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95CC7" w14:textId="61FBD3FA" w:rsidR="00EB0761" w:rsidRPr="00302BC6" w:rsidRDefault="00EB0761" w:rsidP="00EB0761">
      <w:pPr>
        <w:jc w:val="center"/>
        <w:rPr>
          <w:sz w:val="24"/>
          <w:lang w:val="ro-MD"/>
        </w:rPr>
      </w:pPr>
      <w:r w:rsidRPr="00302BC6">
        <w:rPr>
          <w:sz w:val="24"/>
          <w:lang w:val="ro-MD"/>
        </w:rPr>
        <w:t xml:space="preserve">Proiect caiet de sarcini </w:t>
      </w:r>
    </w:p>
    <w:p w14:paraId="5DB3CB85" w14:textId="53504AD2" w:rsidR="00EB0761" w:rsidRPr="00302BC6" w:rsidRDefault="00EB0761" w:rsidP="00CB2E1C">
      <w:pPr>
        <w:jc w:val="center"/>
        <w:rPr>
          <w:sz w:val="24"/>
          <w:lang w:val="ro-MD"/>
        </w:rPr>
      </w:pPr>
      <w:r w:rsidRPr="00302BC6">
        <w:rPr>
          <w:sz w:val="24"/>
          <w:lang w:val="ro-MD"/>
        </w:rPr>
        <w:t>Bunuri</w:t>
      </w:r>
    </w:p>
    <w:p w14:paraId="2D871884" w14:textId="08AF68C6" w:rsidR="00DC6D79" w:rsidRDefault="00EB0761" w:rsidP="00DC6D79">
      <w:pPr>
        <w:ind w:right="-172"/>
        <w:jc w:val="center"/>
        <w:rPr>
          <w:b/>
          <w:i/>
          <w:sz w:val="24"/>
          <w:szCs w:val="24"/>
          <w:u w:val="single"/>
          <w:lang w:val="ro-MD"/>
        </w:rPr>
      </w:pPr>
      <w:r w:rsidRPr="00302BC6">
        <w:rPr>
          <w:sz w:val="24"/>
          <w:szCs w:val="24"/>
          <w:lang w:val="ro-MD"/>
        </w:rPr>
        <w:t xml:space="preserve">Obiectul: </w:t>
      </w:r>
      <w:r w:rsidR="008F5CBA">
        <w:rPr>
          <w:b/>
          <w:i/>
          <w:sz w:val="24"/>
          <w:szCs w:val="24"/>
          <w:u w:val="single"/>
          <w:lang w:val="ro-MD"/>
        </w:rPr>
        <w:t>Achiziționarea dispozitivelor medicale</w:t>
      </w:r>
      <w:r w:rsidR="008B0549" w:rsidRPr="008B0549">
        <w:rPr>
          <w:b/>
          <w:i/>
          <w:sz w:val="24"/>
          <w:szCs w:val="24"/>
          <w:u w:val="single"/>
          <w:lang w:val="ro-MD"/>
        </w:rPr>
        <w:t xml:space="preserve"> </w:t>
      </w:r>
      <w:r w:rsidR="000D3E00">
        <w:rPr>
          <w:b/>
          <w:i/>
          <w:sz w:val="24"/>
          <w:szCs w:val="24"/>
          <w:u w:val="single"/>
          <w:lang w:val="ro-MD"/>
        </w:rPr>
        <w:t>conform necesităților IMSP SCM SFÂNTA TREIME</w:t>
      </w:r>
    </w:p>
    <w:p w14:paraId="1969C78C" w14:textId="3E46646A" w:rsidR="00EB0761" w:rsidRPr="00302BC6" w:rsidRDefault="00EB0761" w:rsidP="008B0549">
      <w:pPr>
        <w:ind w:right="-172"/>
        <w:jc w:val="center"/>
        <w:rPr>
          <w:sz w:val="24"/>
          <w:szCs w:val="24"/>
          <w:lang w:val="ro-MD"/>
        </w:rPr>
      </w:pPr>
      <w:r w:rsidRPr="00302BC6">
        <w:rPr>
          <w:sz w:val="24"/>
          <w:szCs w:val="24"/>
          <w:lang w:val="ro-MD"/>
        </w:rPr>
        <w:t>Descriere generală. Informații</w:t>
      </w:r>
    </w:p>
    <w:p w14:paraId="0A1912AA" w14:textId="0E8CFCB8" w:rsidR="00EB0761" w:rsidRDefault="00EB0761" w:rsidP="00EB0761">
      <w:pPr>
        <w:rPr>
          <w:sz w:val="24"/>
          <w:szCs w:val="24"/>
          <w:lang w:val="ro-MD"/>
        </w:rPr>
      </w:pPr>
      <w:r w:rsidRPr="00302BC6">
        <w:rPr>
          <w:sz w:val="24"/>
          <w:szCs w:val="24"/>
          <w:lang w:val="ro-MD"/>
        </w:rPr>
        <w:t>Cod CPV: 33100000-1</w:t>
      </w:r>
    </w:p>
    <w:p w14:paraId="51C7CB93" w14:textId="78D9B119" w:rsidR="007B189E" w:rsidRDefault="007B189E" w:rsidP="00EB0761">
      <w:pPr>
        <w:rPr>
          <w:sz w:val="24"/>
          <w:szCs w:val="24"/>
          <w:lang w:val="ro-MD"/>
        </w:rPr>
      </w:pPr>
    </w:p>
    <w:tbl>
      <w:tblPr>
        <w:tblW w:w="148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350"/>
        <w:gridCol w:w="9450"/>
        <w:gridCol w:w="1003"/>
        <w:gridCol w:w="885"/>
        <w:gridCol w:w="1442"/>
      </w:tblGrid>
      <w:tr w:rsidR="005E6D00" w:rsidRPr="00141C2F" w14:paraId="2411A4FE" w14:textId="357F627B" w:rsidTr="005E6D00">
        <w:trPr>
          <w:trHeight w:val="592"/>
        </w:trPr>
        <w:tc>
          <w:tcPr>
            <w:tcW w:w="682" w:type="dxa"/>
            <w:shd w:val="clear" w:color="auto" w:fill="BFBFBF" w:themeFill="background1" w:themeFillShade="BF"/>
            <w:hideMark/>
          </w:tcPr>
          <w:p w14:paraId="5E9CFB27" w14:textId="08B19F61" w:rsidR="005E6D00" w:rsidRPr="00141C2F" w:rsidRDefault="005E6D00" w:rsidP="00141C2F">
            <w:pPr>
              <w:rPr>
                <w:rFonts w:eastAsia="Times New Roman"/>
                <w:b/>
                <w:bCs/>
                <w:color w:val="000000" w:themeColor="text1"/>
                <w:lang w:val="ro-MD"/>
              </w:rPr>
            </w:pPr>
            <w:bookmarkStart w:id="0" w:name="_Hlk85702559"/>
          </w:p>
          <w:p w14:paraId="475BE5E1"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Nr. Lot</w:t>
            </w:r>
          </w:p>
        </w:tc>
        <w:tc>
          <w:tcPr>
            <w:tcW w:w="1350" w:type="dxa"/>
            <w:shd w:val="clear" w:color="auto" w:fill="BFBFBF" w:themeFill="background1" w:themeFillShade="BF"/>
            <w:hideMark/>
          </w:tcPr>
          <w:p w14:paraId="59F57E50" w14:textId="6F7F41CE" w:rsidR="005E6D00" w:rsidRPr="00141C2F" w:rsidRDefault="005E6D00" w:rsidP="00DC6D79">
            <w:pPr>
              <w:rPr>
                <w:rFonts w:eastAsia="Times New Roman"/>
                <w:b/>
                <w:bCs/>
                <w:color w:val="000000" w:themeColor="text1"/>
                <w:lang w:val="ro-MD"/>
              </w:rPr>
            </w:pPr>
          </w:p>
          <w:p w14:paraId="39FBB8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Denumire Lot</w:t>
            </w:r>
          </w:p>
        </w:tc>
        <w:tc>
          <w:tcPr>
            <w:tcW w:w="9450" w:type="dxa"/>
            <w:shd w:val="clear" w:color="auto" w:fill="BFBFBF" w:themeFill="background1" w:themeFillShade="BF"/>
            <w:hideMark/>
          </w:tcPr>
          <w:p w14:paraId="7BF54F8A" w14:textId="13CE382D" w:rsidR="005E6D00" w:rsidRPr="00141C2F" w:rsidRDefault="005E6D00" w:rsidP="00DC6D79">
            <w:pPr>
              <w:rPr>
                <w:rFonts w:eastAsia="Times New Roman"/>
                <w:b/>
                <w:bCs/>
                <w:color w:val="000000" w:themeColor="text1"/>
                <w:lang w:val="ro-MD"/>
              </w:rPr>
            </w:pPr>
          </w:p>
          <w:p w14:paraId="0CF94D8F" w14:textId="77777777" w:rsidR="005E6D00" w:rsidRPr="00141C2F" w:rsidRDefault="005E6D00" w:rsidP="00141C2F">
            <w:pPr>
              <w:jc w:val="center"/>
              <w:rPr>
                <w:rFonts w:eastAsia="Times New Roman"/>
                <w:b/>
                <w:bCs/>
                <w:color w:val="000000" w:themeColor="text1"/>
                <w:lang w:val="ro-MD"/>
              </w:rPr>
            </w:pPr>
          </w:p>
          <w:p w14:paraId="53211421" w14:textId="77777777" w:rsidR="005E6D00" w:rsidRPr="00141C2F" w:rsidRDefault="005E6D00" w:rsidP="00141C2F">
            <w:pPr>
              <w:ind w:left="-135" w:firstLine="135"/>
              <w:jc w:val="center"/>
              <w:rPr>
                <w:rFonts w:eastAsia="Times New Roman"/>
                <w:b/>
                <w:bCs/>
                <w:color w:val="000000" w:themeColor="text1"/>
                <w:lang w:val="ro-MD"/>
              </w:rPr>
            </w:pPr>
            <w:r w:rsidRPr="00141C2F">
              <w:rPr>
                <w:rFonts w:eastAsia="Times New Roman"/>
                <w:b/>
                <w:bCs/>
                <w:color w:val="000000" w:themeColor="text1"/>
                <w:lang w:val="ro-MD"/>
              </w:rPr>
              <w:t>Specificarea tehnică deplină solicitată de către autoritatea contractantă</w:t>
            </w:r>
          </w:p>
        </w:tc>
        <w:tc>
          <w:tcPr>
            <w:tcW w:w="1003" w:type="dxa"/>
            <w:shd w:val="clear" w:color="auto" w:fill="BFBFBF" w:themeFill="background1" w:themeFillShade="BF"/>
            <w:hideMark/>
          </w:tcPr>
          <w:p w14:paraId="214496B3" w14:textId="68E56E14" w:rsidR="005E6D00" w:rsidRPr="00141C2F" w:rsidRDefault="005E6D00" w:rsidP="00DC6D79">
            <w:pPr>
              <w:rPr>
                <w:rFonts w:eastAsia="Times New Roman"/>
                <w:b/>
                <w:bCs/>
                <w:color w:val="000000" w:themeColor="text1"/>
                <w:lang w:val="ro-MD"/>
              </w:rPr>
            </w:pPr>
          </w:p>
          <w:p w14:paraId="5F5611B0" w14:textId="77777777" w:rsidR="005E6D00" w:rsidRPr="00141C2F" w:rsidRDefault="005E6D00" w:rsidP="00141C2F">
            <w:pPr>
              <w:jc w:val="center"/>
              <w:rPr>
                <w:rFonts w:eastAsia="Times New Roman"/>
                <w:b/>
                <w:bCs/>
                <w:color w:val="000000" w:themeColor="text1"/>
                <w:lang w:val="ro-MD"/>
              </w:rPr>
            </w:pPr>
          </w:p>
          <w:p w14:paraId="03F183C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Unitatea de măsură</w:t>
            </w:r>
          </w:p>
        </w:tc>
        <w:tc>
          <w:tcPr>
            <w:tcW w:w="885" w:type="dxa"/>
            <w:shd w:val="clear" w:color="auto" w:fill="BFBFBF" w:themeFill="background1" w:themeFillShade="BF"/>
            <w:hideMark/>
          </w:tcPr>
          <w:p w14:paraId="0891F3F6" w14:textId="1FF99014" w:rsidR="005E6D00" w:rsidRPr="00141C2F" w:rsidRDefault="005E6D00" w:rsidP="00DC6D79">
            <w:pPr>
              <w:rPr>
                <w:rFonts w:eastAsia="Times New Roman"/>
                <w:b/>
                <w:bCs/>
                <w:color w:val="000000" w:themeColor="text1"/>
                <w:lang w:val="ro-MD"/>
              </w:rPr>
            </w:pPr>
          </w:p>
          <w:p w14:paraId="6248DC0A" w14:textId="77777777" w:rsidR="005E6D00" w:rsidRPr="00141C2F" w:rsidRDefault="005E6D00" w:rsidP="00141C2F">
            <w:pPr>
              <w:jc w:val="center"/>
              <w:rPr>
                <w:rFonts w:eastAsia="Times New Roman"/>
                <w:b/>
                <w:bCs/>
                <w:color w:val="000000" w:themeColor="text1"/>
                <w:lang w:val="ro-MD"/>
              </w:rPr>
            </w:pPr>
          </w:p>
          <w:p w14:paraId="202E43E7"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Canti</w:t>
            </w:r>
          </w:p>
          <w:p w14:paraId="29EFA759" w14:textId="77777777" w:rsidR="005E6D00" w:rsidRPr="00141C2F" w:rsidRDefault="005E6D00" w:rsidP="00141C2F">
            <w:pPr>
              <w:jc w:val="center"/>
              <w:rPr>
                <w:rFonts w:eastAsia="Times New Roman"/>
                <w:b/>
                <w:bCs/>
                <w:color w:val="000000" w:themeColor="text1"/>
                <w:lang w:val="ro-MD"/>
              </w:rPr>
            </w:pPr>
            <w:r w:rsidRPr="00141C2F">
              <w:rPr>
                <w:rFonts w:eastAsia="Times New Roman"/>
                <w:b/>
                <w:bCs/>
                <w:color w:val="000000" w:themeColor="text1"/>
                <w:lang w:val="ro-MD"/>
              </w:rPr>
              <w:t>tatea</w:t>
            </w:r>
          </w:p>
        </w:tc>
        <w:tc>
          <w:tcPr>
            <w:tcW w:w="1442" w:type="dxa"/>
            <w:shd w:val="clear" w:color="auto" w:fill="BFBFBF" w:themeFill="background1" w:themeFillShade="BF"/>
            <w:noWrap/>
            <w:hideMark/>
          </w:tcPr>
          <w:p w14:paraId="69F3BE2C" w14:textId="77777777" w:rsidR="005E6D00" w:rsidRPr="00141C2F" w:rsidRDefault="005E6D00" w:rsidP="00141C2F">
            <w:pPr>
              <w:jc w:val="center"/>
              <w:rPr>
                <w:rFonts w:eastAsia="Times New Roman"/>
                <w:b/>
                <w:color w:val="000000" w:themeColor="text1"/>
                <w:lang w:val="ro-MD"/>
              </w:rPr>
            </w:pPr>
          </w:p>
          <w:p w14:paraId="46D38AB5" w14:textId="77777777" w:rsidR="005E6D00" w:rsidRPr="00141C2F" w:rsidRDefault="005E6D00" w:rsidP="00141C2F">
            <w:pPr>
              <w:jc w:val="center"/>
              <w:rPr>
                <w:rFonts w:eastAsia="Times New Roman"/>
                <w:b/>
                <w:color w:val="000000" w:themeColor="text1"/>
                <w:lang w:val="en-US"/>
              </w:rPr>
            </w:pPr>
            <w:r w:rsidRPr="00141C2F">
              <w:rPr>
                <w:rFonts w:eastAsia="Times New Roman"/>
                <w:b/>
                <w:color w:val="000000" w:themeColor="text1"/>
                <w:lang w:val="ro-MD"/>
              </w:rPr>
              <w:t>Valoarea estimată fără TVA a dispozitivului medical cu 24 luni garanție</w:t>
            </w:r>
          </w:p>
        </w:tc>
      </w:tr>
      <w:tr w:rsidR="005E6D00" w:rsidRPr="00141C2F" w14:paraId="08E060F5" w14:textId="416164D2" w:rsidTr="005E6D00">
        <w:trPr>
          <w:trHeight w:val="600"/>
        </w:trPr>
        <w:tc>
          <w:tcPr>
            <w:tcW w:w="682" w:type="dxa"/>
            <w:shd w:val="clear" w:color="auto" w:fill="auto"/>
            <w:hideMark/>
          </w:tcPr>
          <w:p w14:paraId="53F35DD1" w14:textId="77777777" w:rsidR="005E6D00" w:rsidRPr="00141C2F" w:rsidRDefault="005E6D00" w:rsidP="005E6D00">
            <w:pPr>
              <w:rPr>
                <w:rFonts w:eastAsia="Times New Roman"/>
                <w:color w:val="000000" w:themeColor="text1"/>
                <w:lang w:val="ro-MD"/>
              </w:rPr>
            </w:pPr>
          </w:p>
          <w:p w14:paraId="3A6307F2" w14:textId="64D89A61" w:rsidR="005E6D00" w:rsidRPr="00141C2F" w:rsidRDefault="005E6D00" w:rsidP="005E6D00">
            <w:pPr>
              <w:rPr>
                <w:rFonts w:eastAsia="Times New Roman"/>
                <w:color w:val="000000" w:themeColor="text1"/>
                <w:lang w:val="ro-MD"/>
              </w:rPr>
            </w:pPr>
            <w:r>
              <w:rPr>
                <w:rFonts w:eastAsia="Times New Roman"/>
                <w:color w:val="000000" w:themeColor="text1"/>
                <w:lang w:val="ro-MD"/>
              </w:rPr>
              <w:t>1</w:t>
            </w:r>
          </w:p>
          <w:p w14:paraId="0434B3C6" w14:textId="77777777" w:rsidR="005E6D00" w:rsidRPr="00141C2F" w:rsidRDefault="005E6D00" w:rsidP="005E6D00">
            <w:pPr>
              <w:rPr>
                <w:rFonts w:eastAsia="Times New Roman"/>
                <w:color w:val="000000" w:themeColor="text1"/>
                <w:lang w:val="ro-MD"/>
              </w:rPr>
            </w:pPr>
          </w:p>
          <w:p w14:paraId="74E152C5" w14:textId="77777777" w:rsidR="005E6D00" w:rsidRPr="00141C2F" w:rsidRDefault="005E6D00" w:rsidP="005E6D00">
            <w:pPr>
              <w:rPr>
                <w:rFonts w:eastAsia="Times New Roman"/>
                <w:color w:val="000000" w:themeColor="text1"/>
                <w:lang w:val="ro-MD"/>
              </w:rPr>
            </w:pPr>
          </w:p>
          <w:p w14:paraId="03315757" w14:textId="77777777" w:rsidR="005E6D00" w:rsidRPr="00141C2F" w:rsidRDefault="005E6D00" w:rsidP="005E6D00">
            <w:pPr>
              <w:rPr>
                <w:rFonts w:eastAsia="Times New Roman"/>
                <w:color w:val="000000" w:themeColor="text1"/>
                <w:lang w:val="ro-MD"/>
              </w:rPr>
            </w:pPr>
          </w:p>
          <w:p w14:paraId="16F05D2E" w14:textId="77777777" w:rsidR="005E6D00" w:rsidRPr="00141C2F" w:rsidRDefault="005E6D00" w:rsidP="005E6D00">
            <w:pPr>
              <w:rPr>
                <w:rFonts w:eastAsia="Times New Roman"/>
                <w:color w:val="000000" w:themeColor="text1"/>
                <w:lang w:val="ro-MD"/>
              </w:rPr>
            </w:pPr>
          </w:p>
          <w:p w14:paraId="1E336683" w14:textId="77777777" w:rsidR="005E6D00" w:rsidRPr="00141C2F" w:rsidRDefault="005E6D00" w:rsidP="005E6D00">
            <w:pPr>
              <w:rPr>
                <w:rFonts w:eastAsia="Times New Roman"/>
                <w:color w:val="000000" w:themeColor="text1"/>
                <w:lang w:val="ro-MD"/>
              </w:rPr>
            </w:pPr>
          </w:p>
          <w:p w14:paraId="34F06DEE" w14:textId="77777777" w:rsidR="005E6D00" w:rsidRPr="00141C2F" w:rsidRDefault="005E6D00" w:rsidP="005E6D00">
            <w:pPr>
              <w:rPr>
                <w:rFonts w:eastAsia="Times New Roman"/>
                <w:color w:val="000000" w:themeColor="text1"/>
                <w:lang w:val="ro-MD"/>
              </w:rPr>
            </w:pPr>
          </w:p>
          <w:p w14:paraId="06B62219" w14:textId="77777777" w:rsidR="005E6D00" w:rsidRPr="00141C2F" w:rsidRDefault="005E6D00" w:rsidP="005E6D00">
            <w:pPr>
              <w:rPr>
                <w:rFonts w:eastAsia="Times New Roman"/>
                <w:color w:val="000000" w:themeColor="text1"/>
                <w:lang w:val="ro-MD"/>
              </w:rPr>
            </w:pPr>
          </w:p>
          <w:p w14:paraId="1446DC5F" w14:textId="77777777" w:rsidR="005E6D00" w:rsidRPr="00141C2F" w:rsidRDefault="005E6D00" w:rsidP="005E6D00">
            <w:pPr>
              <w:rPr>
                <w:rFonts w:eastAsia="Times New Roman"/>
                <w:color w:val="000000" w:themeColor="text1"/>
                <w:lang w:val="ro-MD"/>
              </w:rPr>
            </w:pPr>
          </w:p>
          <w:p w14:paraId="7D80E054" w14:textId="77777777" w:rsidR="005E6D00" w:rsidRPr="00141C2F" w:rsidRDefault="005E6D00" w:rsidP="005E6D00">
            <w:pPr>
              <w:rPr>
                <w:rFonts w:eastAsia="Times New Roman"/>
                <w:color w:val="000000" w:themeColor="text1"/>
                <w:lang w:val="ro-MD"/>
              </w:rPr>
            </w:pPr>
          </w:p>
          <w:p w14:paraId="542B0315" w14:textId="77777777" w:rsidR="005E6D00" w:rsidRPr="00141C2F" w:rsidRDefault="005E6D00" w:rsidP="005E6D00">
            <w:pPr>
              <w:rPr>
                <w:rFonts w:eastAsia="Times New Roman"/>
                <w:color w:val="000000" w:themeColor="text1"/>
                <w:lang w:val="ro-MD"/>
              </w:rPr>
            </w:pPr>
          </w:p>
          <w:p w14:paraId="11220D2E" w14:textId="77777777" w:rsidR="005E6D00" w:rsidRPr="00141C2F" w:rsidRDefault="005E6D00" w:rsidP="005E6D00">
            <w:pPr>
              <w:rPr>
                <w:rFonts w:eastAsia="Times New Roman"/>
                <w:color w:val="000000" w:themeColor="text1"/>
                <w:lang w:val="ro-MD"/>
              </w:rPr>
            </w:pPr>
          </w:p>
          <w:p w14:paraId="62605B4D" w14:textId="77777777" w:rsidR="005E6D00" w:rsidRPr="00141C2F" w:rsidRDefault="005E6D00" w:rsidP="005E6D00">
            <w:pPr>
              <w:rPr>
                <w:rFonts w:eastAsia="Times New Roman"/>
                <w:color w:val="000000" w:themeColor="text1"/>
                <w:lang w:val="ro-MD"/>
              </w:rPr>
            </w:pPr>
          </w:p>
          <w:p w14:paraId="259B7EA7" w14:textId="77777777" w:rsidR="005E6D00" w:rsidRPr="00141C2F" w:rsidRDefault="005E6D00" w:rsidP="005E6D00">
            <w:pPr>
              <w:rPr>
                <w:rFonts w:eastAsia="Times New Roman"/>
                <w:color w:val="000000" w:themeColor="text1"/>
                <w:lang w:val="ro-MD"/>
              </w:rPr>
            </w:pPr>
          </w:p>
          <w:p w14:paraId="595692CD" w14:textId="77777777" w:rsidR="005E6D00" w:rsidRPr="00141C2F" w:rsidRDefault="005E6D00" w:rsidP="005E6D00">
            <w:pPr>
              <w:rPr>
                <w:rFonts w:eastAsia="Times New Roman"/>
                <w:color w:val="000000" w:themeColor="text1"/>
                <w:lang w:val="ro-MD"/>
              </w:rPr>
            </w:pPr>
          </w:p>
          <w:p w14:paraId="694A9CE9" w14:textId="77777777" w:rsidR="005E6D00" w:rsidRPr="00141C2F" w:rsidRDefault="005E6D00" w:rsidP="005E6D00">
            <w:pPr>
              <w:rPr>
                <w:rFonts w:eastAsia="Times New Roman"/>
                <w:color w:val="000000" w:themeColor="text1"/>
                <w:lang w:val="ro-MD"/>
              </w:rPr>
            </w:pPr>
          </w:p>
          <w:p w14:paraId="6E7279B2" w14:textId="41B7F384" w:rsidR="005E6D00" w:rsidRPr="00141C2F" w:rsidRDefault="005E6D00" w:rsidP="005E6D00">
            <w:pPr>
              <w:rPr>
                <w:rFonts w:eastAsia="Times New Roman"/>
                <w:color w:val="000000" w:themeColor="text1"/>
                <w:lang w:val="ro-MD"/>
              </w:rPr>
            </w:pPr>
          </w:p>
        </w:tc>
        <w:tc>
          <w:tcPr>
            <w:tcW w:w="1350" w:type="dxa"/>
            <w:shd w:val="clear" w:color="auto" w:fill="auto"/>
            <w:vAlign w:val="center"/>
          </w:tcPr>
          <w:p w14:paraId="38B3A6D0" w14:textId="6AE83CDB" w:rsidR="00891A51" w:rsidRPr="00141C2F" w:rsidRDefault="000D3E00" w:rsidP="005E6D00">
            <w:pPr>
              <w:rPr>
                <w:rFonts w:eastAsia="Times New Roman"/>
                <w:color w:val="000000" w:themeColor="text1"/>
                <w:lang w:val="ro-MD"/>
              </w:rPr>
            </w:pPr>
            <w:r w:rsidRPr="000D3E00">
              <w:rPr>
                <w:rFonts w:eastAsia="Times New Roman"/>
                <w:color w:val="000000" w:themeColor="text1"/>
                <w:lang w:val="ro-MD"/>
              </w:rPr>
              <w:t>Troleu videoendoscopic pentru videogastroscop si videobronhoscop</w:t>
            </w:r>
            <w:r w:rsidRPr="000D3E00">
              <w:rPr>
                <w:rFonts w:eastAsia="Times New Roman"/>
                <w:color w:val="000000" w:themeColor="text1"/>
                <w:lang w:val="ro-MD"/>
              </w:rPr>
              <w:tab/>
            </w:r>
            <w:r w:rsidRPr="000D3E00">
              <w:rPr>
                <w:rFonts w:eastAsia="Times New Roman"/>
                <w:color w:val="000000" w:themeColor="text1"/>
                <w:lang w:val="ro-MD"/>
              </w:rPr>
              <w:tab/>
            </w:r>
          </w:p>
        </w:tc>
        <w:tc>
          <w:tcPr>
            <w:tcW w:w="9450" w:type="dxa"/>
            <w:shd w:val="clear" w:color="auto" w:fill="auto"/>
          </w:tcPr>
          <w:tbl>
            <w:tblPr>
              <w:tblW w:w="9250" w:type="dxa"/>
              <w:tblLayout w:type="fixed"/>
              <w:tblLook w:val="04A0" w:firstRow="1" w:lastRow="0" w:firstColumn="1" w:lastColumn="0" w:noHBand="0" w:noVBand="1"/>
            </w:tblPr>
            <w:tblGrid>
              <w:gridCol w:w="1600"/>
              <w:gridCol w:w="2430"/>
              <w:gridCol w:w="5220"/>
            </w:tblGrid>
            <w:tr w:rsidR="00C90DFB" w:rsidRPr="00C90DFB" w14:paraId="0F97E400" w14:textId="77777777" w:rsidTr="00C90DFB">
              <w:trPr>
                <w:trHeight w:val="420"/>
              </w:trPr>
              <w:tc>
                <w:tcPr>
                  <w:tcW w:w="925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F6794A" w14:textId="77777777" w:rsidR="00C90DFB" w:rsidRPr="00C90DFB" w:rsidRDefault="00C90DFB" w:rsidP="00C90DFB">
                  <w:pPr>
                    <w:jc w:val="center"/>
                    <w:rPr>
                      <w:rFonts w:ascii="Calibri" w:eastAsia="Times New Roman" w:hAnsi="Calibri" w:cs="Calibri"/>
                      <w:b/>
                      <w:bCs/>
                      <w:color w:val="FF0000"/>
                      <w:sz w:val="22"/>
                      <w:szCs w:val="22"/>
                      <w:lang w:val="ru-RU"/>
                    </w:rPr>
                  </w:pPr>
                  <w:r w:rsidRPr="00C90DFB">
                    <w:rPr>
                      <w:rFonts w:ascii="Calibri" w:eastAsia="Times New Roman" w:hAnsi="Calibri" w:cs="Calibri"/>
                      <w:b/>
                      <w:bCs/>
                      <w:color w:val="FF0000"/>
                      <w:sz w:val="22"/>
                      <w:szCs w:val="22"/>
                      <w:lang w:val="ru-RU"/>
                    </w:rPr>
                    <w:t>Troleu videoendoscopic pentru videogastroscop si videobronhoscop</w:t>
                  </w:r>
                </w:p>
              </w:tc>
            </w:tr>
            <w:tr w:rsidR="00C90DFB" w:rsidRPr="00C90DFB" w14:paraId="4BF0F03F" w14:textId="77777777" w:rsidTr="00C90DFB">
              <w:trPr>
                <w:trHeight w:val="330"/>
              </w:trPr>
              <w:tc>
                <w:tcPr>
                  <w:tcW w:w="1600" w:type="dxa"/>
                  <w:vMerge w:val="restart"/>
                  <w:tcBorders>
                    <w:top w:val="nil"/>
                    <w:left w:val="single" w:sz="4" w:space="0" w:color="auto"/>
                    <w:bottom w:val="nil"/>
                    <w:right w:val="single" w:sz="4" w:space="0" w:color="auto"/>
                  </w:tcBorders>
                  <w:shd w:val="clear" w:color="auto" w:fill="auto"/>
                  <w:vAlign w:val="center"/>
                  <w:hideMark/>
                </w:tcPr>
                <w:p w14:paraId="51129EDA"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VIDEOPROCESOR + SURSĂ DE LUMINĂ</w:t>
                  </w:r>
                </w:p>
              </w:tc>
              <w:tc>
                <w:tcPr>
                  <w:tcW w:w="2430" w:type="dxa"/>
                  <w:tcBorders>
                    <w:top w:val="nil"/>
                    <w:left w:val="nil"/>
                    <w:bottom w:val="single" w:sz="4" w:space="0" w:color="auto"/>
                    <w:right w:val="single" w:sz="4" w:space="0" w:color="auto"/>
                  </w:tcBorders>
                  <w:shd w:val="clear" w:color="auto" w:fill="auto"/>
                  <w:noWrap/>
                  <w:hideMark/>
                </w:tcPr>
                <w:p w14:paraId="5264FCA4" w14:textId="77777777" w:rsidR="00C90DFB" w:rsidRPr="00C90DFB" w:rsidRDefault="00C90DFB" w:rsidP="00C90DFB">
                  <w:pP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Parametrul</w:t>
                  </w:r>
                </w:p>
              </w:tc>
              <w:tc>
                <w:tcPr>
                  <w:tcW w:w="5220" w:type="dxa"/>
                  <w:tcBorders>
                    <w:top w:val="nil"/>
                    <w:left w:val="nil"/>
                    <w:bottom w:val="single" w:sz="4" w:space="0" w:color="auto"/>
                    <w:right w:val="single" w:sz="4" w:space="0" w:color="auto"/>
                  </w:tcBorders>
                  <w:shd w:val="clear" w:color="auto" w:fill="auto"/>
                  <w:noWrap/>
                  <w:vAlign w:val="center"/>
                  <w:hideMark/>
                </w:tcPr>
                <w:p w14:paraId="073D0B8E"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Specificația</w:t>
                  </w:r>
                </w:p>
              </w:tc>
            </w:tr>
            <w:tr w:rsidR="00C90DFB" w:rsidRPr="00C90DFB" w14:paraId="7A647029" w14:textId="77777777" w:rsidTr="00C90DFB">
              <w:trPr>
                <w:trHeight w:val="600"/>
              </w:trPr>
              <w:tc>
                <w:tcPr>
                  <w:tcW w:w="1600" w:type="dxa"/>
                  <w:vMerge/>
                  <w:tcBorders>
                    <w:top w:val="nil"/>
                    <w:left w:val="single" w:sz="4" w:space="0" w:color="auto"/>
                    <w:bottom w:val="nil"/>
                    <w:right w:val="single" w:sz="4" w:space="0" w:color="auto"/>
                  </w:tcBorders>
                  <w:vAlign w:val="center"/>
                  <w:hideMark/>
                </w:tcPr>
                <w:p w14:paraId="753D7A6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28E83C2"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Tip sistem</w:t>
                  </w:r>
                </w:p>
              </w:tc>
              <w:tc>
                <w:tcPr>
                  <w:tcW w:w="5220" w:type="dxa"/>
                  <w:tcBorders>
                    <w:top w:val="nil"/>
                    <w:left w:val="nil"/>
                    <w:bottom w:val="single" w:sz="4" w:space="0" w:color="auto"/>
                    <w:right w:val="single" w:sz="4" w:space="0" w:color="auto"/>
                  </w:tcBorders>
                  <w:shd w:val="clear" w:color="auto" w:fill="auto"/>
                  <w:vAlign w:val="center"/>
                  <w:hideMark/>
                </w:tcPr>
                <w:p w14:paraId="40619380"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Sistem videoendoscopic digital de înaltă definiție pentru proceduri gastrointestinale diagnostice și terapeutice</w:t>
                  </w:r>
                </w:p>
              </w:tc>
            </w:tr>
            <w:tr w:rsidR="00C90DFB" w:rsidRPr="00C90DFB" w14:paraId="6AB1C08B" w14:textId="77777777" w:rsidTr="00C90DFB">
              <w:trPr>
                <w:trHeight w:val="300"/>
              </w:trPr>
              <w:tc>
                <w:tcPr>
                  <w:tcW w:w="1600" w:type="dxa"/>
                  <w:vMerge/>
                  <w:tcBorders>
                    <w:top w:val="nil"/>
                    <w:left w:val="single" w:sz="4" w:space="0" w:color="auto"/>
                    <w:bottom w:val="nil"/>
                    <w:right w:val="single" w:sz="4" w:space="0" w:color="auto"/>
                  </w:tcBorders>
                  <w:vAlign w:val="center"/>
                  <w:hideMark/>
                </w:tcPr>
                <w:p w14:paraId="7A2FCCDA"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6D2C00F"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Rezoluție video</w:t>
                  </w:r>
                </w:p>
              </w:tc>
              <w:tc>
                <w:tcPr>
                  <w:tcW w:w="5220" w:type="dxa"/>
                  <w:tcBorders>
                    <w:top w:val="nil"/>
                    <w:left w:val="nil"/>
                    <w:bottom w:val="single" w:sz="4" w:space="0" w:color="auto"/>
                    <w:right w:val="single" w:sz="4" w:space="0" w:color="auto"/>
                  </w:tcBorders>
                  <w:shd w:val="clear" w:color="auto" w:fill="auto"/>
                  <w:noWrap/>
                  <w:vAlign w:val="center"/>
                  <w:hideMark/>
                </w:tcPr>
                <w:p w14:paraId="2E1EB27A"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1920 × 1080 pixeli</w:t>
                  </w:r>
                </w:p>
              </w:tc>
            </w:tr>
            <w:tr w:rsidR="00C90DFB" w:rsidRPr="00C90DFB" w14:paraId="32DE14FA" w14:textId="77777777" w:rsidTr="00C90DFB">
              <w:trPr>
                <w:trHeight w:val="570"/>
              </w:trPr>
              <w:tc>
                <w:tcPr>
                  <w:tcW w:w="1600" w:type="dxa"/>
                  <w:vMerge/>
                  <w:tcBorders>
                    <w:top w:val="nil"/>
                    <w:left w:val="single" w:sz="4" w:space="0" w:color="auto"/>
                    <w:bottom w:val="nil"/>
                    <w:right w:val="single" w:sz="4" w:space="0" w:color="auto"/>
                  </w:tcBorders>
                  <w:vAlign w:val="center"/>
                  <w:hideMark/>
                </w:tcPr>
                <w:p w14:paraId="4034869D"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A1D010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Sursă de lumină integrata cu video procesor</w:t>
                  </w:r>
                </w:p>
              </w:tc>
              <w:tc>
                <w:tcPr>
                  <w:tcW w:w="5220" w:type="dxa"/>
                  <w:tcBorders>
                    <w:top w:val="nil"/>
                    <w:left w:val="nil"/>
                    <w:bottom w:val="single" w:sz="4" w:space="0" w:color="auto"/>
                    <w:right w:val="single" w:sz="4" w:space="0" w:color="auto"/>
                  </w:tcBorders>
                  <w:shd w:val="clear" w:color="auto" w:fill="auto"/>
                  <w:vAlign w:val="center"/>
                  <w:hideMark/>
                </w:tcPr>
                <w:p w14:paraId="05BCB0FA"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Tehnologie LED, cu minimum 3 module/surse LED  pentru iluminare uniformă și reproducerea naturală a culorilor</w:t>
                  </w:r>
                </w:p>
              </w:tc>
            </w:tr>
            <w:tr w:rsidR="00C90DFB" w:rsidRPr="00C90DFB" w14:paraId="3D209F8C" w14:textId="77777777" w:rsidTr="00C90DFB">
              <w:trPr>
                <w:trHeight w:val="300"/>
              </w:trPr>
              <w:tc>
                <w:tcPr>
                  <w:tcW w:w="1600" w:type="dxa"/>
                  <w:vMerge/>
                  <w:tcBorders>
                    <w:top w:val="nil"/>
                    <w:left w:val="single" w:sz="4" w:space="0" w:color="auto"/>
                    <w:bottom w:val="nil"/>
                    <w:right w:val="single" w:sz="4" w:space="0" w:color="auto"/>
                  </w:tcBorders>
                  <w:vAlign w:val="center"/>
                  <w:hideMark/>
                </w:tcPr>
                <w:p w14:paraId="0CD79078"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4CDF04F"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Durata de viață a sursei</w:t>
                  </w:r>
                </w:p>
              </w:tc>
              <w:tc>
                <w:tcPr>
                  <w:tcW w:w="5220" w:type="dxa"/>
                  <w:tcBorders>
                    <w:top w:val="nil"/>
                    <w:left w:val="nil"/>
                    <w:bottom w:val="single" w:sz="4" w:space="0" w:color="auto"/>
                    <w:right w:val="single" w:sz="4" w:space="0" w:color="auto"/>
                  </w:tcBorders>
                  <w:shd w:val="clear" w:color="auto" w:fill="auto"/>
                  <w:noWrap/>
                  <w:vAlign w:val="center"/>
                  <w:hideMark/>
                </w:tcPr>
                <w:p w14:paraId="2B88E0B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30.000 ore</w:t>
                  </w:r>
                </w:p>
              </w:tc>
            </w:tr>
            <w:tr w:rsidR="00C90DFB" w:rsidRPr="00C90DFB" w14:paraId="6891B293" w14:textId="77777777" w:rsidTr="00C90DFB">
              <w:trPr>
                <w:trHeight w:val="885"/>
              </w:trPr>
              <w:tc>
                <w:tcPr>
                  <w:tcW w:w="1600" w:type="dxa"/>
                  <w:vMerge/>
                  <w:tcBorders>
                    <w:top w:val="nil"/>
                    <w:left w:val="single" w:sz="4" w:space="0" w:color="auto"/>
                    <w:bottom w:val="nil"/>
                    <w:right w:val="single" w:sz="4" w:space="0" w:color="auto"/>
                  </w:tcBorders>
                  <w:vAlign w:val="center"/>
                  <w:hideMark/>
                </w:tcPr>
                <w:p w14:paraId="27958F02"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F9C0EB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Moduri de observare</w:t>
                  </w:r>
                </w:p>
              </w:tc>
              <w:tc>
                <w:tcPr>
                  <w:tcW w:w="5220" w:type="dxa"/>
                  <w:tcBorders>
                    <w:top w:val="nil"/>
                    <w:left w:val="nil"/>
                    <w:bottom w:val="single" w:sz="4" w:space="0" w:color="auto"/>
                    <w:right w:val="single" w:sz="4" w:space="0" w:color="auto"/>
                  </w:tcBorders>
                  <w:shd w:val="clear" w:color="auto" w:fill="auto"/>
                  <w:vAlign w:val="center"/>
                  <w:hideMark/>
                </w:tcPr>
                <w:p w14:paraId="10ECD41A"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Lumină albă și minimum 2 moduri de cromendoscopie</w:t>
                  </w:r>
                  <w:r w:rsidRPr="00C90DFB">
                    <w:rPr>
                      <w:rFonts w:ascii="Calibri" w:eastAsia="Times New Roman" w:hAnsi="Calibri" w:cs="Calibri"/>
                      <w:color w:val="000000"/>
                      <w:sz w:val="22"/>
                      <w:szCs w:val="22"/>
                      <w:lang w:val="ru-RU"/>
                    </w:rPr>
                    <w:br/>
                    <w:t xml:space="preserve"> optică pentru accentuarea structurii mucoasei, vascularizației și delimitării leziunilor</w:t>
                  </w:r>
                </w:p>
              </w:tc>
            </w:tr>
            <w:tr w:rsidR="00C90DFB" w:rsidRPr="00C90DFB" w14:paraId="446B8102" w14:textId="77777777" w:rsidTr="00C90DFB">
              <w:trPr>
                <w:trHeight w:val="300"/>
              </w:trPr>
              <w:tc>
                <w:tcPr>
                  <w:tcW w:w="1600" w:type="dxa"/>
                  <w:vMerge/>
                  <w:tcBorders>
                    <w:top w:val="nil"/>
                    <w:left w:val="single" w:sz="4" w:space="0" w:color="auto"/>
                    <w:bottom w:val="nil"/>
                    <w:right w:val="single" w:sz="4" w:space="0" w:color="auto"/>
                  </w:tcBorders>
                  <w:vAlign w:val="center"/>
                  <w:hideMark/>
                </w:tcPr>
                <w:p w14:paraId="387C9608"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E94889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Reglarea luminozității</w:t>
                  </w:r>
                </w:p>
              </w:tc>
              <w:tc>
                <w:tcPr>
                  <w:tcW w:w="5220" w:type="dxa"/>
                  <w:tcBorders>
                    <w:top w:val="nil"/>
                    <w:left w:val="nil"/>
                    <w:bottom w:val="single" w:sz="4" w:space="0" w:color="auto"/>
                    <w:right w:val="single" w:sz="4" w:space="0" w:color="auto"/>
                  </w:tcBorders>
                  <w:shd w:val="clear" w:color="auto" w:fill="auto"/>
                  <w:noWrap/>
                  <w:vAlign w:val="center"/>
                  <w:hideMark/>
                </w:tcPr>
                <w:p w14:paraId="434836CF"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Automată și manuală</w:t>
                  </w:r>
                </w:p>
              </w:tc>
            </w:tr>
            <w:tr w:rsidR="00C90DFB" w:rsidRPr="00C90DFB" w14:paraId="30F6C029" w14:textId="77777777" w:rsidTr="00C90DFB">
              <w:trPr>
                <w:trHeight w:val="600"/>
              </w:trPr>
              <w:tc>
                <w:tcPr>
                  <w:tcW w:w="1600" w:type="dxa"/>
                  <w:vMerge/>
                  <w:tcBorders>
                    <w:top w:val="nil"/>
                    <w:left w:val="single" w:sz="4" w:space="0" w:color="auto"/>
                    <w:bottom w:val="nil"/>
                    <w:right w:val="single" w:sz="4" w:space="0" w:color="auto"/>
                  </w:tcBorders>
                  <w:vAlign w:val="center"/>
                  <w:hideMark/>
                </w:tcPr>
                <w:p w14:paraId="6B411373"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A9407EE"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Insuflație aer</w:t>
                  </w:r>
                </w:p>
              </w:tc>
              <w:tc>
                <w:tcPr>
                  <w:tcW w:w="5220" w:type="dxa"/>
                  <w:tcBorders>
                    <w:top w:val="nil"/>
                    <w:left w:val="nil"/>
                    <w:bottom w:val="single" w:sz="4" w:space="0" w:color="auto"/>
                    <w:right w:val="single" w:sz="4" w:space="0" w:color="auto"/>
                  </w:tcBorders>
                  <w:shd w:val="clear" w:color="auto" w:fill="auto"/>
                  <w:vAlign w:val="center"/>
                  <w:hideMark/>
                </w:tcPr>
                <w:p w14:paraId="5C0117B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Integrată în sistem, minimum 3 niveluri selectabile de</w:t>
                  </w:r>
                  <w:r w:rsidRPr="00C90DFB">
                    <w:rPr>
                      <w:rFonts w:ascii="Calibri" w:eastAsia="Times New Roman" w:hAnsi="Calibri" w:cs="Calibri"/>
                      <w:color w:val="000000"/>
                      <w:sz w:val="22"/>
                      <w:szCs w:val="22"/>
                      <w:lang w:val="ru-RU"/>
                    </w:rPr>
                    <w:br/>
                    <w:t xml:space="preserve"> debit, su</w:t>
                  </w:r>
                  <w:bookmarkStart w:id="1" w:name="_GoBack"/>
                  <w:bookmarkEnd w:id="1"/>
                  <w:r w:rsidRPr="00C90DFB">
                    <w:rPr>
                      <w:rFonts w:ascii="Calibri" w:eastAsia="Times New Roman" w:hAnsi="Calibri" w:cs="Calibri"/>
                      <w:color w:val="000000"/>
                      <w:sz w:val="22"/>
                      <w:szCs w:val="22"/>
                      <w:lang w:val="ru-RU"/>
                    </w:rPr>
                    <w:t>plimentar funcției OFF</w:t>
                  </w:r>
                </w:p>
              </w:tc>
            </w:tr>
            <w:tr w:rsidR="00C90DFB" w:rsidRPr="00C90DFB" w14:paraId="71A6F0CF" w14:textId="77777777" w:rsidTr="00C90DFB">
              <w:trPr>
                <w:trHeight w:val="300"/>
              </w:trPr>
              <w:tc>
                <w:tcPr>
                  <w:tcW w:w="1600" w:type="dxa"/>
                  <w:vMerge/>
                  <w:tcBorders>
                    <w:top w:val="nil"/>
                    <w:left w:val="single" w:sz="4" w:space="0" w:color="auto"/>
                    <w:bottom w:val="nil"/>
                    <w:right w:val="single" w:sz="4" w:space="0" w:color="auto"/>
                  </w:tcBorders>
                  <w:vAlign w:val="center"/>
                  <w:hideMark/>
                </w:tcPr>
                <w:p w14:paraId="0536BD1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000C6D1"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Control automat </w:t>
                  </w:r>
                </w:p>
              </w:tc>
              <w:tc>
                <w:tcPr>
                  <w:tcW w:w="5220" w:type="dxa"/>
                  <w:tcBorders>
                    <w:top w:val="nil"/>
                    <w:left w:val="nil"/>
                    <w:bottom w:val="single" w:sz="4" w:space="0" w:color="auto"/>
                    <w:right w:val="single" w:sz="4" w:space="0" w:color="auto"/>
                  </w:tcBorders>
                  <w:shd w:val="clear" w:color="auto" w:fill="auto"/>
                  <w:noWrap/>
                  <w:vAlign w:val="center"/>
                  <w:hideMark/>
                </w:tcPr>
                <w:p w14:paraId="58D800E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AGC– obligatoriu</w:t>
                  </w:r>
                </w:p>
              </w:tc>
            </w:tr>
            <w:tr w:rsidR="00C90DFB" w:rsidRPr="00C90DFB" w14:paraId="2137646A"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2C712811"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C1AD93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Control iris</w:t>
                  </w:r>
                </w:p>
              </w:tc>
              <w:tc>
                <w:tcPr>
                  <w:tcW w:w="5220" w:type="dxa"/>
                  <w:tcBorders>
                    <w:top w:val="nil"/>
                    <w:left w:val="nil"/>
                    <w:bottom w:val="single" w:sz="4" w:space="0" w:color="auto"/>
                    <w:right w:val="single" w:sz="4" w:space="0" w:color="auto"/>
                  </w:tcBorders>
                  <w:shd w:val="clear" w:color="auto" w:fill="auto"/>
                  <w:noWrap/>
                  <w:vAlign w:val="center"/>
                  <w:hideMark/>
                </w:tcPr>
                <w:p w14:paraId="7D0AC51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3 moduri de lucru, inclusiv mod automat</w:t>
                  </w:r>
                </w:p>
              </w:tc>
            </w:tr>
            <w:tr w:rsidR="00C90DFB" w:rsidRPr="00C90DFB" w14:paraId="6EAF2BE6"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6513E962"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7ED3B41"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Contrast</w:t>
                  </w:r>
                </w:p>
              </w:tc>
              <w:tc>
                <w:tcPr>
                  <w:tcW w:w="5220" w:type="dxa"/>
                  <w:tcBorders>
                    <w:top w:val="nil"/>
                    <w:left w:val="nil"/>
                    <w:bottom w:val="single" w:sz="4" w:space="0" w:color="auto"/>
                    <w:right w:val="single" w:sz="4" w:space="0" w:color="auto"/>
                  </w:tcBorders>
                  <w:shd w:val="clear" w:color="auto" w:fill="auto"/>
                  <w:noWrap/>
                  <w:vAlign w:val="center"/>
                  <w:hideMark/>
                </w:tcPr>
                <w:p w14:paraId="7307009B"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3 niveluri selectabile</w:t>
                  </w:r>
                </w:p>
              </w:tc>
            </w:tr>
            <w:tr w:rsidR="00C90DFB" w:rsidRPr="00C90DFB" w14:paraId="39902596" w14:textId="77777777" w:rsidTr="00C90DFB">
              <w:trPr>
                <w:trHeight w:val="540"/>
              </w:trPr>
              <w:tc>
                <w:tcPr>
                  <w:tcW w:w="1600" w:type="dxa"/>
                  <w:vMerge/>
                  <w:tcBorders>
                    <w:top w:val="nil"/>
                    <w:left w:val="single" w:sz="4" w:space="0" w:color="auto"/>
                    <w:bottom w:val="nil"/>
                    <w:right w:val="single" w:sz="4" w:space="0" w:color="auto"/>
                  </w:tcBorders>
                  <w:vAlign w:val="center"/>
                  <w:hideMark/>
                </w:tcPr>
                <w:p w14:paraId="5133FE7B"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2B68C2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Îmbunătățirea imaginii</w:t>
                  </w:r>
                </w:p>
              </w:tc>
              <w:tc>
                <w:tcPr>
                  <w:tcW w:w="5220" w:type="dxa"/>
                  <w:tcBorders>
                    <w:top w:val="nil"/>
                    <w:left w:val="nil"/>
                    <w:bottom w:val="single" w:sz="4" w:space="0" w:color="auto"/>
                    <w:right w:val="single" w:sz="4" w:space="0" w:color="auto"/>
                  </w:tcBorders>
                  <w:shd w:val="clear" w:color="auto" w:fill="auto"/>
                  <w:vAlign w:val="center"/>
                  <w:hideMark/>
                </w:tcPr>
                <w:p w14:paraId="402A807E"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Funcții pentru accentuarea structurii și marginilor imaginii;</w:t>
                  </w:r>
                  <w:r w:rsidRPr="00C90DFB">
                    <w:rPr>
                      <w:rFonts w:ascii="Calibri" w:eastAsia="Times New Roman" w:hAnsi="Calibri" w:cs="Calibri"/>
                      <w:color w:val="000000"/>
                      <w:sz w:val="22"/>
                      <w:szCs w:val="22"/>
                      <w:lang w:val="ru-RU"/>
                    </w:rPr>
                    <w:br/>
                    <w:t xml:space="preserve"> posibilitatea combinării funcțiilor de îmbunătățire</w:t>
                  </w:r>
                </w:p>
              </w:tc>
            </w:tr>
            <w:tr w:rsidR="00C90DFB" w:rsidRPr="00C90DFB" w14:paraId="0479CE65" w14:textId="77777777" w:rsidTr="00C90DFB">
              <w:trPr>
                <w:trHeight w:val="615"/>
              </w:trPr>
              <w:tc>
                <w:tcPr>
                  <w:tcW w:w="1600" w:type="dxa"/>
                  <w:vMerge/>
                  <w:tcBorders>
                    <w:top w:val="nil"/>
                    <w:left w:val="single" w:sz="4" w:space="0" w:color="auto"/>
                    <w:bottom w:val="nil"/>
                    <w:right w:val="single" w:sz="4" w:space="0" w:color="auto"/>
                  </w:tcBorders>
                  <w:vAlign w:val="center"/>
                  <w:hideMark/>
                </w:tcPr>
                <w:p w14:paraId="69FEADBA"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6A5BA84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Evidențiere vasculară</w:t>
                  </w:r>
                </w:p>
              </w:tc>
              <w:tc>
                <w:tcPr>
                  <w:tcW w:w="5220" w:type="dxa"/>
                  <w:tcBorders>
                    <w:top w:val="nil"/>
                    <w:left w:val="nil"/>
                    <w:bottom w:val="single" w:sz="4" w:space="0" w:color="auto"/>
                    <w:right w:val="single" w:sz="4" w:space="0" w:color="auto"/>
                  </w:tcBorders>
                  <w:shd w:val="clear" w:color="auto" w:fill="auto"/>
                  <w:vAlign w:val="center"/>
                  <w:hideMark/>
                </w:tcPr>
                <w:p w14:paraId="5953F20D"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Funcție dedicată pentru accentuarea informației</w:t>
                  </w:r>
                  <w:r w:rsidRPr="00C90DFB">
                    <w:rPr>
                      <w:rFonts w:ascii="Calibri" w:eastAsia="Times New Roman" w:hAnsi="Calibri" w:cs="Calibri"/>
                      <w:color w:val="000000"/>
                      <w:sz w:val="22"/>
                      <w:szCs w:val="22"/>
                      <w:lang w:val="ru-RU"/>
                    </w:rPr>
                    <w:br/>
                    <w:t xml:space="preserve"> hemoglobinei/vascularizației sau tehnologie echivalentă</w:t>
                  </w:r>
                </w:p>
              </w:tc>
            </w:tr>
            <w:tr w:rsidR="00C90DFB" w:rsidRPr="00C90DFB" w14:paraId="15F1D19B"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4FEF9AD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614BD2B"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Corecția zonelor întunecate</w:t>
                  </w:r>
                </w:p>
              </w:tc>
              <w:tc>
                <w:tcPr>
                  <w:tcW w:w="5220" w:type="dxa"/>
                  <w:tcBorders>
                    <w:top w:val="nil"/>
                    <w:left w:val="nil"/>
                    <w:bottom w:val="single" w:sz="4" w:space="0" w:color="auto"/>
                    <w:right w:val="single" w:sz="4" w:space="0" w:color="auto"/>
                  </w:tcBorders>
                  <w:shd w:val="clear" w:color="auto" w:fill="auto"/>
                  <w:noWrap/>
                  <w:vAlign w:val="center"/>
                  <w:hideMark/>
                </w:tcPr>
                <w:p w14:paraId="54A9ECE4"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1C1868A5"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7902D490"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CA18D6C"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Reducerea zgomotului</w:t>
                  </w:r>
                </w:p>
              </w:tc>
              <w:tc>
                <w:tcPr>
                  <w:tcW w:w="5220" w:type="dxa"/>
                  <w:tcBorders>
                    <w:top w:val="nil"/>
                    <w:left w:val="nil"/>
                    <w:bottom w:val="single" w:sz="4" w:space="0" w:color="auto"/>
                    <w:right w:val="single" w:sz="4" w:space="0" w:color="auto"/>
                  </w:tcBorders>
                  <w:shd w:val="clear" w:color="auto" w:fill="auto"/>
                  <w:noWrap/>
                  <w:vAlign w:val="center"/>
                  <w:hideMark/>
                </w:tcPr>
                <w:p w14:paraId="5CBB64D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3725106C"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6F7341ED"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3B525F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Zoom electronic</w:t>
                  </w:r>
                </w:p>
              </w:tc>
              <w:tc>
                <w:tcPr>
                  <w:tcW w:w="5220" w:type="dxa"/>
                  <w:tcBorders>
                    <w:top w:val="nil"/>
                    <w:left w:val="nil"/>
                    <w:bottom w:val="single" w:sz="4" w:space="0" w:color="auto"/>
                    <w:right w:val="single" w:sz="4" w:space="0" w:color="auto"/>
                  </w:tcBorders>
                  <w:shd w:val="clear" w:color="auto" w:fill="auto"/>
                  <w:noWrap/>
                  <w:vAlign w:val="center"/>
                  <w:hideMark/>
                </w:tcPr>
                <w:p w14:paraId="477D90B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4X</w:t>
                  </w:r>
                </w:p>
              </w:tc>
            </w:tr>
            <w:tr w:rsidR="00C90DFB" w:rsidRPr="00C90DFB" w14:paraId="23FFA540"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23F3E091"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DFAF2A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Freeze / captură</w:t>
                  </w:r>
                </w:p>
              </w:tc>
              <w:tc>
                <w:tcPr>
                  <w:tcW w:w="5220" w:type="dxa"/>
                  <w:tcBorders>
                    <w:top w:val="nil"/>
                    <w:left w:val="nil"/>
                    <w:bottom w:val="single" w:sz="4" w:space="0" w:color="auto"/>
                    <w:right w:val="single" w:sz="4" w:space="0" w:color="auto"/>
                  </w:tcBorders>
                  <w:shd w:val="clear" w:color="auto" w:fill="auto"/>
                  <w:noWrap/>
                  <w:vAlign w:val="center"/>
                  <w:hideMark/>
                </w:tcPr>
                <w:p w14:paraId="7F3B60DB"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738D6546" w14:textId="77777777" w:rsidTr="00C90DFB">
              <w:trPr>
                <w:trHeight w:val="615"/>
              </w:trPr>
              <w:tc>
                <w:tcPr>
                  <w:tcW w:w="1600" w:type="dxa"/>
                  <w:vMerge/>
                  <w:tcBorders>
                    <w:top w:val="nil"/>
                    <w:left w:val="single" w:sz="4" w:space="0" w:color="auto"/>
                    <w:bottom w:val="nil"/>
                    <w:right w:val="single" w:sz="4" w:space="0" w:color="auto"/>
                  </w:tcBorders>
                  <w:vAlign w:val="center"/>
                  <w:hideMark/>
                </w:tcPr>
                <w:p w14:paraId="21734D1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F62023D"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Stocare internă</w:t>
                  </w:r>
                </w:p>
              </w:tc>
              <w:tc>
                <w:tcPr>
                  <w:tcW w:w="5220" w:type="dxa"/>
                  <w:tcBorders>
                    <w:top w:val="nil"/>
                    <w:left w:val="nil"/>
                    <w:bottom w:val="single" w:sz="4" w:space="0" w:color="auto"/>
                    <w:right w:val="single" w:sz="4" w:space="0" w:color="auto"/>
                  </w:tcBorders>
                  <w:shd w:val="clear" w:color="auto" w:fill="auto"/>
                  <w:vAlign w:val="center"/>
                  <w:hideMark/>
                </w:tcPr>
                <w:p w14:paraId="4DFCBA8C"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Memorie internă HDD/SSD cu capacitate de minimum</w:t>
                  </w:r>
                  <w:r w:rsidRPr="00C90DFB">
                    <w:rPr>
                      <w:rFonts w:ascii="Calibri" w:eastAsia="Times New Roman" w:hAnsi="Calibri" w:cs="Calibri"/>
                      <w:color w:val="000000"/>
                      <w:sz w:val="22"/>
                      <w:szCs w:val="22"/>
                      <w:lang w:val="ru-RU"/>
                    </w:rPr>
                    <w:br/>
                    <w:t xml:space="preserve"> 250 GB pentru date, imagini și/sau înregistrări video</w:t>
                  </w:r>
                </w:p>
              </w:tc>
            </w:tr>
            <w:tr w:rsidR="00C90DFB" w:rsidRPr="00C90DFB" w14:paraId="434D99B7"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12731529"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63FF7A91"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Stocare externă</w:t>
                  </w:r>
                </w:p>
              </w:tc>
              <w:tc>
                <w:tcPr>
                  <w:tcW w:w="5220" w:type="dxa"/>
                  <w:tcBorders>
                    <w:top w:val="nil"/>
                    <w:left w:val="nil"/>
                    <w:bottom w:val="single" w:sz="4" w:space="0" w:color="auto"/>
                    <w:right w:val="single" w:sz="4" w:space="0" w:color="auto"/>
                  </w:tcBorders>
                  <w:shd w:val="clear" w:color="auto" w:fill="auto"/>
                  <w:noWrap/>
                  <w:vAlign w:val="center"/>
                  <w:hideMark/>
                </w:tcPr>
                <w:p w14:paraId="5B0E011D"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USB sau echivalent</w:t>
                  </w:r>
                </w:p>
              </w:tc>
            </w:tr>
            <w:tr w:rsidR="00C90DFB" w:rsidRPr="00C90DFB" w14:paraId="760A14FE" w14:textId="77777777" w:rsidTr="00C90DFB">
              <w:trPr>
                <w:trHeight w:val="525"/>
              </w:trPr>
              <w:tc>
                <w:tcPr>
                  <w:tcW w:w="1600" w:type="dxa"/>
                  <w:vMerge/>
                  <w:tcBorders>
                    <w:top w:val="nil"/>
                    <w:left w:val="single" w:sz="4" w:space="0" w:color="auto"/>
                    <w:bottom w:val="nil"/>
                    <w:right w:val="single" w:sz="4" w:space="0" w:color="auto"/>
                  </w:tcBorders>
                  <w:vAlign w:val="center"/>
                  <w:hideMark/>
                </w:tcPr>
                <w:p w14:paraId="130ED5B4"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B29142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Bază de date pacienți</w:t>
                  </w:r>
                </w:p>
              </w:tc>
              <w:tc>
                <w:tcPr>
                  <w:tcW w:w="5220" w:type="dxa"/>
                  <w:tcBorders>
                    <w:top w:val="nil"/>
                    <w:left w:val="nil"/>
                    <w:bottom w:val="single" w:sz="4" w:space="0" w:color="auto"/>
                    <w:right w:val="single" w:sz="4" w:space="0" w:color="auto"/>
                  </w:tcBorders>
                  <w:shd w:val="clear" w:color="auto" w:fill="auto"/>
                  <w:vAlign w:val="center"/>
                  <w:hideMark/>
                </w:tcPr>
                <w:p w14:paraId="31F74475"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Capacitate de înregistrare/stocare pentru minimum </w:t>
                  </w:r>
                  <w:r w:rsidRPr="00C90DFB">
                    <w:rPr>
                      <w:rFonts w:ascii="Calibri" w:eastAsia="Times New Roman" w:hAnsi="Calibri" w:cs="Calibri"/>
                      <w:color w:val="000000"/>
                      <w:sz w:val="22"/>
                      <w:szCs w:val="22"/>
                      <w:lang w:val="ru-RU"/>
                    </w:rPr>
                    <w:br/>
                    <w:t>50 pacienți/examinări</w:t>
                  </w:r>
                </w:p>
              </w:tc>
            </w:tr>
            <w:tr w:rsidR="00C90DFB" w:rsidRPr="00C90DFB" w14:paraId="4D41AFC5" w14:textId="77777777" w:rsidTr="00C90DFB">
              <w:trPr>
                <w:trHeight w:val="615"/>
              </w:trPr>
              <w:tc>
                <w:tcPr>
                  <w:tcW w:w="1600" w:type="dxa"/>
                  <w:vMerge/>
                  <w:tcBorders>
                    <w:top w:val="nil"/>
                    <w:left w:val="single" w:sz="4" w:space="0" w:color="auto"/>
                    <w:bottom w:val="nil"/>
                    <w:right w:val="single" w:sz="4" w:space="0" w:color="auto"/>
                  </w:tcBorders>
                  <w:vAlign w:val="center"/>
                  <w:hideMark/>
                </w:tcPr>
                <w:p w14:paraId="7BD441F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8F39DF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Profiluri utilizatori</w:t>
                  </w:r>
                </w:p>
              </w:tc>
              <w:tc>
                <w:tcPr>
                  <w:tcW w:w="5220" w:type="dxa"/>
                  <w:tcBorders>
                    <w:top w:val="nil"/>
                    <w:left w:val="nil"/>
                    <w:bottom w:val="single" w:sz="4" w:space="0" w:color="auto"/>
                    <w:right w:val="single" w:sz="4" w:space="0" w:color="auto"/>
                  </w:tcBorders>
                  <w:shd w:val="clear" w:color="auto" w:fill="auto"/>
                  <w:vAlign w:val="center"/>
                  <w:hideMark/>
                </w:tcPr>
                <w:p w14:paraId="54FEC7BE"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Posibilitatea memorării setărilor personalizate pentru</w:t>
                  </w:r>
                  <w:r w:rsidRPr="00C90DFB">
                    <w:rPr>
                      <w:rFonts w:ascii="Calibri" w:eastAsia="Times New Roman" w:hAnsi="Calibri" w:cs="Calibri"/>
                      <w:color w:val="000000"/>
                      <w:sz w:val="22"/>
                      <w:szCs w:val="22"/>
                      <w:lang w:val="ru-RU"/>
                    </w:rPr>
                    <w:br/>
                    <w:t xml:space="preserve"> minimum 20 utilizatori</w:t>
                  </w:r>
                </w:p>
              </w:tc>
            </w:tr>
            <w:tr w:rsidR="00C90DFB" w:rsidRPr="00C90DFB" w14:paraId="2BB32C64" w14:textId="77777777" w:rsidTr="00C90DFB">
              <w:trPr>
                <w:trHeight w:val="330"/>
              </w:trPr>
              <w:tc>
                <w:tcPr>
                  <w:tcW w:w="1600" w:type="dxa"/>
                  <w:vMerge/>
                  <w:tcBorders>
                    <w:top w:val="nil"/>
                    <w:left w:val="single" w:sz="4" w:space="0" w:color="auto"/>
                    <w:bottom w:val="nil"/>
                    <w:right w:val="single" w:sz="4" w:space="0" w:color="auto"/>
                  </w:tcBorders>
                  <w:vAlign w:val="center"/>
                  <w:hideMark/>
                </w:tcPr>
                <w:p w14:paraId="6C00FA0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C85844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Ieșiri video</w:t>
                  </w:r>
                </w:p>
              </w:tc>
              <w:tc>
                <w:tcPr>
                  <w:tcW w:w="5220" w:type="dxa"/>
                  <w:tcBorders>
                    <w:top w:val="nil"/>
                    <w:left w:val="nil"/>
                    <w:bottom w:val="single" w:sz="4" w:space="0" w:color="auto"/>
                    <w:right w:val="single" w:sz="4" w:space="0" w:color="auto"/>
                  </w:tcBorders>
                  <w:shd w:val="clear" w:color="auto" w:fill="auto"/>
                  <w:noWrap/>
                  <w:vAlign w:val="center"/>
                  <w:hideMark/>
                </w:tcPr>
                <w:p w14:paraId="292FD96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Minimum HDMI și SDI, </w:t>
                  </w:r>
                </w:p>
              </w:tc>
            </w:tr>
            <w:tr w:rsidR="00C90DFB" w:rsidRPr="00C90DFB" w14:paraId="4BB1E576" w14:textId="77777777" w:rsidTr="009D7B60">
              <w:trPr>
                <w:trHeight w:val="349"/>
              </w:trPr>
              <w:tc>
                <w:tcPr>
                  <w:tcW w:w="1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BABD1E"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VIDEOGASTROSCOP </w:t>
                  </w:r>
                </w:p>
              </w:tc>
              <w:tc>
                <w:tcPr>
                  <w:tcW w:w="2430" w:type="dxa"/>
                  <w:tcBorders>
                    <w:top w:val="nil"/>
                    <w:left w:val="nil"/>
                    <w:bottom w:val="single" w:sz="4" w:space="0" w:color="auto"/>
                    <w:right w:val="single" w:sz="4" w:space="0" w:color="auto"/>
                  </w:tcBorders>
                  <w:shd w:val="clear" w:color="auto" w:fill="auto"/>
                  <w:noWrap/>
                  <w:vAlign w:val="center"/>
                  <w:hideMark/>
                </w:tcPr>
                <w:p w14:paraId="7DF5D1A1"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Să se indice modelul oferit</w:t>
                  </w:r>
                </w:p>
              </w:tc>
              <w:tc>
                <w:tcPr>
                  <w:tcW w:w="5220" w:type="dxa"/>
                  <w:tcBorders>
                    <w:top w:val="nil"/>
                    <w:left w:val="nil"/>
                    <w:bottom w:val="single" w:sz="4" w:space="0" w:color="auto"/>
                    <w:right w:val="single" w:sz="4" w:space="0" w:color="auto"/>
                  </w:tcBorders>
                  <w:shd w:val="clear" w:color="auto" w:fill="auto"/>
                  <w:noWrap/>
                  <w:vAlign w:val="center"/>
                  <w:hideMark/>
                </w:tcPr>
                <w:p w14:paraId="5A78145C" w14:textId="77777777" w:rsidR="00C90DFB" w:rsidRPr="00C90DFB" w:rsidRDefault="00C90DFB" w:rsidP="00C90DFB">
                  <w:pPr>
                    <w:jc w:val="center"/>
                    <w:rPr>
                      <w:rFonts w:ascii="Calibri" w:eastAsia="Times New Roman" w:hAnsi="Calibri" w:cs="Calibri"/>
                      <w:i/>
                      <w:iCs/>
                      <w:color w:val="000000"/>
                      <w:sz w:val="22"/>
                      <w:szCs w:val="22"/>
                      <w:lang w:val="ru-RU"/>
                    </w:rPr>
                  </w:pPr>
                  <w:r w:rsidRPr="00C90DFB">
                    <w:rPr>
                      <w:rFonts w:ascii="Calibri" w:eastAsia="Times New Roman" w:hAnsi="Calibri" w:cs="Calibri"/>
                      <w:i/>
                      <w:iCs/>
                      <w:color w:val="000000"/>
                      <w:sz w:val="22"/>
                      <w:szCs w:val="22"/>
                      <w:lang w:val="ru-RU"/>
                    </w:rPr>
                    <w:t>modelul</w:t>
                  </w:r>
                </w:p>
              </w:tc>
            </w:tr>
            <w:tr w:rsidR="00C90DFB" w:rsidRPr="00C90DFB" w14:paraId="3369F78C"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2BCCA1F"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FA2AA1B"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Tip HDTV / HD</w:t>
                  </w:r>
                </w:p>
              </w:tc>
              <w:tc>
                <w:tcPr>
                  <w:tcW w:w="5220" w:type="dxa"/>
                  <w:tcBorders>
                    <w:top w:val="nil"/>
                    <w:left w:val="nil"/>
                    <w:bottom w:val="single" w:sz="4" w:space="0" w:color="auto"/>
                    <w:right w:val="single" w:sz="4" w:space="0" w:color="auto"/>
                  </w:tcBorders>
                  <w:shd w:val="clear" w:color="auto" w:fill="auto"/>
                  <w:noWrap/>
                  <w:vAlign w:val="center"/>
                  <w:hideMark/>
                </w:tcPr>
                <w:p w14:paraId="3E64930C"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1920x1080 pixeli</w:t>
                  </w:r>
                </w:p>
              </w:tc>
            </w:tr>
            <w:tr w:rsidR="00C90DFB" w:rsidRPr="00C90DFB" w14:paraId="51858FB2"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34A7494"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A67068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Câmp vizual</w:t>
                  </w:r>
                </w:p>
              </w:tc>
              <w:tc>
                <w:tcPr>
                  <w:tcW w:w="5220" w:type="dxa"/>
                  <w:tcBorders>
                    <w:top w:val="nil"/>
                    <w:left w:val="nil"/>
                    <w:bottom w:val="single" w:sz="4" w:space="0" w:color="auto"/>
                    <w:right w:val="single" w:sz="4" w:space="0" w:color="auto"/>
                  </w:tcBorders>
                  <w:shd w:val="clear" w:color="auto" w:fill="auto"/>
                  <w:noWrap/>
                  <w:vAlign w:val="center"/>
                  <w:hideMark/>
                </w:tcPr>
                <w:p w14:paraId="3D71CB00"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140°</w:t>
                  </w:r>
                </w:p>
              </w:tc>
            </w:tr>
            <w:tr w:rsidR="00C90DFB" w:rsidRPr="00C90DFB" w14:paraId="749DF434"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BE6918F"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76AD206"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Direcția de vizualizare</w:t>
                  </w:r>
                </w:p>
              </w:tc>
              <w:tc>
                <w:tcPr>
                  <w:tcW w:w="5220" w:type="dxa"/>
                  <w:tcBorders>
                    <w:top w:val="nil"/>
                    <w:left w:val="nil"/>
                    <w:bottom w:val="single" w:sz="4" w:space="0" w:color="auto"/>
                    <w:right w:val="single" w:sz="4" w:space="0" w:color="auto"/>
                  </w:tcBorders>
                  <w:shd w:val="clear" w:color="auto" w:fill="auto"/>
                  <w:noWrap/>
                  <w:vAlign w:val="center"/>
                  <w:hideMark/>
                </w:tcPr>
                <w:p w14:paraId="4807F710"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Frontală </w:t>
                  </w:r>
                </w:p>
              </w:tc>
            </w:tr>
            <w:tr w:rsidR="00C90DFB" w:rsidRPr="00C90DFB" w14:paraId="7B7EC84D"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6AAE7576"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1DD1266"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Adâncimea câmpului</w:t>
                  </w:r>
                </w:p>
              </w:tc>
              <w:tc>
                <w:tcPr>
                  <w:tcW w:w="5220" w:type="dxa"/>
                  <w:tcBorders>
                    <w:top w:val="nil"/>
                    <w:left w:val="nil"/>
                    <w:bottom w:val="single" w:sz="4" w:space="0" w:color="auto"/>
                    <w:right w:val="single" w:sz="4" w:space="0" w:color="auto"/>
                  </w:tcBorders>
                  <w:shd w:val="clear" w:color="auto" w:fill="auto"/>
                  <w:noWrap/>
                  <w:vAlign w:val="center"/>
                  <w:hideMark/>
                </w:tcPr>
                <w:p w14:paraId="5917A76C"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2–100 mm</w:t>
                  </w:r>
                </w:p>
              </w:tc>
            </w:tr>
            <w:tr w:rsidR="00C90DFB" w:rsidRPr="00C90DFB" w14:paraId="3EBC1CD7"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49D72BA8"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EB2A54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Diametrul tubului de inserție</w:t>
                  </w:r>
                </w:p>
              </w:tc>
              <w:tc>
                <w:tcPr>
                  <w:tcW w:w="5220" w:type="dxa"/>
                  <w:tcBorders>
                    <w:top w:val="nil"/>
                    <w:left w:val="nil"/>
                    <w:bottom w:val="single" w:sz="4" w:space="0" w:color="auto"/>
                    <w:right w:val="single" w:sz="4" w:space="0" w:color="auto"/>
                  </w:tcBorders>
                  <w:shd w:val="clear" w:color="auto" w:fill="auto"/>
                  <w:noWrap/>
                  <w:vAlign w:val="center"/>
                  <w:hideMark/>
                </w:tcPr>
                <w:p w14:paraId="067B2EB9"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Maximum 9,3 mm</w:t>
                  </w:r>
                </w:p>
              </w:tc>
            </w:tr>
            <w:tr w:rsidR="00C90DFB" w:rsidRPr="00C90DFB" w14:paraId="1A3F69CA"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51AB2F55"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F43B7CE"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Canal instrumentar</w:t>
                  </w:r>
                </w:p>
              </w:tc>
              <w:tc>
                <w:tcPr>
                  <w:tcW w:w="5220" w:type="dxa"/>
                  <w:tcBorders>
                    <w:top w:val="nil"/>
                    <w:left w:val="nil"/>
                    <w:bottom w:val="single" w:sz="4" w:space="0" w:color="auto"/>
                    <w:right w:val="single" w:sz="4" w:space="0" w:color="auto"/>
                  </w:tcBorders>
                  <w:shd w:val="clear" w:color="auto" w:fill="auto"/>
                  <w:noWrap/>
                  <w:vAlign w:val="center"/>
                  <w:hideMark/>
                </w:tcPr>
                <w:p w14:paraId="53EF3134"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2,8 mm</w:t>
                  </w:r>
                </w:p>
              </w:tc>
            </w:tr>
            <w:tr w:rsidR="00C90DFB" w:rsidRPr="00C90DFB" w14:paraId="73293840"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DCA3251"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0F90F4A"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Lungime de lucru</w:t>
                  </w:r>
                </w:p>
              </w:tc>
              <w:tc>
                <w:tcPr>
                  <w:tcW w:w="5220" w:type="dxa"/>
                  <w:tcBorders>
                    <w:top w:val="nil"/>
                    <w:left w:val="nil"/>
                    <w:bottom w:val="single" w:sz="4" w:space="0" w:color="auto"/>
                    <w:right w:val="single" w:sz="4" w:space="0" w:color="auto"/>
                  </w:tcBorders>
                  <w:shd w:val="clear" w:color="auto" w:fill="auto"/>
                  <w:noWrap/>
                  <w:vAlign w:val="center"/>
                  <w:hideMark/>
                </w:tcPr>
                <w:p w14:paraId="0DCC56C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1.100 mm</w:t>
                  </w:r>
                </w:p>
              </w:tc>
            </w:tr>
            <w:tr w:rsidR="00C90DFB" w:rsidRPr="00C90DFB" w14:paraId="1072EC9D" w14:textId="77777777" w:rsidTr="00C90DFB">
              <w:trPr>
                <w:trHeight w:val="555"/>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F5FDF0C"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6BFC832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Angulare</w:t>
                  </w:r>
                </w:p>
              </w:tc>
              <w:tc>
                <w:tcPr>
                  <w:tcW w:w="5220" w:type="dxa"/>
                  <w:tcBorders>
                    <w:top w:val="nil"/>
                    <w:left w:val="nil"/>
                    <w:bottom w:val="single" w:sz="4" w:space="0" w:color="auto"/>
                    <w:right w:val="single" w:sz="4" w:space="0" w:color="auto"/>
                  </w:tcBorders>
                  <w:shd w:val="clear" w:color="auto" w:fill="auto"/>
                  <w:vAlign w:val="center"/>
                  <w:hideMark/>
                </w:tcPr>
                <w:p w14:paraId="513F9CE5"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UP minimum 210°; DOWN minimum 90°; LEFT/RIGHT </w:t>
                  </w:r>
                  <w:r w:rsidRPr="00C90DFB">
                    <w:rPr>
                      <w:rFonts w:ascii="Calibri" w:eastAsia="Times New Roman" w:hAnsi="Calibri" w:cs="Calibri"/>
                      <w:color w:val="000000"/>
                      <w:sz w:val="22"/>
                      <w:szCs w:val="22"/>
                      <w:lang w:val="ru-RU"/>
                    </w:rPr>
                    <w:br/>
                    <w:t>minimum 100°/100°</w:t>
                  </w:r>
                </w:p>
              </w:tc>
            </w:tr>
            <w:tr w:rsidR="00C90DFB" w:rsidRPr="00C90DFB" w14:paraId="5C8C5E80"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23EBFA56"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EEF6AAB"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Comenzi pe mâner</w:t>
                  </w:r>
                </w:p>
              </w:tc>
              <w:tc>
                <w:tcPr>
                  <w:tcW w:w="5220" w:type="dxa"/>
                  <w:tcBorders>
                    <w:top w:val="nil"/>
                    <w:left w:val="nil"/>
                    <w:bottom w:val="single" w:sz="4" w:space="0" w:color="auto"/>
                    <w:right w:val="single" w:sz="4" w:space="0" w:color="auto"/>
                  </w:tcBorders>
                  <w:shd w:val="clear" w:color="auto" w:fill="auto"/>
                  <w:noWrap/>
                  <w:vAlign w:val="center"/>
                  <w:hideMark/>
                </w:tcPr>
                <w:p w14:paraId="31DBE928"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4 butoane de comandă, programabile/configurabile</w:t>
                  </w:r>
                </w:p>
              </w:tc>
            </w:tr>
            <w:tr w:rsidR="00C90DFB" w:rsidRPr="00C90DFB" w14:paraId="4DFD463B"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10122C78"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440B48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Jet auxiliar de apă</w:t>
                  </w:r>
                </w:p>
              </w:tc>
              <w:tc>
                <w:tcPr>
                  <w:tcW w:w="5220" w:type="dxa"/>
                  <w:tcBorders>
                    <w:top w:val="nil"/>
                    <w:left w:val="nil"/>
                    <w:bottom w:val="single" w:sz="4" w:space="0" w:color="auto"/>
                    <w:right w:val="single" w:sz="4" w:space="0" w:color="auto"/>
                  </w:tcBorders>
                  <w:shd w:val="clear" w:color="auto" w:fill="auto"/>
                  <w:noWrap/>
                  <w:vAlign w:val="center"/>
                  <w:hideMark/>
                </w:tcPr>
                <w:p w14:paraId="6159D2EA"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Funcție waterjet / jet auxiliar pentru curățarea câmpului vizual</w:t>
                  </w:r>
                </w:p>
              </w:tc>
            </w:tr>
            <w:tr w:rsidR="00C90DFB" w:rsidRPr="00C90DFB" w14:paraId="0DB2F078"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87C1C81"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C5E36E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Conectare</w:t>
                  </w:r>
                </w:p>
              </w:tc>
              <w:tc>
                <w:tcPr>
                  <w:tcW w:w="5220" w:type="dxa"/>
                  <w:tcBorders>
                    <w:top w:val="nil"/>
                    <w:left w:val="nil"/>
                    <w:bottom w:val="single" w:sz="4" w:space="0" w:color="auto"/>
                    <w:right w:val="single" w:sz="4" w:space="0" w:color="auto"/>
                  </w:tcBorders>
                  <w:shd w:val="clear" w:color="auto" w:fill="auto"/>
                  <w:noWrap/>
                  <w:vAlign w:val="center"/>
                  <w:hideMark/>
                </w:tcPr>
                <w:p w14:paraId="656C7AE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Conectare rapidă (one touch) la unitatea principal</w:t>
                  </w:r>
                </w:p>
              </w:tc>
            </w:tr>
            <w:tr w:rsidR="00C90DFB" w:rsidRPr="00C90DFB" w14:paraId="598159FE"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24BFE032"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008A54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Etanșeitate</w:t>
                  </w:r>
                </w:p>
              </w:tc>
              <w:tc>
                <w:tcPr>
                  <w:tcW w:w="5220" w:type="dxa"/>
                  <w:tcBorders>
                    <w:top w:val="nil"/>
                    <w:left w:val="nil"/>
                    <w:bottom w:val="single" w:sz="4" w:space="0" w:color="auto"/>
                    <w:right w:val="single" w:sz="4" w:space="0" w:color="auto"/>
                  </w:tcBorders>
                  <w:shd w:val="clear" w:color="auto" w:fill="auto"/>
                  <w:noWrap/>
                  <w:vAlign w:val="center"/>
                  <w:hideMark/>
                </w:tcPr>
                <w:p w14:paraId="16B9305F"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Endoscop imersabil </w:t>
                  </w:r>
                </w:p>
              </w:tc>
            </w:tr>
            <w:tr w:rsidR="00C90DFB" w:rsidRPr="00C90DFB" w14:paraId="646F29BA" w14:textId="77777777" w:rsidTr="00C90DFB">
              <w:trPr>
                <w:trHeight w:val="33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526648ED" w14:textId="77777777" w:rsidR="00C90DFB" w:rsidRPr="00C90DFB" w:rsidRDefault="00C90DFB" w:rsidP="00C90DFB">
                  <w:pPr>
                    <w:rPr>
                      <w:rFonts w:ascii="Calibri" w:eastAsia="Times New Roman" w:hAnsi="Calibri" w:cs="Calibri"/>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9089C4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Marcaje de lungime</w:t>
                  </w:r>
                </w:p>
              </w:tc>
              <w:tc>
                <w:tcPr>
                  <w:tcW w:w="5220" w:type="dxa"/>
                  <w:tcBorders>
                    <w:top w:val="nil"/>
                    <w:left w:val="nil"/>
                    <w:bottom w:val="single" w:sz="4" w:space="0" w:color="auto"/>
                    <w:right w:val="single" w:sz="4" w:space="0" w:color="auto"/>
                  </w:tcBorders>
                  <w:shd w:val="clear" w:color="auto" w:fill="auto"/>
                  <w:noWrap/>
                  <w:vAlign w:val="center"/>
                  <w:hideMark/>
                </w:tcPr>
                <w:p w14:paraId="1A5FB35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4652CAB6" w14:textId="77777777" w:rsidTr="00C90DFB">
              <w:trPr>
                <w:trHeight w:val="330"/>
              </w:trPr>
              <w:tc>
                <w:tcPr>
                  <w:tcW w:w="1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A0B5B7"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Videobronhoscop</w:t>
                  </w:r>
                </w:p>
              </w:tc>
              <w:tc>
                <w:tcPr>
                  <w:tcW w:w="2430" w:type="dxa"/>
                  <w:tcBorders>
                    <w:top w:val="nil"/>
                    <w:left w:val="nil"/>
                    <w:bottom w:val="single" w:sz="4" w:space="0" w:color="auto"/>
                    <w:right w:val="single" w:sz="4" w:space="0" w:color="auto"/>
                  </w:tcBorders>
                  <w:shd w:val="clear" w:color="auto" w:fill="auto"/>
                  <w:noWrap/>
                  <w:vAlign w:val="center"/>
                  <w:hideMark/>
                </w:tcPr>
                <w:p w14:paraId="0B67EB9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Să se indice modelul oferit</w:t>
                  </w:r>
                </w:p>
              </w:tc>
              <w:tc>
                <w:tcPr>
                  <w:tcW w:w="5220" w:type="dxa"/>
                  <w:tcBorders>
                    <w:top w:val="nil"/>
                    <w:left w:val="nil"/>
                    <w:bottom w:val="single" w:sz="4" w:space="0" w:color="auto"/>
                    <w:right w:val="single" w:sz="4" w:space="0" w:color="auto"/>
                  </w:tcBorders>
                  <w:shd w:val="clear" w:color="auto" w:fill="auto"/>
                  <w:noWrap/>
                  <w:vAlign w:val="center"/>
                  <w:hideMark/>
                </w:tcPr>
                <w:p w14:paraId="2CC61650" w14:textId="77777777" w:rsidR="00C90DFB" w:rsidRPr="00C90DFB" w:rsidRDefault="00C90DFB" w:rsidP="00C90DFB">
                  <w:pPr>
                    <w:jc w:val="center"/>
                    <w:rPr>
                      <w:rFonts w:ascii="Calibri" w:eastAsia="Times New Roman" w:hAnsi="Calibri" w:cs="Calibri"/>
                      <w:i/>
                      <w:iCs/>
                      <w:color w:val="000000"/>
                      <w:sz w:val="22"/>
                      <w:szCs w:val="22"/>
                      <w:lang w:val="ru-RU"/>
                    </w:rPr>
                  </w:pPr>
                  <w:r w:rsidRPr="00C90DFB">
                    <w:rPr>
                      <w:rFonts w:ascii="Calibri" w:eastAsia="Times New Roman" w:hAnsi="Calibri" w:cs="Calibri"/>
                      <w:i/>
                      <w:iCs/>
                      <w:color w:val="000000"/>
                      <w:sz w:val="22"/>
                      <w:szCs w:val="22"/>
                      <w:lang w:val="ru-RU"/>
                    </w:rPr>
                    <w:t>modelul</w:t>
                  </w:r>
                </w:p>
              </w:tc>
            </w:tr>
            <w:tr w:rsidR="00C90DFB" w:rsidRPr="00C90DFB" w14:paraId="108D860E"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7137852D"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9FD001D"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Tip HDTV / HD</w:t>
                  </w:r>
                </w:p>
              </w:tc>
              <w:tc>
                <w:tcPr>
                  <w:tcW w:w="5220" w:type="dxa"/>
                  <w:tcBorders>
                    <w:top w:val="nil"/>
                    <w:left w:val="nil"/>
                    <w:bottom w:val="single" w:sz="4" w:space="0" w:color="auto"/>
                    <w:right w:val="single" w:sz="4" w:space="0" w:color="auto"/>
                  </w:tcBorders>
                  <w:shd w:val="clear" w:color="auto" w:fill="auto"/>
                  <w:noWrap/>
                  <w:vAlign w:val="center"/>
                  <w:hideMark/>
                </w:tcPr>
                <w:p w14:paraId="79FA409B"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1920x1080 pixeli</w:t>
                  </w:r>
                </w:p>
              </w:tc>
            </w:tr>
            <w:tr w:rsidR="00C90DFB" w:rsidRPr="00C90DFB" w14:paraId="6A0DE7AC"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205C716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57807C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Tubul de inserție, Lungimea</w:t>
                  </w:r>
                </w:p>
              </w:tc>
              <w:tc>
                <w:tcPr>
                  <w:tcW w:w="5220" w:type="dxa"/>
                  <w:tcBorders>
                    <w:top w:val="nil"/>
                    <w:left w:val="nil"/>
                    <w:bottom w:val="single" w:sz="4" w:space="0" w:color="auto"/>
                    <w:right w:val="single" w:sz="4" w:space="0" w:color="auto"/>
                  </w:tcBorders>
                  <w:shd w:val="clear" w:color="auto" w:fill="auto"/>
                  <w:noWrap/>
                  <w:vAlign w:val="center"/>
                  <w:hideMark/>
                </w:tcPr>
                <w:p w14:paraId="38CEA14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600 mm</w:t>
                  </w:r>
                </w:p>
              </w:tc>
            </w:tr>
            <w:tr w:rsidR="00C90DFB" w:rsidRPr="00C90DFB" w14:paraId="1DE0429A"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327DAB3E"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A1F49BC"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Diametrul exterior</w:t>
                  </w:r>
                </w:p>
              </w:tc>
              <w:tc>
                <w:tcPr>
                  <w:tcW w:w="5220" w:type="dxa"/>
                  <w:tcBorders>
                    <w:top w:val="nil"/>
                    <w:left w:val="nil"/>
                    <w:bottom w:val="single" w:sz="4" w:space="0" w:color="auto"/>
                    <w:right w:val="single" w:sz="4" w:space="0" w:color="auto"/>
                  </w:tcBorders>
                  <w:shd w:val="clear" w:color="auto" w:fill="auto"/>
                  <w:noWrap/>
                  <w:vAlign w:val="center"/>
                  <w:hideMark/>
                </w:tcPr>
                <w:p w14:paraId="3D5C6D7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&lt; 7mm</w:t>
                  </w:r>
                </w:p>
              </w:tc>
            </w:tr>
            <w:tr w:rsidR="00C90DFB" w:rsidRPr="00C90DFB" w14:paraId="18D0F976"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3F67D5A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D7C3AFE"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Gradația</w:t>
                  </w:r>
                </w:p>
              </w:tc>
              <w:tc>
                <w:tcPr>
                  <w:tcW w:w="5220" w:type="dxa"/>
                  <w:tcBorders>
                    <w:top w:val="nil"/>
                    <w:left w:val="nil"/>
                    <w:bottom w:val="single" w:sz="4" w:space="0" w:color="auto"/>
                    <w:right w:val="single" w:sz="4" w:space="0" w:color="auto"/>
                  </w:tcBorders>
                  <w:shd w:val="clear" w:color="auto" w:fill="auto"/>
                  <w:noWrap/>
                  <w:vAlign w:val="center"/>
                  <w:hideMark/>
                </w:tcPr>
                <w:p w14:paraId="71EFD52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Să se indice adîncimea introdusă în cm, eroarea ± 1 cm</w:t>
                  </w:r>
                </w:p>
              </w:tc>
            </w:tr>
            <w:tr w:rsidR="00C90DFB" w:rsidRPr="00C90DFB" w14:paraId="454460E9"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23FED1A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1BDA67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Canalul de lucru, Diametrul </w:t>
                  </w:r>
                </w:p>
              </w:tc>
              <w:tc>
                <w:tcPr>
                  <w:tcW w:w="5220" w:type="dxa"/>
                  <w:tcBorders>
                    <w:top w:val="nil"/>
                    <w:left w:val="nil"/>
                    <w:bottom w:val="single" w:sz="4" w:space="0" w:color="auto"/>
                    <w:right w:val="single" w:sz="4" w:space="0" w:color="auto"/>
                  </w:tcBorders>
                  <w:shd w:val="clear" w:color="auto" w:fill="auto"/>
                  <w:noWrap/>
                  <w:vAlign w:val="center"/>
                  <w:hideMark/>
                </w:tcPr>
                <w:p w14:paraId="63A8294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2.8 mm</w:t>
                  </w:r>
                </w:p>
              </w:tc>
            </w:tr>
            <w:tr w:rsidR="00C90DFB" w:rsidRPr="00C90DFB" w14:paraId="622BB796"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6B46AC80"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1548CE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Optica, Unghiul cîmpului de vedere</w:t>
                  </w:r>
                </w:p>
              </w:tc>
              <w:tc>
                <w:tcPr>
                  <w:tcW w:w="5220" w:type="dxa"/>
                  <w:tcBorders>
                    <w:top w:val="nil"/>
                    <w:left w:val="nil"/>
                    <w:bottom w:val="single" w:sz="4" w:space="0" w:color="auto"/>
                    <w:right w:val="single" w:sz="4" w:space="0" w:color="auto"/>
                  </w:tcBorders>
                  <w:shd w:val="clear" w:color="auto" w:fill="auto"/>
                  <w:noWrap/>
                  <w:vAlign w:val="center"/>
                  <w:hideMark/>
                </w:tcPr>
                <w:p w14:paraId="73AD809B"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120  grade</w:t>
                  </w:r>
                </w:p>
              </w:tc>
            </w:tr>
            <w:tr w:rsidR="00C90DFB" w:rsidRPr="00C90DFB" w14:paraId="35717942"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422EEA4E"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1CDF92FF"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Adîncimea cîmpului de vedere</w:t>
                  </w:r>
                </w:p>
              </w:tc>
              <w:tc>
                <w:tcPr>
                  <w:tcW w:w="5220" w:type="dxa"/>
                  <w:tcBorders>
                    <w:top w:val="nil"/>
                    <w:left w:val="nil"/>
                    <w:bottom w:val="single" w:sz="4" w:space="0" w:color="auto"/>
                    <w:right w:val="single" w:sz="4" w:space="0" w:color="auto"/>
                  </w:tcBorders>
                  <w:shd w:val="clear" w:color="auto" w:fill="auto"/>
                  <w:noWrap/>
                  <w:vAlign w:val="center"/>
                  <w:hideMark/>
                </w:tcPr>
                <w:p w14:paraId="48170040"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3 - 100 mm</w:t>
                  </w:r>
                </w:p>
              </w:tc>
            </w:tr>
            <w:tr w:rsidR="00C90DFB" w:rsidRPr="00C90DFB" w14:paraId="0F4D96B3"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5D45A2EE"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388690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Deflecția sus/jos</w:t>
                  </w:r>
                </w:p>
              </w:tc>
              <w:tc>
                <w:tcPr>
                  <w:tcW w:w="5220" w:type="dxa"/>
                  <w:tcBorders>
                    <w:top w:val="nil"/>
                    <w:left w:val="nil"/>
                    <w:bottom w:val="single" w:sz="4" w:space="0" w:color="auto"/>
                    <w:right w:val="single" w:sz="4" w:space="0" w:color="auto"/>
                  </w:tcBorders>
                  <w:shd w:val="clear" w:color="auto" w:fill="auto"/>
                  <w:noWrap/>
                  <w:vAlign w:val="center"/>
                  <w:hideMark/>
                </w:tcPr>
                <w:p w14:paraId="33318F2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180/130</w:t>
                  </w:r>
                </w:p>
              </w:tc>
            </w:tr>
            <w:tr w:rsidR="00C90DFB" w:rsidRPr="00C90DFB" w14:paraId="3B5B23DA"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2E9B081A"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C92945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Capul distal, Diametrul exterior</w:t>
                  </w:r>
                </w:p>
              </w:tc>
              <w:tc>
                <w:tcPr>
                  <w:tcW w:w="5220" w:type="dxa"/>
                  <w:tcBorders>
                    <w:top w:val="nil"/>
                    <w:left w:val="nil"/>
                    <w:bottom w:val="single" w:sz="4" w:space="0" w:color="auto"/>
                    <w:right w:val="single" w:sz="4" w:space="0" w:color="auto"/>
                  </w:tcBorders>
                  <w:shd w:val="clear" w:color="auto" w:fill="auto"/>
                  <w:noWrap/>
                  <w:vAlign w:val="center"/>
                  <w:hideMark/>
                </w:tcPr>
                <w:p w14:paraId="6E512DE9"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&lt; 5mm</w:t>
                  </w:r>
                </w:p>
              </w:tc>
            </w:tr>
            <w:tr w:rsidR="00C90DFB" w:rsidRPr="00C90DFB" w14:paraId="7F7BC74B"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327B44BA"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E0867F1" w14:textId="77777777" w:rsidR="00C90DFB" w:rsidRPr="00C90DFB" w:rsidRDefault="00C90DFB" w:rsidP="00C90DFB">
                  <w:pP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Funcționalitatea mîinerului de dirijare:</w:t>
                  </w:r>
                </w:p>
              </w:tc>
              <w:tc>
                <w:tcPr>
                  <w:tcW w:w="5220" w:type="dxa"/>
                  <w:tcBorders>
                    <w:top w:val="nil"/>
                    <w:left w:val="nil"/>
                    <w:bottom w:val="single" w:sz="4" w:space="0" w:color="auto"/>
                    <w:right w:val="single" w:sz="4" w:space="0" w:color="auto"/>
                  </w:tcBorders>
                  <w:shd w:val="clear" w:color="auto" w:fill="auto"/>
                  <w:noWrap/>
                  <w:vAlign w:val="center"/>
                  <w:hideMark/>
                </w:tcPr>
                <w:p w14:paraId="6388504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w:t>
                  </w:r>
                </w:p>
              </w:tc>
            </w:tr>
            <w:tr w:rsidR="00C90DFB" w:rsidRPr="00C90DFB" w14:paraId="6C73A643"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4A9987D9"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EFD768E"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butoane</w:t>
                  </w:r>
                </w:p>
              </w:tc>
              <w:tc>
                <w:tcPr>
                  <w:tcW w:w="5220" w:type="dxa"/>
                  <w:tcBorders>
                    <w:top w:val="nil"/>
                    <w:left w:val="nil"/>
                    <w:bottom w:val="single" w:sz="4" w:space="0" w:color="auto"/>
                    <w:right w:val="single" w:sz="4" w:space="0" w:color="auto"/>
                  </w:tcBorders>
                  <w:shd w:val="clear" w:color="auto" w:fill="auto"/>
                  <w:noWrap/>
                  <w:vAlign w:val="center"/>
                  <w:hideMark/>
                </w:tcPr>
                <w:p w14:paraId="5CBA26E9"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≥4</w:t>
                  </w:r>
                </w:p>
              </w:tc>
            </w:tr>
            <w:tr w:rsidR="00C90DFB" w:rsidRPr="00C90DFB" w14:paraId="0A89B722"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2BBE4E94"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ED94F8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înghețarea imaginii</w:t>
                  </w:r>
                </w:p>
              </w:tc>
              <w:tc>
                <w:tcPr>
                  <w:tcW w:w="5220" w:type="dxa"/>
                  <w:tcBorders>
                    <w:top w:val="nil"/>
                    <w:left w:val="nil"/>
                    <w:bottom w:val="single" w:sz="4" w:space="0" w:color="auto"/>
                    <w:right w:val="single" w:sz="4" w:space="0" w:color="auto"/>
                  </w:tcBorders>
                  <w:shd w:val="clear" w:color="auto" w:fill="auto"/>
                  <w:noWrap/>
                  <w:vAlign w:val="center"/>
                  <w:hideMark/>
                </w:tcPr>
                <w:p w14:paraId="31CC6D4B"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2D64FF59"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60434181"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F34EDDF"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eliberarea imagini</w:t>
                  </w:r>
                </w:p>
              </w:tc>
              <w:tc>
                <w:tcPr>
                  <w:tcW w:w="5220" w:type="dxa"/>
                  <w:tcBorders>
                    <w:top w:val="nil"/>
                    <w:left w:val="nil"/>
                    <w:bottom w:val="single" w:sz="4" w:space="0" w:color="auto"/>
                    <w:right w:val="single" w:sz="4" w:space="0" w:color="auto"/>
                  </w:tcBorders>
                  <w:shd w:val="clear" w:color="auto" w:fill="auto"/>
                  <w:noWrap/>
                  <w:vAlign w:val="center"/>
                  <w:hideMark/>
                </w:tcPr>
                <w:p w14:paraId="7C964F1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1243C376"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16A4B2A8"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76688C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capturare imaginii</w:t>
                  </w:r>
                </w:p>
              </w:tc>
              <w:tc>
                <w:tcPr>
                  <w:tcW w:w="5220" w:type="dxa"/>
                  <w:tcBorders>
                    <w:top w:val="nil"/>
                    <w:left w:val="nil"/>
                    <w:bottom w:val="single" w:sz="4" w:space="0" w:color="auto"/>
                    <w:right w:val="single" w:sz="4" w:space="0" w:color="auto"/>
                  </w:tcBorders>
                  <w:shd w:val="clear" w:color="auto" w:fill="auto"/>
                  <w:noWrap/>
                  <w:vAlign w:val="center"/>
                  <w:hideMark/>
                </w:tcPr>
                <w:p w14:paraId="439A51DF"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740CEB63"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4CAE4B7A"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5925758"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reglarea intensității lumnii</w:t>
                  </w:r>
                </w:p>
              </w:tc>
              <w:tc>
                <w:tcPr>
                  <w:tcW w:w="5220" w:type="dxa"/>
                  <w:tcBorders>
                    <w:top w:val="nil"/>
                    <w:left w:val="nil"/>
                    <w:bottom w:val="single" w:sz="4" w:space="0" w:color="auto"/>
                    <w:right w:val="single" w:sz="4" w:space="0" w:color="auto"/>
                  </w:tcBorders>
                  <w:shd w:val="clear" w:color="auto" w:fill="auto"/>
                  <w:noWrap/>
                  <w:vAlign w:val="center"/>
                  <w:hideMark/>
                </w:tcPr>
                <w:p w14:paraId="6A2DA48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0F04EAE9"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2EAF1ED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F3EEAE9"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reglarea tonului de culoare (filtre optice)</w:t>
                  </w:r>
                </w:p>
              </w:tc>
              <w:tc>
                <w:tcPr>
                  <w:tcW w:w="5220" w:type="dxa"/>
                  <w:tcBorders>
                    <w:top w:val="nil"/>
                    <w:left w:val="nil"/>
                    <w:bottom w:val="single" w:sz="4" w:space="0" w:color="auto"/>
                    <w:right w:val="single" w:sz="4" w:space="0" w:color="auto"/>
                  </w:tcBorders>
                  <w:shd w:val="clear" w:color="auto" w:fill="auto"/>
                  <w:noWrap/>
                  <w:vAlign w:val="center"/>
                  <w:hideMark/>
                </w:tcPr>
                <w:p w14:paraId="7BC6A71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56599434"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4AB4A01F"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E6F96F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modificarea contrastului</w:t>
                  </w:r>
                </w:p>
              </w:tc>
              <w:tc>
                <w:tcPr>
                  <w:tcW w:w="5220" w:type="dxa"/>
                  <w:tcBorders>
                    <w:top w:val="nil"/>
                    <w:left w:val="nil"/>
                    <w:bottom w:val="single" w:sz="4" w:space="0" w:color="auto"/>
                    <w:right w:val="single" w:sz="4" w:space="0" w:color="auto"/>
                  </w:tcBorders>
                  <w:shd w:val="clear" w:color="auto" w:fill="auto"/>
                  <w:noWrap/>
                  <w:vAlign w:val="center"/>
                  <w:hideMark/>
                </w:tcPr>
                <w:p w14:paraId="69FE283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3EAAE0F3"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45978102"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603CF5B4"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zoom electronic</w:t>
                  </w:r>
                </w:p>
              </w:tc>
              <w:tc>
                <w:tcPr>
                  <w:tcW w:w="5220" w:type="dxa"/>
                  <w:tcBorders>
                    <w:top w:val="nil"/>
                    <w:left w:val="nil"/>
                    <w:bottom w:val="single" w:sz="4" w:space="0" w:color="auto"/>
                    <w:right w:val="single" w:sz="4" w:space="0" w:color="auto"/>
                  </w:tcBorders>
                  <w:shd w:val="clear" w:color="auto" w:fill="auto"/>
                  <w:noWrap/>
                  <w:vAlign w:val="center"/>
                  <w:hideMark/>
                </w:tcPr>
                <w:p w14:paraId="1DAADB46"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190454D5"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3C849FEC"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6F7EBD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Spălarea obiectivului</w:t>
                  </w:r>
                </w:p>
              </w:tc>
              <w:tc>
                <w:tcPr>
                  <w:tcW w:w="5220" w:type="dxa"/>
                  <w:tcBorders>
                    <w:top w:val="nil"/>
                    <w:left w:val="nil"/>
                    <w:bottom w:val="single" w:sz="4" w:space="0" w:color="auto"/>
                    <w:right w:val="single" w:sz="4" w:space="0" w:color="auto"/>
                  </w:tcBorders>
                  <w:shd w:val="clear" w:color="auto" w:fill="auto"/>
                  <w:noWrap/>
                  <w:vAlign w:val="center"/>
                  <w:hideMark/>
                </w:tcPr>
                <w:p w14:paraId="301E648D"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3109122D" w14:textId="77777777" w:rsidTr="00C90DFB">
              <w:trPr>
                <w:trHeight w:val="330"/>
              </w:trPr>
              <w:tc>
                <w:tcPr>
                  <w:tcW w:w="1600" w:type="dxa"/>
                  <w:vMerge/>
                  <w:tcBorders>
                    <w:top w:val="nil"/>
                    <w:left w:val="single" w:sz="4" w:space="0" w:color="auto"/>
                    <w:bottom w:val="single" w:sz="4" w:space="0" w:color="000000"/>
                    <w:right w:val="single" w:sz="4" w:space="0" w:color="auto"/>
                  </w:tcBorders>
                  <w:vAlign w:val="center"/>
                  <w:hideMark/>
                </w:tcPr>
                <w:p w14:paraId="5637408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0B34A0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Metode de sterilizare</w:t>
                  </w:r>
                </w:p>
              </w:tc>
              <w:tc>
                <w:tcPr>
                  <w:tcW w:w="5220" w:type="dxa"/>
                  <w:tcBorders>
                    <w:top w:val="nil"/>
                    <w:left w:val="nil"/>
                    <w:bottom w:val="single" w:sz="4" w:space="0" w:color="auto"/>
                    <w:right w:val="single" w:sz="4" w:space="0" w:color="auto"/>
                  </w:tcBorders>
                  <w:shd w:val="clear" w:color="auto" w:fill="auto"/>
                  <w:noWrap/>
                  <w:vAlign w:val="center"/>
                  <w:hideMark/>
                </w:tcPr>
                <w:p w14:paraId="192B668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Să se indice minim o metodă de sterilizare</w:t>
                  </w:r>
                </w:p>
              </w:tc>
            </w:tr>
            <w:tr w:rsidR="00C90DFB" w:rsidRPr="00C90DFB" w14:paraId="0CF71BFF" w14:textId="77777777" w:rsidTr="00C90DFB">
              <w:trPr>
                <w:trHeight w:val="330"/>
              </w:trPr>
              <w:tc>
                <w:tcPr>
                  <w:tcW w:w="16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0B069D"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MONITOR MEDICAL</w:t>
                  </w:r>
                </w:p>
              </w:tc>
              <w:tc>
                <w:tcPr>
                  <w:tcW w:w="2430" w:type="dxa"/>
                  <w:tcBorders>
                    <w:top w:val="nil"/>
                    <w:left w:val="nil"/>
                    <w:bottom w:val="single" w:sz="4" w:space="0" w:color="auto"/>
                    <w:right w:val="single" w:sz="4" w:space="0" w:color="auto"/>
                  </w:tcBorders>
                  <w:shd w:val="clear" w:color="auto" w:fill="auto"/>
                  <w:noWrap/>
                  <w:vAlign w:val="center"/>
                  <w:hideMark/>
                </w:tcPr>
                <w:p w14:paraId="76098CB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Tip</w:t>
                  </w:r>
                </w:p>
              </w:tc>
              <w:tc>
                <w:tcPr>
                  <w:tcW w:w="5220" w:type="dxa"/>
                  <w:tcBorders>
                    <w:top w:val="nil"/>
                    <w:left w:val="nil"/>
                    <w:bottom w:val="single" w:sz="4" w:space="0" w:color="auto"/>
                    <w:right w:val="single" w:sz="4" w:space="0" w:color="auto"/>
                  </w:tcBorders>
                  <w:shd w:val="clear" w:color="auto" w:fill="auto"/>
                  <w:noWrap/>
                  <w:vAlign w:val="center"/>
                  <w:hideMark/>
                </w:tcPr>
                <w:p w14:paraId="67679CCC"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Monitor medical color destinat endoscopiei</w:t>
                  </w:r>
                </w:p>
              </w:tc>
            </w:tr>
            <w:tr w:rsidR="00C90DFB" w:rsidRPr="00C90DFB" w14:paraId="4681EEE2"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7EF9CFF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50AC17C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Diagonală</w:t>
                  </w:r>
                </w:p>
              </w:tc>
              <w:tc>
                <w:tcPr>
                  <w:tcW w:w="5220" w:type="dxa"/>
                  <w:tcBorders>
                    <w:top w:val="nil"/>
                    <w:left w:val="nil"/>
                    <w:bottom w:val="single" w:sz="4" w:space="0" w:color="auto"/>
                    <w:right w:val="single" w:sz="4" w:space="0" w:color="auto"/>
                  </w:tcBorders>
                  <w:shd w:val="clear" w:color="auto" w:fill="auto"/>
                  <w:noWrap/>
                  <w:vAlign w:val="center"/>
                  <w:hideMark/>
                </w:tcPr>
                <w:p w14:paraId="7518765E"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27 inch</w:t>
                  </w:r>
                </w:p>
              </w:tc>
            </w:tr>
            <w:tr w:rsidR="00C90DFB" w:rsidRPr="00C90DFB" w14:paraId="44B84FA5"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01B61BF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425B6743"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Rezoluție</w:t>
                  </w:r>
                </w:p>
              </w:tc>
              <w:tc>
                <w:tcPr>
                  <w:tcW w:w="5220" w:type="dxa"/>
                  <w:tcBorders>
                    <w:top w:val="nil"/>
                    <w:left w:val="nil"/>
                    <w:bottom w:val="single" w:sz="4" w:space="0" w:color="auto"/>
                    <w:right w:val="single" w:sz="4" w:space="0" w:color="auto"/>
                  </w:tcBorders>
                  <w:shd w:val="clear" w:color="auto" w:fill="auto"/>
                  <w:noWrap/>
                  <w:vAlign w:val="center"/>
                  <w:hideMark/>
                </w:tcPr>
                <w:p w14:paraId="47954657"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Minimum 1920 × 1080 pixeli</w:t>
                  </w:r>
                </w:p>
              </w:tc>
            </w:tr>
            <w:tr w:rsidR="00C90DFB" w:rsidRPr="00C90DFB" w14:paraId="5BC259C8" w14:textId="77777777" w:rsidTr="00C90DFB">
              <w:trPr>
                <w:trHeight w:val="540"/>
              </w:trPr>
              <w:tc>
                <w:tcPr>
                  <w:tcW w:w="1600" w:type="dxa"/>
                  <w:vMerge/>
                  <w:tcBorders>
                    <w:top w:val="nil"/>
                    <w:left w:val="single" w:sz="4" w:space="0" w:color="auto"/>
                    <w:bottom w:val="single" w:sz="4" w:space="0" w:color="auto"/>
                    <w:right w:val="single" w:sz="4" w:space="0" w:color="auto"/>
                  </w:tcBorders>
                  <w:vAlign w:val="center"/>
                  <w:hideMark/>
                </w:tcPr>
                <w:p w14:paraId="6DD45730"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0621BC0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Interfețe</w:t>
                  </w:r>
                </w:p>
              </w:tc>
              <w:tc>
                <w:tcPr>
                  <w:tcW w:w="5220" w:type="dxa"/>
                  <w:tcBorders>
                    <w:top w:val="nil"/>
                    <w:left w:val="nil"/>
                    <w:bottom w:val="single" w:sz="4" w:space="0" w:color="auto"/>
                    <w:right w:val="single" w:sz="4" w:space="0" w:color="auto"/>
                  </w:tcBorders>
                  <w:shd w:val="clear" w:color="auto" w:fill="auto"/>
                  <w:vAlign w:val="center"/>
                  <w:hideMark/>
                </w:tcPr>
                <w:p w14:paraId="57365E09"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Minimum HDMI și SDI și/sau alte interfețe digitale </w:t>
                  </w:r>
                  <w:r w:rsidRPr="00C90DFB">
                    <w:rPr>
                      <w:rFonts w:ascii="Calibri" w:eastAsia="Times New Roman" w:hAnsi="Calibri" w:cs="Calibri"/>
                      <w:color w:val="000000"/>
                      <w:sz w:val="22"/>
                      <w:szCs w:val="22"/>
                      <w:lang w:val="ru-RU"/>
                    </w:rPr>
                    <w:br/>
                    <w:t>compatibile cu procesorul</w:t>
                  </w:r>
                </w:p>
              </w:tc>
            </w:tr>
            <w:tr w:rsidR="00C90DFB" w:rsidRPr="00C90DFB" w14:paraId="4900E4E1" w14:textId="77777777" w:rsidTr="00C90DFB">
              <w:trPr>
                <w:trHeight w:val="330"/>
              </w:trPr>
              <w:tc>
                <w:tcPr>
                  <w:tcW w:w="1600" w:type="dxa"/>
                  <w:vMerge w:val="restart"/>
                  <w:tcBorders>
                    <w:top w:val="nil"/>
                    <w:left w:val="single" w:sz="4" w:space="0" w:color="auto"/>
                    <w:bottom w:val="single" w:sz="4" w:space="0" w:color="auto"/>
                    <w:right w:val="single" w:sz="4" w:space="0" w:color="auto"/>
                  </w:tcBorders>
                  <w:shd w:val="clear" w:color="auto" w:fill="auto"/>
                  <w:vAlign w:val="center"/>
                  <w:hideMark/>
                </w:tcPr>
                <w:p w14:paraId="49FB37AE" w14:textId="77777777" w:rsidR="00C90DFB" w:rsidRPr="00C90DFB" w:rsidRDefault="00C90DFB" w:rsidP="00C90DFB">
                  <w:pPr>
                    <w:jc w:val="center"/>
                    <w:rPr>
                      <w:rFonts w:ascii="Calibri" w:eastAsia="Times New Roman" w:hAnsi="Calibri" w:cs="Calibri"/>
                      <w:b/>
                      <w:bCs/>
                      <w:color w:val="000000"/>
                      <w:sz w:val="22"/>
                      <w:szCs w:val="22"/>
                      <w:lang w:val="ru-RU"/>
                    </w:rPr>
                  </w:pPr>
                  <w:r w:rsidRPr="00C90DFB">
                    <w:rPr>
                      <w:rFonts w:ascii="Calibri" w:eastAsia="Times New Roman" w:hAnsi="Calibri" w:cs="Calibri"/>
                      <w:b/>
                      <w:bCs/>
                      <w:color w:val="000000"/>
                      <w:sz w:val="22"/>
                      <w:szCs w:val="22"/>
                      <w:lang w:val="ru-RU"/>
                    </w:rPr>
                    <w:t xml:space="preserve">ACCESORII / </w:t>
                  </w:r>
                  <w:r w:rsidRPr="00C90DFB">
                    <w:rPr>
                      <w:rFonts w:ascii="Calibri" w:eastAsia="Times New Roman" w:hAnsi="Calibri" w:cs="Calibri"/>
                      <w:b/>
                      <w:bCs/>
                      <w:color w:val="000000"/>
                      <w:sz w:val="22"/>
                      <w:szCs w:val="22"/>
                      <w:lang w:val="ru-RU"/>
                    </w:rPr>
                    <w:br/>
                    <w:t>CONFIGURAȚIE</w:t>
                  </w:r>
                </w:p>
              </w:tc>
              <w:tc>
                <w:tcPr>
                  <w:tcW w:w="2430" w:type="dxa"/>
                  <w:tcBorders>
                    <w:top w:val="nil"/>
                    <w:left w:val="nil"/>
                    <w:bottom w:val="single" w:sz="4" w:space="0" w:color="auto"/>
                    <w:right w:val="single" w:sz="4" w:space="0" w:color="auto"/>
                  </w:tcBorders>
                  <w:shd w:val="clear" w:color="auto" w:fill="auto"/>
                  <w:noWrap/>
                  <w:vAlign w:val="center"/>
                  <w:hideMark/>
                </w:tcPr>
                <w:p w14:paraId="4593E8E0"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Pompă </w:t>
                  </w:r>
                </w:p>
              </w:tc>
              <w:tc>
                <w:tcPr>
                  <w:tcW w:w="5220" w:type="dxa"/>
                  <w:tcBorders>
                    <w:top w:val="nil"/>
                    <w:left w:val="nil"/>
                    <w:bottom w:val="single" w:sz="4" w:space="0" w:color="auto"/>
                    <w:right w:val="single" w:sz="4" w:space="0" w:color="auto"/>
                  </w:tcBorders>
                  <w:shd w:val="clear" w:color="auto" w:fill="auto"/>
                  <w:noWrap/>
                  <w:vAlign w:val="center"/>
                  <w:hideMark/>
                </w:tcPr>
                <w:p w14:paraId="5659AAF9"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 0,3 - 0,6 Pa</w:t>
                  </w:r>
                </w:p>
              </w:tc>
            </w:tr>
            <w:tr w:rsidR="00C90DFB" w:rsidRPr="00C90DFB" w14:paraId="5874834A"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42595E1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797B3D5E"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Tester automat</w:t>
                  </w:r>
                </w:p>
              </w:tc>
              <w:tc>
                <w:tcPr>
                  <w:tcW w:w="5220" w:type="dxa"/>
                  <w:tcBorders>
                    <w:top w:val="nil"/>
                    <w:left w:val="nil"/>
                    <w:bottom w:val="single" w:sz="4" w:space="0" w:color="auto"/>
                    <w:right w:val="single" w:sz="4" w:space="0" w:color="auto"/>
                  </w:tcBorders>
                  <w:shd w:val="clear" w:color="auto" w:fill="auto"/>
                  <w:noWrap/>
                  <w:vAlign w:val="center"/>
                  <w:hideMark/>
                </w:tcPr>
                <w:p w14:paraId="07EE3504"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1 unit. (să se indice modelul)</w:t>
                  </w:r>
                </w:p>
              </w:tc>
            </w:tr>
            <w:tr w:rsidR="00C90DFB" w:rsidRPr="00C90DFB" w14:paraId="141F799C"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08DD8780"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5A3F645"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Aspirator endoscopic</w:t>
                  </w:r>
                </w:p>
              </w:tc>
              <w:tc>
                <w:tcPr>
                  <w:tcW w:w="5220" w:type="dxa"/>
                  <w:tcBorders>
                    <w:top w:val="nil"/>
                    <w:left w:val="nil"/>
                    <w:bottom w:val="single" w:sz="4" w:space="0" w:color="auto"/>
                    <w:right w:val="single" w:sz="4" w:space="0" w:color="auto"/>
                  </w:tcBorders>
                  <w:shd w:val="clear" w:color="auto" w:fill="auto"/>
                  <w:noWrap/>
                  <w:vAlign w:val="center"/>
                  <w:hideMark/>
                </w:tcPr>
                <w:p w14:paraId="6E2B7474"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0.85 bar</w:t>
                  </w:r>
                </w:p>
              </w:tc>
            </w:tr>
            <w:tr w:rsidR="00C90DFB" w:rsidRPr="00C90DFB" w14:paraId="109BB005"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168905B4"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21AC8E6D"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Vas de rezervă pentru aspirator</w:t>
                  </w:r>
                </w:p>
              </w:tc>
              <w:tc>
                <w:tcPr>
                  <w:tcW w:w="5220" w:type="dxa"/>
                  <w:tcBorders>
                    <w:top w:val="nil"/>
                    <w:left w:val="nil"/>
                    <w:bottom w:val="single" w:sz="4" w:space="0" w:color="auto"/>
                    <w:right w:val="single" w:sz="4" w:space="0" w:color="auto"/>
                  </w:tcBorders>
                  <w:shd w:val="clear" w:color="auto" w:fill="auto"/>
                  <w:noWrap/>
                  <w:vAlign w:val="center"/>
                  <w:hideMark/>
                </w:tcPr>
                <w:p w14:paraId="73E0C2BD"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1,4  litri, 1 unit</w:t>
                  </w:r>
                </w:p>
              </w:tc>
            </w:tr>
            <w:tr w:rsidR="00C90DFB" w:rsidRPr="00C90DFB" w14:paraId="2FC83578" w14:textId="77777777" w:rsidTr="00C90DFB">
              <w:trPr>
                <w:trHeight w:val="330"/>
              </w:trPr>
              <w:tc>
                <w:tcPr>
                  <w:tcW w:w="1600" w:type="dxa"/>
                  <w:vMerge/>
                  <w:tcBorders>
                    <w:top w:val="nil"/>
                    <w:left w:val="single" w:sz="4" w:space="0" w:color="auto"/>
                    <w:bottom w:val="single" w:sz="4" w:space="0" w:color="auto"/>
                    <w:right w:val="single" w:sz="4" w:space="0" w:color="auto"/>
                  </w:tcBorders>
                  <w:vAlign w:val="center"/>
                  <w:hideMark/>
                </w:tcPr>
                <w:p w14:paraId="3FBC5DE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center"/>
                  <w:hideMark/>
                </w:tcPr>
                <w:p w14:paraId="386B0F3B"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Filtre pentru aspirator</w:t>
                  </w:r>
                </w:p>
              </w:tc>
              <w:tc>
                <w:tcPr>
                  <w:tcW w:w="5220" w:type="dxa"/>
                  <w:tcBorders>
                    <w:top w:val="nil"/>
                    <w:left w:val="nil"/>
                    <w:bottom w:val="single" w:sz="4" w:space="0" w:color="auto"/>
                    <w:right w:val="single" w:sz="4" w:space="0" w:color="auto"/>
                  </w:tcBorders>
                  <w:shd w:val="clear" w:color="auto" w:fill="auto"/>
                  <w:noWrap/>
                  <w:vAlign w:val="center"/>
                  <w:hideMark/>
                </w:tcPr>
                <w:p w14:paraId="7E3419A1"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15 unit.</w:t>
                  </w:r>
                </w:p>
              </w:tc>
            </w:tr>
            <w:tr w:rsidR="00C90DFB" w:rsidRPr="00C90DFB" w14:paraId="431FD518" w14:textId="77777777" w:rsidTr="00C90DFB">
              <w:trPr>
                <w:trHeight w:val="900"/>
              </w:trPr>
              <w:tc>
                <w:tcPr>
                  <w:tcW w:w="1600" w:type="dxa"/>
                  <w:vMerge/>
                  <w:tcBorders>
                    <w:top w:val="nil"/>
                    <w:left w:val="single" w:sz="4" w:space="0" w:color="auto"/>
                    <w:bottom w:val="single" w:sz="4" w:space="0" w:color="auto"/>
                    <w:right w:val="single" w:sz="4" w:space="0" w:color="auto"/>
                  </w:tcBorders>
                  <w:vAlign w:val="center"/>
                  <w:hideMark/>
                </w:tcPr>
                <w:p w14:paraId="2EB7F95D"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vAlign w:val="bottom"/>
                  <w:hideMark/>
                </w:tcPr>
                <w:p w14:paraId="62E6242C"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Troliu cu  transformator de izolare pentru </w:t>
                  </w:r>
                  <w:r w:rsidRPr="00C90DFB">
                    <w:rPr>
                      <w:rFonts w:ascii="Calibri" w:eastAsia="Times New Roman" w:hAnsi="Calibri" w:cs="Calibri"/>
                      <w:color w:val="000000"/>
                      <w:sz w:val="22"/>
                      <w:szCs w:val="22"/>
                      <w:lang w:val="ru-RU"/>
                    </w:rPr>
                    <w:br/>
                    <w:t>excluderea electrocutarii pacientilor si medicilor in timpul procedurilor</w:t>
                  </w:r>
                </w:p>
              </w:tc>
              <w:tc>
                <w:tcPr>
                  <w:tcW w:w="5220" w:type="dxa"/>
                  <w:tcBorders>
                    <w:top w:val="nil"/>
                    <w:left w:val="nil"/>
                    <w:bottom w:val="single" w:sz="4" w:space="0" w:color="auto"/>
                    <w:right w:val="single" w:sz="4" w:space="0" w:color="auto"/>
                  </w:tcBorders>
                  <w:shd w:val="clear" w:color="auto" w:fill="auto"/>
                  <w:noWrap/>
                  <w:vAlign w:val="center"/>
                  <w:hideMark/>
                </w:tcPr>
                <w:p w14:paraId="32069F73"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1 unit. (să se indice modelul)</w:t>
                  </w:r>
                </w:p>
              </w:tc>
            </w:tr>
            <w:tr w:rsidR="00C90DFB" w:rsidRPr="00C90DFB" w14:paraId="38B42F5A" w14:textId="77777777" w:rsidTr="00C90DFB">
              <w:trPr>
                <w:trHeight w:val="300"/>
              </w:trPr>
              <w:tc>
                <w:tcPr>
                  <w:tcW w:w="1600" w:type="dxa"/>
                  <w:vMerge/>
                  <w:tcBorders>
                    <w:top w:val="nil"/>
                    <w:left w:val="single" w:sz="4" w:space="0" w:color="auto"/>
                    <w:bottom w:val="single" w:sz="4" w:space="0" w:color="auto"/>
                    <w:right w:val="single" w:sz="4" w:space="0" w:color="auto"/>
                  </w:tcBorders>
                  <w:vAlign w:val="center"/>
                  <w:hideMark/>
                </w:tcPr>
                <w:p w14:paraId="373EDD26"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noWrap/>
                  <w:vAlign w:val="bottom"/>
                  <w:hideMark/>
                </w:tcPr>
                <w:p w14:paraId="01B6D612"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Polițe reglabile la înălțime sau fixe</w:t>
                  </w:r>
                </w:p>
              </w:tc>
              <w:tc>
                <w:tcPr>
                  <w:tcW w:w="5220" w:type="dxa"/>
                  <w:tcBorders>
                    <w:top w:val="nil"/>
                    <w:left w:val="nil"/>
                    <w:bottom w:val="single" w:sz="4" w:space="0" w:color="auto"/>
                    <w:right w:val="single" w:sz="4" w:space="0" w:color="auto"/>
                  </w:tcBorders>
                  <w:shd w:val="clear" w:color="auto" w:fill="auto"/>
                  <w:noWrap/>
                  <w:vAlign w:val="center"/>
                  <w:hideMark/>
                </w:tcPr>
                <w:p w14:paraId="5E3F2D28"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4 unit</w:t>
                  </w:r>
                </w:p>
              </w:tc>
            </w:tr>
            <w:tr w:rsidR="00C90DFB" w:rsidRPr="00C90DFB" w14:paraId="703E2D7C" w14:textId="77777777" w:rsidTr="00C90DFB">
              <w:trPr>
                <w:trHeight w:val="300"/>
              </w:trPr>
              <w:tc>
                <w:tcPr>
                  <w:tcW w:w="1600" w:type="dxa"/>
                  <w:vMerge/>
                  <w:tcBorders>
                    <w:top w:val="nil"/>
                    <w:left w:val="single" w:sz="4" w:space="0" w:color="auto"/>
                    <w:bottom w:val="single" w:sz="4" w:space="0" w:color="auto"/>
                    <w:right w:val="single" w:sz="4" w:space="0" w:color="auto"/>
                  </w:tcBorders>
                  <w:vAlign w:val="center"/>
                  <w:hideMark/>
                </w:tcPr>
                <w:p w14:paraId="738955AD"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A8C0B6"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Sistem de furnizare a aerului/apei </w:t>
                  </w:r>
                </w:p>
              </w:tc>
              <w:tc>
                <w:tcPr>
                  <w:tcW w:w="5220" w:type="dxa"/>
                  <w:tcBorders>
                    <w:top w:val="nil"/>
                    <w:left w:val="nil"/>
                    <w:bottom w:val="single" w:sz="4" w:space="0" w:color="auto"/>
                    <w:right w:val="single" w:sz="4" w:space="0" w:color="auto"/>
                  </w:tcBorders>
                  <w:shd w:val="clear" w:color="auto" w:fill="auto"/>
                  <w:noWrap/>
                  <w:vAlign w:val="center"/>
                  <w:hideMark/>
                </w:tcPr>
                <w:p w14:paraId="42F5F17D"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minim 3 regimuri de lucru</w:t>
                  </w:r>
                </w:p>
              </w:tc>
            </w:tr>
            <w:tr w:rsidR="00C90DFB" w:rsidRPr="00C90DFB" w14:paraId="0D14364D" w14:textId="77777777" w:rsidTr="00C90DFB">
              <w:trPr>
                <w:trHeight w:val="300"/>
              </w:trPr>
              <w:tc>
                <w:tcPr>
                  <w:tcW w:w="1600" w:type="dxa"/>
                  <w:vMerge/>
                  <w:tcBorders>
                    <w:top w:val="nil"/>
                    <w:left w:val="single" w:sz="4" w:space="0" w:color="auto"/>
                    <w:bottom w:val="single" w:sz="4" w:space="0" w:color="auto"/>
                    <w:right w:val="single" w:sz="4" w:space="0" w:color="auto"/>
                  </w:tcBorders>
                  <w:vAlign w:val="center"/>
                  <w:hideMark/>
                </w:tcPr>
                <w:p w14:paraId="1C63EF87"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vMerge/>
                  <w:tcBorders>
                    <w:top w:val="nil"/>
                    <w:left w:val="single" w:sz="4" w:space="0" w:color="auto"/>
                    <w:bottom w:val="single" w:sz="4" w:space="0" w:color="auto"/>
                    <w:right w:val="single" w:sz="4" w:space="0" w:color="auto"/>
                  </w:tcBorders>
                  <w:vAlign w:val="center"/>
                  <w:hideMark/>
                </w:tcPr>
                <w:p w14:paraId="40E8BCB9" w14:textId="77777777" w:rsidR="00C90DFB" w:rsidRPr="00C90DFB" w:rsidRDefault="00C90DFB" w:rsidP="00C90DFB">
                  <w:pPr>
                    <w:rPr>
                      <w:rFonts w:ascii="Calibri" w:eastAsia="Times New Roman" w:hAnsi="Calibri" w:cs="Calibri"/>
                      <w:color w:val="000000"/>
                      <w:sz w:val="22"/>
                      <w:szCs w:val="22"/>
                      <w:lang w:val="ru-RU"/>
                    </w:rPr>
                  </w:pPr>
                </w:p>
              </w:tc>
              <w:tc>
                <w:tcPr>
                  <w:tcW w:w="5220" w:type="dxa"/>
                  <w:tcBorders>
                    <w:top w:val="nil"/>
                    <w:left w:val="nil"/>
                    <w:bottom w:val="single" w:sz="4" w:space="0" w:color="auto"/>
                    <w:right w:val="single" w:sz="4" w:space="0" w:color="auto"/>
                  </w:tcBorders>
                  <w:shd w:val="clear" w:color="auto" w:fill="auto"/>
                  <w:noWrap/>
                  <w:vAlign w:val="center"/>
                  <w:hideMark/>
                </w:tcPr>
                <w:p w14:paraId="3B9CE544"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volumul vasului pentru apă minim 250 ml</w:t>
                  </w:r>
                </w:p>
              </w:tc>
            </w:tr>
            <w:tr w:rsidR="00C90DFB" w:rsidRPr="00C90DFB" w14:paraId="60B2F459" w14:textId="77777777" w:rsidTr="00C90DFB">
              <w:trPr>
                <w:trHeight w:val="70"/>
              </w:trPr>
              <w:tc>
                <w:tcPr>
                  <w:tcW w:w="1600" w:type="dxa"/>
                  <w:vMerge/>
                  <w:tcBorders>
                    <w:top w:val="nil"/>
                    <w:left w:val="single" w:sz="4" w:space="0" w:color="auto"/>
                    <w:bottom w:val="single" w:sz="4" w:space="0" w:color="auto"/>
                    <w:right w:val="single" w:sz="4" w:space="0" w:color="auto"/>
                  </w:tcBorders>
                  <w:vAlign w:val="center"/>
                  <w:hideMark/>
                </w:tcPr>
                <w:p w14:paraId="5B73DE38" w14:textId="77777777" w:rsidR="00C90DFB" w:rsidRPr="00C90DFB" w:rsidRDefault="00C90DFB" w:rsidP="00C90DFB">
                  <w:pPr>
                    <w:rPr>
                      <w:rFonts w:ascii="Calibri" w:eastAsia="Times New Roman" w:hAnsi="Calibri" w:cs="Calibri"/>
                      <w:b/>
                      <w:bCs/>
                      <w:color w:val="000000"/>
                      <w:sz w:val="22"/>
                      <w:szCs w:val="22"/>
                      <w:lang w:val="ru-RU"/>
                    </w:rPr>
                  </w:pPr>
                </w:p>
              </w:tc>
              <w:tc>
                <w:tcPr>
                  <w:tcW w:w="2430" w:type="dxa"/>
                  <w:tcBorders>
                    <w:top w:val="nil"/>
                    <w:left w:val="nil"/>
                    <w:bottom w:val="single" w:sz="4" w:space="0" w:color="auto"/>
                    <w:right w:val="single" w:sz="4" w:space="0" w:color="auto"/>
                  </w:tcBorders>
                  <w:shd w:val="clear" w:color="auto" w:fill="auto"/>
                  <w:vAlign w:val="bottom"/>
                  <w:hideMark/>
                </w:tcPr>
                <w:p w14:paraId="0720F7AB" w14:textId="77777777" w:rsidR="00C90DFB" w:rsidRPr="00C90DFB" w:rsidRDefault="00C90DFB" w:rsidP="00C90DFB">
                  <w:pP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 xml:space="preserve">Tastatura pentru introducerea datelor, </w:t>
                  </w:r>
                  <w:r w:rsidRPr="00C90DFB">
                    <w:rPr>
                      <w:rFonts w:ascii="Calibri" w:eastAsia="Times New Roman" w:hAnsi="Calibri" w:cs="Calibri"/>
                      <w:color w:val="000000"/>
                      <w:sz w:val="22"/>
                      <w:szCs w:val="22"/>
                      <w:lang w:val="ru-RU"/>
                    </w:rPr>
                    <w:br/>
                    <w:t>tastare multilingva care poate tasta si semnele diacritice</w:t>
                  </w:r>
                </w:p>
              </w:tc>
              <w:tc>
                <w:tcPr>
                  <w:tcW w:w="5220" w:type="dxa"/>
                  <w:tcBorders>
                    <w:top w:val="nil"/>
                    <w:left w:val="nil"/>
                    <w:bottom w:val="single" w:sz="4" w:space="0" w:color="auto"/>
                    <w:right w:val="single" w:sz="4" w:space="0" w:color="auto"/>
                  </w:tcBorders>
                  <w:shd w:val="clear" w:color="auto" w:fill="auto"/>
                  <w:noWrap/>
                  <w:vAlign w:val="center"/>
                  <w:hideMark/>
                </w:tcPr>
                <w:p w14:paraId="16CA0F20" w14:textId="77777777" w:rsidR="00C90DFB" w:rsidRPr="00C90DFB" w:rsidRDefault="00C90DFB" w:rsidP="00C90DFB">
                  <w:pPr>
                    <w:jc w:val="center"/>
                    <w:rPr>
                      <w:rFonts w:ascii="Calibri" w:eastAsia="Times New Roman" w:hAnsi="Calibri" w:cs="Calibri"/>
                      <w:color w:val="000000"/>
                      <w:sz w:val="22"/>
                      <w:szCs w:val="22"/>
                      <w:lang w:val="ru-RU"/>
                    </w:rPr>
                  </w:pPr>
                  <w:r w:rsidRPr="00C90DFB">
                    <w:rPr>
                      <w:rFonts w:ascii="Calibri" w:eastAsia="Times New Roman" w:hAnsi="Calibri" w:cs="Calibri"/>
                      <w:color w:val="000000"/>
                      <w:sz w:val="22"/>
                      <w:szCs w:val="22"/>
                      <w:lang w:val="ru-RU"/>
                    </w:rPr>
                    <w:t>obligatoriu</w:t>
                  </w:r>
                </w:p>
              </w:tc>
            </w:tr>
            <w:tr w:rsidR="00C90DFB" w:rsidRPr="00C90DFB" w14:paraId="18EDA926" w14:textId="77777777" w:rsidTr="00C90DFB">
              <w:trPr>
                <w:trHeight w:val="315"/>
              </w:trPr>
              <w:tc>
                <w:tcPr>
                  <w:tcW w:w="1600" w:type="dxa"/>
                  <w:vMerge w:val="restart"/>
                  <w:tcBorders>
                    <w:top w:val="nil"/>
                    <w:left w:val="single" w:sz="4" w:space="0" w:color="auto"/>
                    <w:bottom w:val="single" w:sz="4" w:space="0" w:color="auto"/>
                    <w:right w:val="single" w:sz="4" w:space="0" w:color="auto"/>
                  </w:tcBorders>
                  <w:shd w:val="clear" w:color="auto" w:fill="auto"/>
                  <w:vAlign w:val="center"/>
                  <w:hideMark/>
                </w:tcPr>
                <w:p w14:paraId="4C54DD3D" w14:textId="77777777" w:rsidR="00C90DFB" w:rsidRPr="00C90DFB" w:rsidRDefault="00C90DFB" w:rsidP="00C90DFB">
                  <w:pPr>
                    <w:jc w:val="center"/>
                    <w:rPr>
                      <w:rFonts w:eastAsia="Times New Roman"/>
                      <w:b/>
                      <w:bCs/>
                      <w:color w:val="000000"/>
                      <w:szCs w:val="24"/>
                      <w:lang w:val="ru-RU"/>
                    </w:rPr>
                  </w:pPr>
                  <w:r w:rsidRPr="00C90DFB">
                    <w:rPr>
                      <w:rFonts w:eastAsia="Times New Roman"/>
                      <w:b/>
                      <w:bCs/>
                      <w:color w:val="000000"/>
                      <w:szCs w:val="24"/>
                      <w:lang w:val="ru-RU"/>
                    </w:rPr>
                    <w:t>Altele</w:t>
                  </w:r>
                </w:p>
              </w:tc>
              <w:tc>
                <w:tcPr>
                  <w:tcW w:w="2430" w:type="dxa"/>
                  <w:vMerge w:val="restart"/>
                  <w:tcBorders>
                    <w:top w:val="nil"/>
                    <w:left w:val="single" w:sz="4" w:space="0" w:color="auto"/>
                    <w:bottom w:val="single" w:sz="4" w:space="0" w:color="auto"/>
                    <w:right w:val="single" w:sz="4" w:space="0" w:color="auto"/>
                  </w:tcBorders>
                  <w:shd w:val="clear" w:color="auto" w:fill="auto"/>
                  <w:vAlign w:val="center"/>
                  <w:hideMark/>
                </w:tcPr>
                <w:p w14:paraId="6EB83E01"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 xml:space="preserve">Garanție </w:t>
                  </w:r>
                </w:p>
              </w:tc>
              <w:tc>
                <w:tcPr>
                  <w:tcW w:w="5220" w:type="dxa"/>
                  <w:tcBorders>
                    <w:top w:val="nil"/>
                    <w:left w:val="nil"/>
                    <w:bottom w:val="single" w:sz="4" w:space="0" w:color="auto"/>
                    <w:right w:val="single" w:sz="4" w:space="0" w:color="auto"/>
                  </w:tcBorders>
                  <w:shd w:val="clear" w:color="auto" w:fill="auto"/>
                  <w:vAlign w:val="center"/>
                  <w:hideMark/>
                </w:tcPr>
                <w:p w14:paraId="2D2FAC31"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 36 luni</w:t>
                  </w:r>
                </w:p>
              </w:tc>
            </w:tr>
            <w:tr w:rsidR="00C90DFB" w:rsidRPr="00C90DFB" w14:paraId="740C7351" w14:textId="77777777" w:rsidTr="009D7B60">
              <w:trPr>
                <w:trHeight w:val="304"/>
              </w:trPr>
              <w:tc>
                <w:tcPr>
                  <w:tcW w:w="1600" w:type="dxa"/>
                  <w:vMerge/>
                  <w:tcBorders>
                    <w:top w:val="nil"/>
                    <w:left w:val="single" w:sz="4" w:space="0" w:color="auto"/>
                    <w:bottom w:val="single" w:sz="4" w:space="0" w:color="auto"/>
                    <w:right w:val="single" w:sz="4" w:space="0" w:color="auto"/>
                  </w:tcBorders>
                  <w:vAlign w:val="center"/>
                  <w:hideMark/>
                </w:tcPr>
                <w:p w14:paraId="707EC602" w14:textId="77777777" w:rsidR="00C90DFB" w:rsidRPr="00C90DFB" w:rsidRDefault="00C90DFB" w:rsidP="00C90DFB">
                  <w:pPr>
                    <w:rPr>
                      <w:rFonts w:eastAsia="Times New Roman"/>
                      <w:b/>
                      <w:bCs/>
                      <w:color w:val="000000"/>
                      <w:szCs w:val="24"/>
                      <w:lang w:val="ru-RU"/>
                    </w:rPr>
                  </w:pPr>
                </w:p>
              </w:tc>
              <w:tc>
                <w:tcPr>
                  <w:tcW w:w="2430" w:type="dxa"/>
                  <w:vMerge/>
                  <w:tcBorders>
                    <w:top w:val="nil"/>
                    <w:left w:val="single" w:sz="4" w:space="0" w:color="auto"/>
                    <w:bottom w:val="single" w:sz="4" w:space="0" w:color="auto"/>
                    <w:right w:val="single" w:sz="4" w:space="0" w:color="auto"/>
                  </w:tcBorders>
                  <w:vAlign w:val="center"/>
                  <w:hideMark/>
                </w:tcPr>
                <w:p w14:paraId="4A7F2533" w14:textId="77777777" w:rsidR="00C90DFB" w:rsidRPr="00C90DFB" w:rsidRDefault="00C90DFB" w:rsidP="00C90DFB">
                  <w:pPr>
                    <w:rPr>
                      <w:rFonts w:eastAsia="Times New Roman"/>
                      <w:b/>
                      <w:bCs/>
                      <w:color w:val="000000"/>
                      <w:szCs w:val="24"/>
                      <w:lang w:val="ru-RU"/>
                    </w:rPr>
                  </w:pPr>
                </w:p>
              </w:tc>
              <w:tc>
                <w:tcPr>
                  <w:tcW w:w="5220" w:type="dxa"/>
                  <w:tcBorders>
                    <w:top w:val="nil"/>
                    <w:left w:val="nil"/>
                    <w:bottom w:val="single" w:sz="4" w:space="0" w:color="auto"/>
                    <w:right w:val="single" w:sz="4" w:space="0" w:color="auto"/>
                  </w:tcBorders>
                  <w:shd w:val="clear" w:color="auto" w:fill="auto"/>
                  <w:vAlign w:val="center"/>
                  <w:hideMark/>
                </w:tcPr>
                <w:p w14:paraId="0AC2F3B7"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Posibilitatea de asigurarea din partea producătorului cu piese, consumabile, altor accesorii și a reparațiilor timp de min. 7 ani de exploatare a echipamentului</w:t>
                  </w:r>
                </w:p>
              </w:tc>
            </w:tr>
            <w:tr w:rsidR="00C90DFB" w:rsidRPr="00C90DFB" w14:paraId="60F2297E" w14:textId="77777777" w:rsidTr="00C90DFB">
              <w:trPr>
                <w:trHeight w:val="630"/>
              </w:trPr>
              <w:tc>
                <w:tcPr>
                  <w:tcW w:w="1600" w:type="dxa"/>
                  <w:vMerge/>
                  <w:tcBorders>
                    <w:top w:val="nil"/>
                    <w:left w:val="single" w:sz="4" w:space="0" w:color="auto"/>
                    <w:bottom w:val="single" w:sz="4" w:space="0" w:color="auto"/>
                    <w:right w:val="single" w:sz="4" w:space="0" w:color="auto"/>
                  </w:tcBorders>
                  <w:vAlign w:val="center"/>
                  <w:hideMark/>
                </w:tcPr>
                <w:p w14:paraId="1CB0E157"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48C18445"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Livrarea, instalarea și testarea la locul necesar fără implicarea beneficiarului</w:t>
                  </w:r>
                </w:p>
              </w:tc>
              <w:tc>
                <w:tcPr>
                  <w:tcW w:w="5220" w:type="dxa"/>
                  <w:tcBorders>
                    <w:top w:val="nil"/>
                    <w:left w:val="nil"/>
                    <w:bottom w:val="single" w:sz="4" w:space="0" w:color="auto"/>
                    <w:right w:val="single" w:sz="4" w:space="0" w:color="auto"/>
                  </w:tcBorders>
                  <w:shd w:val="clear" w:color="auto" w:fill="auto"/>
                  <w:vAlign w:val="center"/>
                  <w:hideMark/>
                </w:tcPr>
                <w:p w14:paraId="42FC37B6"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da</w:t>
                  </w:r>
                </w:p>
              </w:tc>
            </w:tr>
            <w:tr w:rsidR="00C90DFB" w:rsidRPr="00C90DFB" w14:paraId="05D8194E" w14:textId="77777777" w:rsidTr="00C90DFB">
              <w:trPr>
                <w:trHeight w:val="1620"/>
              </w:trPr>
              <w:tc>
                <w:tcPr>
                  <w:tcW w:w="1600" w:type="dxa"/>
                  <w:vMerge/>
                  <w:tcBorders>
                    <w:top w:val="nil"/>
                    <w:left w:val="single" w:sz="4" w:space="0" w:color="auto"/>
                    <w:bottom w:val="single" w:sz="4" w:space="0" w:color="auto"/>
                    <w:right w:val="single" w:sz="4" w:space="0" w:color="auto"/>
                  </w:tcBorders>
                  <w:vAlign w:val="center"/>
                  <w:hideMark/>
                </w:tcPr>
                <w:p w14:paraId="452EA196"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28F9D707"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Asigurarea cu toate piesele și consumabilele de mentenanță conform graficului de mentenanță stabilit de către producător pe termen de minim 36 luni cu oferirea listei cu prețuri estimative</w:t>
                  </w:r>
                </w:p>
              </w:tc>
              <w:tc>
                <w:tcPr>
                  <w:tcW w:w="5220" w:type="dxa"/>
                  <w:tcBorders>
                    <w:top w:val="nil"/>
                    <w:left w:val="nil"/>
                    <w:bottom w:val="nil"/>
                    <w:right w:val="single" w:sz="4" w:space="0" w:color="auto"/>
                  </w:tcBorders>
                  <w:shd w:val="clear" w:color="auto" w:fill="auto"/>
                  <w:vAlign w:val="center"/>
                  <w:hideMark/>
                </w:tcPr>
                <w:p w14:paraId="13BAF1BA"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 </w:t>
                  </w:r>
                </w:p>
              </w:tc>
            </w:tr>
            <w:tr w:rsidR="00C90DFB" w:rsidRPr="00C90DFB" w14:paraId="2D9F9549" w14:textId="77777777" w:rsidTr="00C90DFB">
              <w:trPr>
                <w:trHeight w:val="4515"/>
              </w:trPr>
              <w:tc>
                <w:tcPr>
                  <w:tcW w:w="1600" w:type="dxa"/>
                  <w:vMerge/>
                  <w:tcBorders>
                    <w:top w:val="nil"/>
                    <w:left w:val="single" w:sz="4" w:space="0" w:color="auto"/>
                    <w:bottom w:val="single" w:sz="4" w:space="0" w:color="auto"/>
                    <w:right w:val="single" w:sz="4" w:space="0" w:color="auto"/>
                  </w:tcBorders>
                  <w:vAlign w:val="center"/>
                  <w:hideMark/>
                </w:tcPr>
                <w:p w14:paraId="4E4F89AC"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5C615822"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Asigurarea tuturor echipamentelor, materialelor, accesoriilor și lucrărilor necesare pentru livrarea, instalarea, conectarea, integrarea și punerea în funcțiune a sistemului, inclusiv toate elementele de alimentare, infrastructuă și utilități (electrice, de comunicații, fluide și mecanice), precum și echipamente auxiliare de conversie, protecție și stabilizare, indiferent dacă sunt sau nu menționate explicit, astfel încât sistemul să fie complet funcțional, sigur și conform cerințelor producătorului și standardelor aplicabile.</w:t>
                  </w:r>
                </w:p>
              </w:tc>
              <w:tc>
                <w:tcPr>
                  <w:tcW w:w="5220" w:type="dxa"/>
                  <w:tcBorders>
                    <w:top w:val="single" w:sz="4" w:space="0" w:color="auto"/>
                    <w:left w:val="nil"/>
                    <w:bottom w:val="nil"/>
                    <w:right w:val="single" w:sz="4" w:space="0" w:color="auto"/>
                  </w:tcBorders>
                  <w:shd w:val="clear" w:color="auto" w:fill="auto"/>
                  <w:vAlign w:val="center"/>
                  <w:hideMark/>
                </w:tcPr>
                <w:p w14:paraId="1D7F0997"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da</w:t>
                  </w:r>
                </w:p>
              </w:tc>
            </w:tr>
            <w:tr w:rsidR="00C90DFB" w:rsidRPr="00C90DFB" w14:paraId="7D84422A" w14:textId="77777777" w:rsidTr="00C90DFB">
              <w:trPr>
                <w:trHeight w:val="630"/>
              </w:trPr>
              <w:tc>
                <w:tcPr>
                  <w:tcW w:w="1600" w:type="dxa"/>
                  <w:vMerge/>
                  <w:tcBorders>
                    <w:top w:val="nil"/>
                    <w:left w:val="single" w:sz="4" w:space="0" w:color="auto"/>
                    <w:bottom w:val="single" w:sz="4" w:space="0" w:color="auto"/>
                    <w:right w:val="single" w:sz="4" w:space="0" w:color="auto"/>
                  </w:tcBorders>
                  <w:vAlign w:val="center"/>
                  <w:hideMark/>
                </w:tcPr>
                <w:p w14:paraId="5E2EEA88"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48E85B84"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 xml:space="preserve">Preluarea ambalajelor (cutiile) în care a fost livrat sistemul/dispozitivul </w:t>
                  </w:r>
                </w:p>
              </w:tc>
              <w:tc>
                <w:tcPr>
                  <w:tcW w:w="5220" w:type="dxa"/>
                  <w:tcBorders>
                    <w:top w:val="single" w:sz="4" w:space="0" w:color="auto"/>
                    <w:left w:val="nil"/>
                    <w:bottom w:val="nil"/>
                    <w:right w:val="single" w:sz="4" w:space="0" w:color="auto"/>
                  </w:tcBorders>
                  <w:shd w:val="clear" w:color="auto" w:fill="auto"/>
                  <w:vAlign w:val="center"/>
                  <w:hideMark/>
                </w:tcPr>
                <w:p w14:paraId="150BB750" w14:textId="77777777" w:rsidR="00C90DFB" w:rsidRPr="00C90DFB" w:rsidRDefault="00C90DFB" w:rsidP="00C90DFB">
                  <w:pPr>
                    <w:jc w:val="center"/>
                    <w:rPr>
                      <w:rFonts w:eastAsia="Times New Roman"/>
                      <w:color w:val="000000"/>
                      <w:szCs w:val="24"/>
                      <w:lang w:val="ru-RU"/>
                    </w:rPr>
                  </w:pPr>
                  <w:r w:rsidRPr="00C90DFB">
                    <w:rPr>
                      <w:rFonts w:eastAsia="Times New Roman"/>
                      <w:color w:val="000000"/>
                      <w:szCs w:val="24"/>
                      <w:lang w:val="ru-RU"/>
                    </w:rPr>
                    <w:t>da, la solicitarea beneficiarului</w:t>
                  </w:r>
                </w:p>
              </w:tc>
            </w:tr>
            <w:tr w:rsidR="00C90DFB" w:rsidRPr="00C90DFB" w14:paraId="3EBE71CD" w14:textId="77777777" w:rsidTr="00C90DFB">
              <w:trPr>
                <w:trHeight w:val="601"/>
              </w:trPr>
              <w:tc>
                <w:tcPr>
                  <w:tcW w:w="1600" w:type="dxa"/>
                  <w:vMerge/>
                  <w:tcBorders>
                    <w:top w:val="nil"/>
                    <w:left w:val="single" w:sz="4" w:space="0" w:color="auto"/>
                    <w:bottom w:val="single" w:sz="4" w:space="0" w:color="auto"/>
                    <w:right w:val="single" w:sz="4" w:space="0" w:color="auto"/>
                  </w:tcBorders>
                  <w:vAlign w:val="center"/>
                  <w:hideMark/>
                </w:tcPr>
                <w:p w14:paraId="55EB37BF"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3BC68935"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Deservire în perioada de garanție cu oferirea graficului de mentenanță de user si service</w:t>
                  </w:r>
                </w:p>
              </w:tc>
              <w:tc>
                <w:tcPr>
                  <w:tcW w:w="5220" w:type="dxa"/>
                  <w:tcBorders>
                    <w:top w:val="single" w:sz="4" w:space="0" w:color="auto"/>
                    <w:left w:val="nil"/>
                    <w:bottom w:val="nil"/>
                    <w:right w:val="single" w:sz="4" w:space="0" w:color="auto"/>
                  </w:tcBorders>
                  <w:shd w:val="clear" w:color="auto" w:fill="auto"/>
                  <w:vAlign w:val="center"/>
                  <w:hideMark/>
                </w:tcPr>
                <w:p w14:paraId="4A8A8288"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Graficul de mentenanță preventivă și service disponibil atât în format fizic (pe hârtie), cât și în format PDF. Cu indicarea lucrărilor necesare, intervale recomandate, uneltele și instrumentele specifice utilizate, consumabilele , accesoriile și instrucțiunile necesare pentru îndeplinirea lucrărilor, toate marcate cu numere de referință.</w:t>
                  </w:r>
                </w:p>
              </w:tc>
            </w:tr>
            <w:tr w:rsidR="00C90DFB" w:rsidRPr="00C90DFB" w14:paraId="7977AD28" w14:textId="77777777" w:rsidTr="00C90DFB">
              <w:trPr>
                <w:trHeight w:val="70"/>
              </w:trPr>
              <w:tc>
                <w:tcPr>
                  <w:tcW w:w="1600" w:type="dxa"/>
                  <w:vMerge/>
                  <w:tcBorders>
                    <w:top w:val="nil"/>
                    <w:left w:val="single" w:sz="4" w:space="0" w:color="auto"/>
                    <w:bottom w:val="single" w:sz="4" w:space="0" w:color="auto"/>
                    <w:right w:val="single" w:sz="4" w:space="0" w:color="auto"/>
                  </w:tcBorders>
                  <w:vAlign w:val="center"/>
                  <w:hideMark/>
                </w:tcPr>
                <w:p w14:paraId="2B208982"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1A48175F"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Manuale de utilizare</w:t>
                  </w:r>
                </w:p>
              </w:tc>
              <w:tc>
                <w:tcPr>
                  <w:tcW w:w="5220" w:type="dxa"/>
                  <w:tcBorders>
                    <w:top w:val="single" w:sz="4" w:space="0" w:color="auto"/>
                    <w:left w:val="nil"/>
                    <w:bottom w:val="single" w:sz="4" w:space="0" w:color="auto"/>
                    <w:right w:val="single" w:sz="4" w:space="0" w:color="auto"/>
                  </w:tcBorders>
                  <w:shd w:val="clear" w:color="auto" w:fill="auto"/>
                  <w:vAlign w:val="center"/>
                  <w:hideMark/>
                </w:tcPr>
                <w:p w14:paraId="5AB55481"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C90DFB" w:rsidRPr="00C90DFB" w14:paraId="19F83E38" w14:textId="77777777" w:rsidTr="00C90DFB">
              <w:trPr>
                <w:trHeight w:val="70"/>
              </w:trPr>
              <w:tc>
                <w:tcPr>
                  <w:tcW w:w="1600" w:type="dxa"/>
                  <w:vMerge/>
                  <w:tcBorders>
                    <w:top w:val="nil"/>
                    <w:left w:val="single" w:sz="4" w:space="0" w:color="auto"/>
                    <w:bottom w:val="single" w:sz="4" w:space="0" w:color="auto"/>
                    <w:right w:val="single" w:sz="4" w:space="0" w:color="auto"/>
                  </w:tcBorders>
                  <w:vAlign w:val="center"/>
                  <w:hideMark/>
                </w:tcPr>
                <w:p w14:paraId="7F3ABEA1"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0BB0244C"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Manual de service</w:t>
                  </w:r>
                </w:p>
              </w:tc>
              <w:tc>
                <w:tcPr>
                  <w:tcW w:w="5220" w:type="dxa"/>
                  <w:tcBorders>
                    <w:top w:val="nil"/>
                    <w:left w:val="nil"/>
                    <w:bottom w:val="single" w:sz="4" w:space="0" w:color="auto"/>
                    <w:right w:val="single" w:sz="4" w:space="0" w:color="auto"/>
                  </w:tcBorders>
                  <w:shd w:val="clear" w:color="auto" w:fill="auto"/>
                  <w:vAlign w:val="center"/>
                  <w:hideMark/>
                </w:tcPr>
                <w:p w14:paraId="7F6D2A2F"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C90DFB" w:rsidRPr="00C90DFB" w14:paraId="01D27DE8" w14:textId="77777777" w:rsidTr="00C90DFB">
              <w:trPr>
                <w:trHeight w:val="630"/>
              </w:trPr>
              <w:tc>
                <w:tcPr>
                  <w:tcW w:w="1600" w:type="dxa"/>
                  <w:vMerge/>
                  <w:tcBorders>
                    <w:top w:val="nil"/>
                    <w:left w:val="single" w:sz="4" w:space="0" w:color="auto"/>
                    <w:bottom w:val="single" w:sz="4" w:space="0" w:color="auto"/>
                    <w:right w:val="single" w:sz="4" w:space="0" w:color="auto"/>
                  </w:tcBorders>
                  <w:vAlign w:val="center"/>
                  <w:hideMark/>
                </w:tcPr>
                <w:p w14:paraId="6377A89B"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008C4058"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Manual de part list</w:t>
                  </w:r>
                </w:p>
              </w:tc>
              <w:tc>
                <w:tcPr>
                  <w:tcW w:w="5220" w:type="dxa"/>
                  <w:tcBorders>
                    <w:top w:val="nil"/>
                    <w:left w:val="nil"/>
                    <w:bottom w:val="single" w:sz="4" w:space="0" w:color="auto"/>
                    <w:right w:val="single" w:sz="4" w:space="0" w:color="auto"/>
                  </w:tcBorders>
                  <w:shd w:val="clear" w:color="auto" w:fill="auto"/>
                  <w:vAlign w:val="center"/>
                  <w:hideMark/>
                </w:tcPr>
                <w:p w14:paraId="1F8D1104"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Disponibil atât în format fizic (pe hârtie), cât și în format PDF, în limba engleză, dacă este prevăzut de către producător.</w:t>
                  </w:r>
                </w:p>
              </w:tc>
            </w:tr>
            <w:tr w:rsidR="00C90DFB" w:rsidRPr="00C90DFB" w14:paraId="6DF993F9" w14:textId="77777777" w:rsidTr="00C90DFB">
              <w:trPr>
                <w:trHeight w:val="630"/>
              </w:trPr>
              <w:tc>
                <w:tcPr>
                  <w:tcW w:w="1600" w:type="dxa"/>
                  <w:vMerge/>
                  <w:tcBorders>
                    <w:top w:val="nil"/>
                    <w:left w:val="single" w:sz="4" w:space="0" w:color="auto"/>
                    <w:bottom w:val="single" w:sz="4" w:space="0" w:color="auto"/>
                    <w:right w:val="single" w:sz="4" w:space="0" w:color="auto"/>
                  </w:tcBorders>
                  <w:vAlign w:val="center"/>
                  <w:hideMark/>
                </w:tcPr>
                <w:p w14:paraId="0334D5C9"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1CFA2719"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 xml:space="preserve">Training pentru utilizatori </w:t>
                  </w:r>
                </w:p>
              </w:tc>
              <w:tc>
                <w:tcPr>
                  <w:tcW w:w="5220" w:type="dxa"/>
                  <w:tcBorders>
                    <w:top w:val="nil"/>
                    <w:left w:val="nil"/>
                    <w:bottom w:val="single" w:sz="4" w:space="0" w:color="auto"/>
                    <w:right w:val="single" w:sz="4" w:space="0" w:color="auto"/>
                  </w:tcBorders>
                  <w:shd w:val="clear" w:color="auto" w:fill="auto"/>
                  <w:vAlign w:val="center"/>
                  <w:hideMark/>
                </w:tcPr>
                <w:p w14:paraId="43BABD36"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Da, pregătire de lucru, mod de utilizare a dispozitivului, întreținerea zilnică. Minim 6 persoane, minim 1 zile lucrătoare</w:t>
                  </w:r>
                </w:p>
              </w:tc>
            </w:tr>
            <w:tr w:rsidR="00C90DFB" w:rsidRPr="00C90DFB" w14:paraId="383AB1AF" w14:textId="77777777" w:rsidTr="00C90DFB">
              <w:trPr>
                <w:trHeight w:val="1260"/>
              </w:trPr>
              <w:tc>
                <w:tcPr>
                  <w:tcW w:w="1600" w:type="dxa"/>
                  <w:vMerge/>
                  <w:tcBorders>
                    <w:top w:val="nil"/>
                    <w:left w:val="single" w:sz="4" w:space="0" w:color="auto"/>
                    <w:bottom w:val="single" w:sz="4" w:space="0" w:color="auto"/>
                    <w:right w:val="single" w:sz="4" w:space="0" w:color="auto"/>
                  </w:tcBorders>
                  <w:vAlign w:val="center"/>
                  <w:hideMark/>
                </w:tcPr>
                <w:p w14:paraId="1AAEA767" w14:textId="77777777" w:rsidR="00C90DFB" w:rsidRPr="00C90DFB" w:rsidRDefault="00C90DFB" w:rsidP="00C90DFB">
                  <w:pPr>
                    <w:rPr>
                      <w:rFonts w:eastAsia="Times New Roman"/>
                      <w:b/>
                      <w:bCs/>
                      <w:color w:val="000000"/>
                      <w:szCs w:val="24"/>
                      <w:lang w:val="ru-RU"/>
                    </w:rPr>
                  </w:pPr>
                </w:p>
              </w:tc>
              <w:tc>
                <w:tcPr>
                  <w:tcW w:w="2430" w:type="dxa"/>
                  <w:tcBorders>
                    <w:top w:val="nil"/>
                    <w:left w:val="nil"/>
                    <w:bottom w:val="single" w:sz="4" w:space="0" w:color="auto"/>
                    <w:right w:val="single" w:sz="4" w:space="0" w:color="auto"/>
                  </w:tcBorders>
                  <w:shd w:val="clear" w:color="auto" w:fill="auto"/>
                  <w:vAlign w:val="center"/>
                  <w:hideMark/>
                </w:tcPr>
                <w:p w14:paraId="3958DC48" w14:textId="77777777" w:rsidR="00C90DFB" w:rsidRPr="00C90DFB" w:rsidRDefault="00C90DFB" w:rsidP="00C90DFB">
                  <w:pPr>
                    <w:rPr>
                      <w:rFonts w:eastAsia="Times New Roman"/>
                      <w:b/>
                      <w:bCs/>
                      <w:color w:val="000000"/>
                      <w:szCs w:val="24"/>
                      <w:lang w:val="ru-RU"/>
                    </w:rPr>
                  </w:pPr>
                  <w:r w:rsidRPr="00C90DFB">
                    <w:rPr>
                      <w:rFonts w:eastAsia="Times New Roman"/>
                      <w:b/>
                      <w:bCs/>
                      <w:color w:val="000000"/>
                      <w:szCs w:val="24"/>
                      <w:lang w:val="ru-RU"/>
                    </w:rPr>
                    <w:t>Training pentru personal tehnic</w:t>
                  </w:r>
                </w:p>
              </w:tc>
              <w:tc>
                <w:tcPr>
                  <w:tcW w:w="5220" w:type="dxa"/>
                  <w:tcBorders>
                    <w:top w:val="nil"/>
                    <w:left w:val="nil"/>
                    <w:bottom w:val="single" w:sz="4" w:space="0" w:color="auto"/>
                    <w:right w:val="single" w:sz="4" w:space="0" w:color="auto"/>
                  </w:tcBorders>
                  <w:shd w:val="clear" w:color="auto" w:fill="auto"/>
                  <w:vAlign w:val="center"/>
                  <w:hideMark/>
                </w:tcPr>
                <w:p w14:paraId="21078309" w14:textId="77777777" w:rsidR="00C90DFB" w:rsidRPr="00C90DFB" w:rsidRDefault="00C90DFB" w:rsidP="00C90DFB">
                  <w:pPr>
                    <w:rPr>
                      <w:rFonts w:eastAsia="Times New Roman"/>
                      <w:color w:val="000000"/>
                      <w:szCs w:val="24"/>
                      <w:lang w:val="ru-RU"/>
                    </w:rPr>
                  </w:pPr>
                  <w:r w:rsidRPr="00C90DFB">
                    <w:rPr>
                      <w:rFonts w:eastAsia="Times New Roman"/>
                      <w:color w:val="000000"/>
                      <w:szCs w:val="24"/>
                      <w:lang w:val="ru-RU"/>
                    </w:rPr>
                    <w:t>Ajustarea, calibrarea, remedierea defecțiunilor minore, precum și oferirea și gestionarea parolelor de acces pentru utilizator și meniul de service, indiferent de nivelurile de acces, dacă acestea sunt prevăzute. Minim 2 persoane, o zi lucrătoare</w:t>
                  </w:r>
                </w:p>
              </w:tc>
            </w:tr>
          </w:tbl>
          <w:p w14:paraId="24EC874B" w14:textId="77777777" w:rsidR="005E6D00" w:rsidRPr="00141C2F" w:rsidRDefault="005E6D00" w:rsidP="005E6D00">
            <w:pPr>
              <w:rPr>
                <w:rFonts w:eastAsia="Times New Roman"/>
                <w:color w:val="000000" w:themeColor="text1"/>
                <w:sz w:val="22"/>
                <w:lang w:val="ro-MD"/>
              </w:rPr>
            </w:pPr>
          </w:p>
        </w:tc>
        <w:tc>
          <w:tcPr>
            <w:tcW w:w="1003" w:type="dxa"/>
            <w:shd w:val="clear" w:color="auto" w:fill="auto"/>
            <w:noWrap/>
          </w:tcPr>
          <w:p w14:paraId="210F07F0"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lastRenderedPageBreak/>
              <w:t>buc</w:t>
            </w:r>
          </w:p>
        </w:tc>
        <w:tc>
          <w:tcPr>
            <w:tcW w:w="885" w:type="dxa"/>
            <w:shd w:val="clear" w:color="auto" w:fill="auto"/>
            <w:noWrap/>
          </w:tcPr>
          <w:p w14:paraId="58B044CC" w14:textId="77777777" w:rsidR="005E6D00" w:rsidRPr="00141C2F" w:rsidRDefault="005E6D00" w:rsidP="005E6D00">
            <w:pPr>
              <w:rPr>
                <w:rFonts w:eastAsia="Times New Roman"/>
                <w:color w:val="000000" w:themeColor="text1"/>
                <w:lang w:val="ro-MD"/>
              </w:rPr>
            </w:pPr>
            <w:r w:rsidRPr="00141C2F">
              <w:rPr>
                <w:rFonts w:eastAsia="Times New Roman"/>
                <w:color w:val="000000" w:themeColor="text1"/>
                <w:lang w:val="ro-MD"/>
              </w:rPr>
              <w:t>1</w:t>
            </w:r>
          </w:p>
        </w:tc>
        <w:tc>
          <w:tcPr>
            <w:tcW w:w="1442" w:type="dxa"/>
            <w:shd w:val="clear" w:color="auto" w:fill="auto"/>
            <w:noWrap/>
          </w:tcPr>
          <w:p w14:paraId="7D4C324D" w14:textId="4E845189" w:rsidR="005E6D00" w:rsidRPr="00141C2F" w:rsidRDefault="000D3E00" w:rsidP="005E6D00">
            <w:pPr>
              <w:rPr>
                <w:rFonts w:eastAsia="Times New Roman"/>
                <w:color w:val="000000" w:themeColor="text1"/>
                <w:lang w:val="ro-MD"/>
              </w:rPr>
            </w:pPr>
            <w:r>
              <w:rPr>
                <w:rFonts w:eastAsia="Times New Roman"/>
                <w:color w:val="000000" w:themeColor="text1"/>
                <w:lang w:val="ro-MD"/>
              </w:rPr>
              <w:t>1 080 000.00</w:t>
            </w:r>
          </w:p>
        </w:tc>
      </w:tr>
      <w:tr w:rsidR="000D3E00" w:rsidRPr="00141C2F" w14:paraId="14FDA764" w14:textId="77777777" w:rsidTr="005E6D00">
        <w:trPr>
          <w:trHeight w:val="600"/>
        </w:trPr>
        <w:tc>
          <w:tcPr>
            <w:tcW w:w="682" w:type="dxa"/>
            <w:shd w:val="clear" w:color="auto" w:fill="auto"/>
          </w:tcPr>
          <w:p w14:paraId="519C0CF5" w14:textId="156340D0" w:rsidR="000D3E00" w:rsidRPr="00141C2F" w:rsidRDefault="000D3E00" w:rsidP="005E6D00">
            <w:pPr>
              <w:rPr>
                <w:rFonts w:eastAsia="Times New Roman"/>
                <w:color w:val="000000" w:themeColor="text1"/>
                <w:lang w:val="ro-MD"/>
              </w:rPr>
            </w:pPr>
            <w:r>
              <w:rPr>
                <w:rFonts w:eastAsia="Times New Roman"/>
                <w:color w:val="000000" w:themeColor="text1"/>
                <w:lang w:val="ro-MD"/>
              </w:rPr>
              <w:lastRenderedPageBreak/>
              <w:t>2</w:t>
            </w:r>
          </w:p>
        </w:tc>
        <w:tc>
          <w:tcPr>
            <w:tcW w:w="1350" w:type="dxa"/>
            <w:shd w:val="clear" w:color="auto" w:fill="auto"/>
            <w:vAlign w:val="center"/>
          </w:tcPr>
          <w:p w14:paraId="6AA9F083" w14:textId="39A8A47B" w:rsidR="000D3E00" w:rsidRPr="000D3E00" w:rsidRDefault="000D3E00" w:rsidP="005E6D00">
            <w:pPr>
              <w:rPr>
                <w:rFonts w:eastAsia="Times New Roman"/>
                <w:color w:val="000000" w:themeColor="text1"/>
                <w:lang w:val="ro-MD"/>
              </w:rPr>
            </w:pPr>
            <w:bookmarkStart w:id="2" w:name="RANGE!A1:C93"/>
            <w:r w:rsidRPr="000D3E00">
              <w:rPr>
                <w:rFonts w:eastAsia="Times New Roman"/>
                <w:b/>
                <w:bCs/>
                <w:sz w:val="22"/>
                <w:szCs w:val="22"/>
                <w:lang w:val="ru-RU"/>
              </w:rPr>
              <w:t>Ultrasonograf General, Cardiac, performanţă medie</w:t>
            </w:r>
            <w:bookmarkEnd w:id="2"/>
          </w:p>
        </w:tc>
        <w:tc>
          <w:tcPr>
            <w:tcW w:w="9450" w:type="dxa"/>
            <w:shd w:val="clear" w:color="auto" w:fill="auto"/>
          </w:tcPr>
          <w:tbl>
            <w:tblPr>
              <w:tblW w:w="9237" w:type="dxa"/>
              <w:tblInd w:w="5" w:type="dxa"/>
              <w:tblLayout w:type="fixed"/>
              <w:tblLook w:val="04A0" w:firstRow="1" w:lastRow="0" w:firstColumn="1" w:lastColumn="0" w:noHBand="0" w:noVBand="1"/>
            </w:tblPr>
            <w:tblGrid>
              <w:gridCol w:w="1942"/>
              <w:gridCol w:w="3073"/>
              <w:gridCol w:w="4222"/>
            </w:tblGrid>
            <w:tr w:rsidR="000D3E00" w:rsidRPr="000D3E00" w14:paraId="29B41C96" w14:textId="77777777" w:rsidTr="000D3E00">
              <w:trPr>
                <w:trHeight w:val="1065"/>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14A83C" w14:textId="77777777" w:rsidR="000D3E00" w:rsidRPr="000D3E00" w:rsidRDefault="000D3E00" w:rsidP="000D3E00">
                  <w:pPr>
                    <w:rPr>
                      <w:rFonts w:eastAsia="Times New Roman"/>
                      <w:b/>
                      <w:bCs/>
                      <w:lang w:val="ru-RU"/>
                    </w:rPr>
                  </w:pPr>
                  <w:r w:rsidRPr="000D3E00">
                    <w:rPr>
                      <w:rFonts w:eastAsia="Times New Roman"/>
                      <w:b/>
                      <w:bCs/>
                      <w:lang w:val="ru-RU"/>
                    </w:rPr>
                    <w:t>APLICAŢII CLINICE</w:t>
                  </w:r>
                </w:p>
              </w:tc>
              <w:tc>
                <w:tcPr>
                  <w:tcW w:w="4222" w:type="dxa"/>
                  <w:tcBorders>
                    <w:top w:val="nil"/>
                    <w:left w:val="nil"/>
                    <w:bottom w:val="single" w:sz="4" w:space="0" w:color="auto"/>
                    <w:right w:val="single" w:sz="4" w:space="0" w:color="auto"/>
                  </w:tcBorders>
                  <w:shd w:val="clear" w:color="auto" w:fill="auto"/>
                  <w:vAlign w:val="center"/>
                  <w:hideMark/>
                </w:tcPr>
                <w:p w14:paraId="3886E2B5" w14:textId="77777777" w:rsidR="000D3E00" w:rsidRPr="000D3E00" w:rsidRDefault="000D3E00" w:rsidP="000D3E00">
                  <w:pPr>
                    <w:jc w:val="center"/>
                    <w:rPr>
                      <w:rFonts w:eastAsia="Times New Roman"/>
                      <w:lang w:val="ru-RU"/>
                    </w:rPr>
                  </w:pPr>
                  <w:r w:rsidRPr="000D3E00">
                    <w:rPr>
                      <w:rFonts w:eastAsia="Times New Roman"/>
                      <w:lang w:val="ru-RU"/>
                    </w:rPr>
                    <w:t>General, cardiac,TCD, Urologie, Pediatrice, MSK, Vascular, Parti moi</w:t>
                  </w:r>
                </w:p>
              </w:tc>
            </w:tr>
            <w:tr w:rsidR="000D3E00" w:rsidRPr="000D3E00" w14:paraId="3AA249F1" w14:textId="77777777" w:rsidTr="000D3E00">
              <w:trPr>
                <w:trHeight w:val="102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7DB9705E" w14:textId="77777777" w:rsidR="000D3E00" w:rsidRPr="000D3E00" w:rsidRDefault="000D3E00" w:rsidP="000D3E00">
                  <w:pPr>
                    <w:rPr>
                      <w:rFonts w:eastAsia="Times New Roman"/>
                      <w:b/>
                      <w:bCs/>
                      <w:lang w:val="ru-RU"/>
                    </w:rPr>
                  </w:pPr>
                  <w:r w:rsidRPr="000D3E00">
                    <w:rPr>
                      <w:rFonts w:eastAsia="Times New Roman"/>
                      <w:b/>
                      <w:bCs/>
                      <w:lang w:val="ru-RU"/>
                    </w:rPr>
                    <w:t>Consola</w:t>
                  </w:r>
                </w:p>
              </w:tc>
              <w:tc>
                <w:tcPr>
                  <w:tcW w:w="3073" w:type="dxa"/>
                  <w:tcBorders>
                    <w:top w:val="nil"/>
                    <w:left w:val="nil"/>
                    <w:bottom w:val="single" w:sz="4" w:space="0" w:color="auto"/>
                    <w:right w:val="single" w:sz="4" w:space="0" w:color="auto"/>
                  </w:tcBorders>
                  <w:shd w:val="clear" w:color="auto" w:fill="auto"/>
                  <w:vAlign w:val="center"/>
                  <w:hideMark/>
                </w:tcPr>
                <w:p w14:paraId="4E18CA19" w14:textId="77777777" w:rsidR="000D3E00" w:rsidRPr="000D3E00" w:rsidRDefault="000D3E00" w:rsidP="000D3E00">
                  <w:pPr>
                    <w:rPr>
                      <w:rFonts w:eastAsia="Times New Roman"/>
                      <w:b/>
                      <w:bCs/>
                      <w:lang w:val="ru-RU"/>
                    </w:rPr>
                  </w:pPr>
                  <w:r w:rsidRPr="000D3E00">
                    <w:rPr>
                      <w:rFonts w:eastAsia="Times New Roman"/>
                      <w:b/>
                      <w:bCs/>
                      <w:lang w:val="ru-RU"/>
                    </w:rPr>
                    <w:t>cu miscare independenta</w:t>
                  </w:r>
                </w:p>
              </w:tc>
              <w:tc>
                <w:tcPr>
                  <w:tcW w:w="4222" w:type="dxa"/>
                  <w:tcBorders>
                    <w:top w:val="nil"/>
                    <w:left w:val="nil"/>
                    <w:bottom w:val="single" w:sz="4" w:space="0" w:color="auto"/>
                    <w:right w:val="single" w:sz="4" w:space="0" w:color="auto"/>
                  </w:tcBorders>
                  <w:shd w:val="clear" w:color="auto" w:fill="auto"/>
                  <w:vAlign w:val="center"/>
                  <w:hideMark/>
                </w:tcPr>
                <w:p w14:paraId="280DF5F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Sus/Jos ≥20cm</w:t>
                  </w:r>
                </w:p>
              </w:tc>
            </w:tr>
            <w:tr w:rsidR="000D3E00" w:rsidRPr="000D3E00" w14:paraId="31BB972B"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FB7F62" w14:textId="77777777" w:rsidR="000D3E00" w:rsidRPr="000D3E00" w:rsidRDefault="000D3E00" w:rsidP="000D3E00">
                  <w:pPr>
                    <w:rPr>
                      <w:rFonts w:eastAsia="Times New Roman"/>
                      <w:b/>
                      <w:bCs/>
                      <w:lang w:val="ru-RU"/>
                    </w:rPr>
                  </w:pPr>
                  <w:r w:rsidRPr="000D3E00">
                    <w:rPr>
                      <w:rFonts w:eastAsia="Times New Roman"/>
                      <w:b/>
                      <w:bCs/>
                      <w:lang w:val="ru-RU"/>
                    </w:rPr>
                    <w:t>PROBE PORTURI</w:t>
                  </w:r>
                </w:p>
              </w:tc>
              <w:tc>
                <w:tcPr>
                  <w:tcW w:w="4222" w:type="dxa"/>
                  <w:tcBorders>
                    <w:top w:val="nil"/>
                    <w:left w:val="nil"/>
                    <w:bottom w:val="single" w:sz="4" w:space="0" w:color="auto"/>
                    <w:right w:val="single" w:sz="4" w:space="0" w:color="auto"/>
                  </w:tcBorders>
                  <w:shd w:val="clear" w:color="auto" w:fill="auto"/>
                  <w:vAlign w:val="center"/>
                  <w:hideMark/>
                </w:tcPr>
                <w:p w14:paraId="1152D4D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xml:space="preserve">≥4, </w:t>
                  </w:r>
                </w:p>
              </w:tc>
            </w:tr>
            <w:tr w:rsidR="000D3E00" w:rsidRPr="000D3E00" w14:paraId="7FE722ED" w14:textId="77777777" w:rsidTr="000D3E00">
              <w:trPr>
                <w:trHeight w:val="85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04A31169" w14:textId="77777777" w:rsidR="000D3E00" w:rsidRPr="000D3E00" w:rsidRDefault="000D3E00" w:rsidP="000D3E00">
                  <w:pPr>
                    <w:jc w:val="center"/>
                    <w:rPr>
                      <w:rFonts w:eastAsia="Times New Roman"/>
                      <w:b/>
                      <w:bCs/>
                      <w:lang w:val="ru-RU"/>
                    </w:rPr>
                  </w:pPr>
                  <w:r w:rsidRPr="000D3E00">
                    <w:rPr>
                      <w:rFonts w:eastAsia="Times New Roman"/>
                      <w:b/>
                      <w:bCs/>
                      <w:lang w:val="ru-RU"/>
                    </w:rPr>
                    <w:t>PROBE TIP, MHz</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7EDF92E0" w14:textId="77777777" w:rsidR="000D3E00" w:rsidRPr="000D3E00" w:rsidRDefault="000D3E00" w:rsidP="000D3E00">
                  <w:pPr>
                    <w:jc w:val="center"/>
                    <w:rPr>
                      <w:rFonts w:eastAsia="Times New Roman"/>
                      <w:b/>
                      <w:bCs/>
                      <w:lang w:val="ru-RU"/>
                    </w:rPr>
                  </w:pPr>
                  <w:r w:rsidRPr="000D3E00">
                    <w:rPr>
                      <w:rFonts w:eastAsia="Times New Roman"/>
                      <w:b/>
                      <w:bCs/>
                      <w:lang w:val="ru-RU"/>
                    </w:rPr>
                    <w:t>Linear</w:t>
                  </w:r>
                </w:p>
              </w:tc>
              <w:tc>
                <w:tcPr>
                  <w:tcW w:w="4222" w:type="dxa"/>
                  <w:tcBorders>
                    <w:top w:val="nil"/>
                    <w:left w:val="nil"/>
                    <w:bottom w:val="single" w:sz="4" w:space="0" w:color="auto"/>
                    <w:right w:val="single" w:sz="4" w:space="0" w:color="auto"/>
                  </w:tcBorders>
                  <w:shd w:val="clear" w:color="auto" w:fill="auto"/>
                  <w:vAlign w:val="center"/>
                  <w:hideMark/>
                </w:tcPr>
                <w:p w14:paraId="6212A2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≥5 - 13 MHz</w:t>
                  </w:r>
                </w:p>
              </w:tc>
            </w:tr>
            <w:tr w:rsidR="000D3E00" w:rsidRPr="000D3E00" w14:paraId="2D88C37A"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6133C858"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1A99C7B0"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188E7E1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50 mm</w:t>
                  </w:r>
                </w:p>
              </w:tc>
            </w:tr>
            <w:tr w:rsidR="000D3E00" w:rsidRPr="000D3E00" w14:paraId="5D86A26E" w14:textId="77777777" w:rsidTr="000D3E00">
              <w:trPr>
                <w:trHeight w:val="525"/>
              </w:trPr>
              <w:tc>
                <w:tcPr>
                  <w:tcW w:w="1942" w:type="dxa"/>
                  <w:vMerge/>
                  <w:tcBorders>
                    <w:top w:val="nil"/>
                    <w:left w:val="single" w:sz="4" w:space="0" w:color="auto"/>
                    <w:bottom w:val="single" w:sz="4" w:space="0" w:color="auto"/>
                    <w:right w:val="single" w:sz="4" w:space="0" w:color="auto"/>
                  </w:tcBorders>
                  <w:vAlign w:val="center"/>
                  <w:hideMark/>
                </w:tcPr>
                <w:p w14:paraId="72BFE7D9"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72E6971"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A8FE66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≥256</w:t>
                  </w:r>
                </w:p>
              </w:tc>
            </w:tr>
            <w:tr w:rsidR="000D3E00" w:rsidRPr="000D3E00" w14:paraId="34547E71"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11124BD4"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5F3ACC8"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703820F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482D9DDE" w14:textId="77777777" w:rsidTr="000D3E00">
              <w:trPr>
                <w:trHeight w:val="795"/>
              </w:trPr>
              <w:tc>
                <w:tcPr>
                  <w:tcW w:w="1942" w:type="dxa"/>
                  <w:vMerge/>
                  <w:tcBorders>
                    <w:top w:val="nil"/>
                    <w:left w:val="single" w:sz="4" w:space="0" w:color="auto"/>
                    <w:bottom w:val="single" w:sz="4" w:space="0" w:color="auto"/>
                    <w:right w:val="single" w:sz="4" w:space="0" w:color="auto"/>
                  </w:tcBorders>
                  <w:vAlign w:val="center"/>
                  <w:hideMark/>
                </w:tcPr>
                <w:p w14:paraId="28837438"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560E408A" w14:textId="77777777" w:rsidR="000D3E00" w:rsidRPr="000D3E00" w:rsidRDefault="000D3E00" w:rsidP="000D3E00">
                  <w:pPr>
                    <w:rPr>
                      <w:rFonts w:eastAsia="Times New Roman"/>
                      <w:b/>
                      <w:bCs/>
                      <w:lang w:val="ru-RU"/>
                    </w:rPr>
                  </w:pPr>
                  <w:r w:rsidRPr="000D3E00">
                    <w:rPr>
                      <w:rFonts w:eastAsia="Times New Roman"/>
                      <w:b/>
                      <w:bCs/>
                      <w:lang w:val="ru-RU"/>
                    </w:rPr>
                    <w:t>Convex</w:t>
                  </w:r>
                </w:p>
              </w:tc>
              <w:tc>
                <w:tcPr>
                  <w:tcW w:w="4222" w:type="dxa"/>
                  <w:tcBorders>
                    <w:top w:val="nil"/>
                    <w:left w:val="nil"/>
                    <w:bottom w:val="single" w:sz="4" w:space="0" w:color="auto"/>
                    <w:right w:val="single" w:sz="4" w:space="0" w:color="auto"/>
                  </w:tcBorders>
                  <w:shd w:val="clear" w:color="auto" w:fill="auto"/>
                  <w:vAlign w:val="center"/>
                  <w:hideMark/>
                </w:tcPr>
                <w:p w14:paraId="7BCED0C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≥2 - 5 MHz</w:t>
                  </w:r>
                </w:p>
              </w:tc>
            </w:tr>
            <w:tr w:rsidR="000D3E00" w:rsidRPr="000D3E00" w14:paraId="5A06C97C" w14:textId="77777777" w:rsidTr="000D3E00">
              <w:trPr>
                <w:trHeight w:val="300"/>
              </w:trPr>
              <w:tc>
                <w:tcPr>
                  <w:tcW w:w="1942" w:type="dxa"/>
                  <w:vMerge/>
                  <w:tcBorders>
                    <w:top w:val="nil"/>
                    <w:left w:val="single" w:sz="4" w:space="0" w:color="auto"/>
                    <w:bottom w:val="single" w:sz="4" w:space="0" w:color="auto"/>
                    <w:right w:val="single" w:sz="4" w:space="0" w:color="auto"/>
                  </w:tcBorders>
                  <w:vAlign w:val="center"/>
                  <w:hideMark/>
                </w:tcPr>
                <w:p w14:paraId="190E337B"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50D9A364"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485E058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60°</w:t>
                  </w:r>
                </w:p>
              </w:tc>
            </w:tr>
            <w:tr w:rsidR="000D3E00" w:rsidRPr="000D3E00" w14:paraId="7395115A"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516C71CA"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85620C2"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2B338C2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04A83C13"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38C7B1B1"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5FF8A0DA"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603FA4F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6232176E" w14:textId="77777777" w:rsidTr="000D3E00">
              <w:trPr>
                <w:trHeight w:val="525"/>
              </w:trPr>
              <w:tc>
                <w:tcPr>
                  <w:tcW w:w="1942" w:type="dxa"/>
                  <w:vMerge/>
                  <w:tcBorders>
                    <w:top w:val="nil"/>
                    <w:left w:val="single" w:sz="4" w:space="0" w:color="auto"/>
                    <w:bottom w:val="single" w:sz="4" w:space="0" w:color="auto"/>
                    <w:right w:val="single" w:sz="4" w:space="0" w:color="auto"/>
                  </w:tcBorders>
                  <w:vAlign w:val="center"/>
                  <w:hideMark/>
                </w:tcPr>
                <w:p w14:paraId="45155C0D"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792C92" w14:textId="77777777" w:rsidR="000D3E00" w:rsidRPr="000D3E00" w:rsidRDefault="000D3E00" w:rsidP="000D3E00">
                  <w:pPr>
                    <w:rPr>
                      <w:rFonts w:eastAsia="Times New Roman"/>
                      <w:b/>
                      <w:bCs/>
                      <w:lang w:val="ru-RU"/>
                    </w:rPr>
                  </w:pPr>
                  <w:r w:rsidRPr="000D3E00">
                    <w:rPr>
                      <w:rFonts w:eastAsia="Times New Roman"/>
                      <w:b/>
                      <w:bCs/>
                      <w:lang w:val="ru-RU"/>
                    </w:rPr>
                    <w:t>Convex</w:t>
                  </w:r>
                </w:p>
              </w:tc>
              <w:tc>
                <w:tcPr>
                  <w:tcW w:w="4222" w:type="dxa"/>
                  <w:tcBorders>
                    <w:top w:val="nil"/>
                    <w:left w:val="nil"/>
                    <w:bottom w:val="single" w:sz="4" w:space="0" w:color="auto"/>
                    <w:right w:val="single" w:sz="4" w:space="0" w:color="auto"/>
                  </w:tcBorders>
                  <w:shd w:val="clear" w:color="auto" w:fill="auto"/>
                  <w:vAlign w:val="center"/>
                  <w:hideMark/>
                </w:tcPr>
                <w:p w14:paraId="46AFD2A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≥4 - 8 MHz</w:t>
                  </w:r>
                </w:p>
              </w:tc>
            </w:tr>
            <w:tr w:rsidR="000D3E00" w:rsidRPr="000D3E00" w14:paraId="32767599" w14:textId="77777777" w:rsidTr="000D3E00">
              <w:trPr>
                <w:trHeight w:val="300"/>
              </w:trPr>
              <w:tc>
                <w:tcPr>
                  <w:tcW w:w="1942" w:type="dxa"/>
                  <w:vMerge/>
                  <w:tcBorders>
                    <w:top w:val="nil"/>
                    <w:left w:val="single" w:sz="4" w:space="0" w:color="auto"/>
                    <w:bottom w:val="single" w:sz="4" w:space="0" w:color="auto"/>
                    <w:right w:val="single" w:sz="4" w:space="0" w:color="auto"/>
                  </w:tcBorders>
                  <w:vAlign w:val="center"/>
                  <w:hideMark/>
                </w:tcPr>
                <w:p w14:paraId="36B9B5F9"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D86D139"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0815414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65°</w:t>
                  </w:r>
                </w:p>
              </w:tc>
            </w:tr>
            <w:tr w:rsidR="000D3E00" w:rsidRPr="000D3E00" w14:paraId="1B748CEB" w14:textId="77777777" w:rsidTr="000D3E00">
              <w:trPr>
                <w:trHeight w:val="780"/>
              </w:trPr>
              <w:tc>
                <w:tcPr>
                  <w:tcW w:w="1942" w:type="dxa"/>
                  <w:vMerge/>
                  <w:tcBorders>
                    <w:top w:val="nil"/>
                    <w:left w:val="single" w:sz="4" w:space="0" w:color="auto"/>
                    <w:bottom w:val="single" w:sz="4" w:space="0" w:color="auto"/>
                    <w:right w:val="single" w:sz="4" w:space="0" w:color="auto"/>
                  </w:tcBorders>
                  <w:vAlign w:val="center"/>
                  <w:hideMark/>
                </w:tcPr>
                <w:p w14:paraId="058A2D87"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1013756"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46B4A6E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39A5F2DF"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614EDD66"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9907D94"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272E635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13B1C610"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2E632EED" w14:textId="77777777" w:rsidR="000D3E00" w:rsidRPr="000D3E00" w:rsidRDefault="000D3E00" w:rsidP="000D3E00">
                  <w:pPr>
                    <w:rPr>
                      <w:rFonts w:eastAsia="Times New Roman"/>
                      <w:b/>
                      <w:bCs/>
                      <w:lang w:val="ru-RU"/>
                    </w:rPr>
                  </w:pP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2E0C12BD" w14:textId="77777777" w:rsidR="000D3E00" w:rsidRPr="000D3E00" w:rsidRDefault="000D3E00" w:rsidP="000D3E00">
                  <w:pPr>
                    <w:jc w:val="center"/>
                    <w:rPr>
                      <w:rFonts w:eastAsia="Times New Roman"/>
                      <w:b/>
                      <w:bCs/>
                      <w:lang w:val="ru-RU"/>
                    </w:rPr>
                  </w:pPr>
                  <w:r w:rsidRPr="000D3E00">
                    <w:rPr>
                      <w:rFonts w:eastAsia="Times New Roman"/>
                      <w:b/>
                      <w:bCs/>
                      <w:lang w:val="ru-RU"/>
                    </w:rPr>
                    <w:t>Endocavitară</w:t>
                  </w:r>
                </w:p>
              </w:tc>
              <w:tc>
                <w:tcPr>
                  <w:tcW w:w="4222" w:type="dxa"/>
                  <w:tcBorders>
                    <w:top w:val="nil"/>
                    <w:left w:val="nil"/>
                    <w:bottom w:val="single" w:sz="4" w:space="0" w:color="auto"/>
                    <w:right w:val="single" w:sz="4" w:space="0" w:color="auto"/>
                  </w:tcBorders>
                  <w:shd w:val="clear" w:color="auto" w:fill="auto"/>
                  <w:vAlign w:val="center"/>
                  <w:hideMark/>
                </w:tcPr>
                <w:p w14:paraId="2037B1E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minim  diapazon ≥4 - 10 MHz</w:t>
                  </w:r>
                </w:p>
              </w:tc>
            </w:tr>
            <w:tr w:rsidR="000D3E00" w:rsidRPr="000D3E00" w14:paraId="6597F836"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26081C0C"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2028AFBC"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3EA7BB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FOV (field of View) câmpul de vedere ≥ 160°</w:t>
                  </w:r>
                </w:p>
              </w:tc>
            </w:tr>
            <w:tr w:rsidR="000D3E00" w:rsidRPr="000D3E00" w14:paraId="29CEB82D"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121A1154"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0D17719A"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76DC94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numar de elemente ≥192,</w:t>
                  </w:r>
                </w:p>
              </w:tc>
            </w:tr>
            <w:tr w:rsidR="000D3E00" w:rsidRPr="000D3E00" w14:paraId="1FEEDBCD" w14:textId="77777777" w:rsidTr="000D3E00">
              <w:trPr>
                <w:trHeight w:val="1275"/>
              </w:trPr>
              <w:tc>
                <w:tcPr>
                  <w:tcW w:w="1942" w:type="dxa"/>
                  <w:vMerge/>
                  <w:tcBorders>
                    <w:top w:val="nil"/>
                    <w:left w:val="single" w:sz="4" w:space="0" w:color="auto"/>
                    <w:bottom w:val="single" w:sz="4" w:space="0" w:color="auto"/>
                    <w:right w:val="single" w:sz="4" w:space="0" w:color="auto"/>
                  </w:tcBorders>
                  <w:vAlign w:val="center"/>
                  <w:hideMark/>
                </w:tcPr>
                <w:p w14:paraId="7A7C6FF5"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12E01380"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3958D4F7"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Tehnologie - SingleCrystal/Composite/Matricială sau echivalent tehnologic( demonstrat prin documentatia tehnica, Raportului de Evaluare Clinică( MDD/MDR), articolelor stiintifice, white papers, etc)</w:t>
                  </w:r>
                </w:p>
              </w:tc>
            </w:tr>
            <w:tr w:rsidR="000D3E00" w:rsidRPr="000D3E00" w14:paraId="5B7393D6"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7319AC" w14:textId="77777777" w:rsidR="000D3E00" w:rsidRPr="000D3E00" w:rsidRDefault="000D3E00" w:rsidP="000D3E00">
                  <w:pPr>
                    <w:rPr>
                      <w:rFonts w:eastAsia="Times New Roman"/>
                      <w:b/>
                      <w:bCs/>
                      <w:lang w:val="ru-RU"/>
                    </w:rPr>
                  </w:pPr>
                  <w:r w:rsidRPr="000D3E00">
                    <w:rPr>
                      <w:rFonts w:eastAsia="Times New Roman"/>
                      <w:b/>
                      <w:bCs/>
                      <w:lang w:val="ru-RU"/>
                    </w:rPr>
                    <w:t>NIVELE DE GRI</w:t>
                  </w:r>
                </w:p>
              </w:tc>
              <w:tc>
                <w:tcPr>
                  <w:tcW w:w="4222" w:type="dxa"/>
                  <w:tcBorders>
                    <w:top w:val="nil"/>
                    <w:left w:val="nil"/>
                    <w:bottom w:val="single" w:sz="4" w:space="0" w:color="auto"/>
                    <w:right w:val="single" w:sz="4" w:space="0" w:color="auto"/>
                  </w:tcBorders>
                  <w:shd w:val="clear" w:color="auto" w:fill="auto"/>
                  <w:vAlign w:val="center"/>
                  <w:hideMark/>
                </w:tcPr>
                <w:p w14:paraId="3FAC98E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256</w:t>
                  </w:r>
                </w:p>
              </w:tc>
            </w:tr>
            <w:tr w:rsidR="000D3E00" w:rsidRPr="000D3E00" w14:paraId="6509E3AF"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FB6D7A" w14:textId="77777777" w:rsidR="000D3E00" w:rsidRPr="000D3E00" w:rsidRDefault="000D3E00" w:rsidP="000D3E00">
                  <w:pPr>
                    <w:rPr>
                      <w:rFonts w:eastAsia="Times New Roman"/>
                      <w:b/>
                      <w:bCs/>
                      <w:lang w:val="ru-RU"/>
                    </w:rPr>
                  </w:pPr>
                  <w:r w:rsidRPr="000D3E00">
                    <w:rPr>
                      <w:rFonts w:eastAsia="Times New Roman"/>
                      <w:b/>
                      <w:bCs/>
                      <w:lang w:val="ru-RU"/>
                    </w:rPr>
                    <w:lastRenderedPageBreak/>
                    <w:t>GAMA DINAMICA</w:t>
                  </w:r>
                </w:p>
              </w:tc>
              <w:tc>
                <w:tcPr>
                  <w:tcW w:w="4222" w:type="dxa"/>
                  <w:tcBorders>
                    <w:top w:val="nil"/>
                    <w:left w:val="nil"/>
                    <w:bottom w:val="single" w:sz="4" w:space="0" w:color="auto"/>
                    <w:right w:val="single" w:sz="4" w:space="0" w:color="auto"/>
                  </w:tcBorders>
                  <w:shd w:val="clear" w:color="auto" w:fill="auto"/>
                  <w:vAlign w:val="center"/>
                  <w:hideMark/>
                </w:tcPr>
                <w:p w14:paraId="77A3E15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250dB</w:t>
                  </w:r>
                </w:p>
              </w:tc>
            </w:tr>
            <w:tr w:rsidR="000D3E00" w:rsidRPr="000D3E00" w14:paraId="24ED6274" w14:textId="77777777" w:rsidTr="000D3E00">
              <w:trPr>
                <w:trHeight w:val="51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709940" w14:textId="77777777" w:rsidR="000D3E00" w:rsidRPr="000D3E00" w:rsidRDefault="000D3E00" w:rsidP="000D3E00">
                  <w:pPr>
                    <w:rPr>
                      <w:rFonts w:eastAsia="Times New Roman"/>
                      <w:b/>
                      <w:bCs/>
                      <w:lang w:val="ru-RU"/>
                    </w:rPr>
                  </w:pPr>
                  <w:r w:rsidRPr="000D3E00">
                    <w:rPr>
                      <w:rFonts w:eastAsia="Times New Roman"/>
                      <w:b/>
                      <w:bCs/>
                      <w:lang w:val="ru-RU"/>
                    </w:rPr>
                    <w:t>Adâncimea scanării</w:t>
                  </w:r>
                </w:p>
              </w:tc>
              <w:tc>
                <w:tcPr>
                  <w:tcW w:w="4222" w:type="dxa"/>
                  <w:tcBorders>
                    <w:top w:val="nil"/>
                    <w:left w:val="nil"/>
                    <w:bottom w:val="single" w:sz="4" w:space="0" w:color="auto"/>
                    <w:right w:val="single" w:sz="4" w:space="0" w:color="auto"/>
                  </w:tcBorders>
                  <w:shd w:val="clear" w:color="auto" w:fill="auto"/>
                  <w:vAlign w:val="center"/>
                  <w:hideMark/>
                </w:tcPr>
                <w:p w14:paraId="45B3FC9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40 cm</w:t>
                  </w:r>
                </w:p>
              </w:tc>
            </w:tr>
            <w:tr w:rsidR="000D3E00" w:rsidRPr="000D3E00" w14:paraId="2355B09D" w14:textId="77777777" w:rsidTr="000D3E00">
              <w:trPr>
                <w:trHeight w:val="765"/>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E6C7D2" w14:textId="77777777" w:rsidR="000D3E00" w:rsidRPr="000D3E00" w:rsidRDefault="000D3E00" w:rsidP="000D3E00">
                  <w:pPr>
                    <w:rPr>
                      <w:rFonts w:eastAsia="Times New Roman"/>
                      <w:b/>
                      <w:bCs/>
                      <w:lang w:val="ru-RU"/>
                    </w:rPr>
                  </w:pPr>
                  <w:r w:rsidRPr="000D3E00">
                    <w:rPr>
                      <w:rFonts w:eastAsia="Times New Roman"/>
                      <w:b/>
                      <w:bCs/>
                      <w:lang w:val="ru-RU"/>
                    </w:rPr>
                    <w:t>Numar maxim de cadre asigurat de sistem, f/s</w:t>
                  </w:r>
                </w:p>
              </w:tc>
              <w:tc>
                <w:tcPr>
                  <w:tcW w:w="4222" w:type="dxa"/>
                  <w:tcBorders>
                    <w:top w:val="nil"/>
                    <w:left w:val="nil"/>
                    <w:bottom w:val="single" w:sz="4" w:space="0" w:color="auto"/>
                    <w:right w:val="single" w:sz="4" w:space="0" w:color="auto"/>
                  </w:tcBorders>
                  <w:shd w:val="clear" w:color="auto" w:fill="auto"/>
                  <w:vAlign w:val="center"/>
                  <w:hideMark/>
                </w:tcPr>
                <w:p w14:paraId="4D8C884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≥2000</w:t>
                  </w:r>
                </w:p>
              </w:tc>
            </w:tr>
            <w:tr w:rsidR="000D3E00" w:rsidRPr="000D3E00" w14:paraId="7A4F0090"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29654B2E" w14:textId="77777777" w:rsidR="000D3E00" w:rsidRPr="000D3E00" w:rsidRDefault="000D3E00" w:rsidP="000D3E00">
                  <w:pPr>
                    <w:jc w:val="center"/>
                    <w:rPr>
                      <w:rFonts w:eastAsia="Times New Roman"/>
                      <w:b/>
                      <w:bCs/>
                      <w:lang w:val="ru-RU"/>
                    </w:rPr>
                  </w:pPr>
                  <w:r w:rsidRPr="000D3E00">
                    <w:rPr>
                      <w:rFonts w:eastAsia="Times New Roman"/>
                      <w:b/>
                      <w:bCs/>
                      <w:lang w:val="ru-RU"/>
                    </w:rPr>
                    <w:t>POSTPROCESARE</w:t>
                  </w:r>
                </w:p>
              </w:tc>
              <w:tc>
                <w:tcPr>
                  <w:tcW w:w="3073" w:type="dxa"/>
                  <w:tcBorders>
                    <w:top w:val="nil"/>
                    <w:left w:val="nil"/>
                    <w:bottom w:val="single" w:sz="4" w:space="0" w:color="auto"/>
                    <w:right w:val="single" w:sz="4" w:space="0" w:color="auto"/>
                  </w:tcBorders>
                  <w:shd w:val="clear" w:color="auto" w:fill="auto"/>
                  <w:vAlign w:val="center"/>
                  <w:hideMark/>
                </w:tcPr>
                <w:p w14:paraId="2E01FCE1" w14:textId="77777777" w:rsidR="000D3E00" w:rsidRPr="000D3E00" w:rsidRDefault="000D3E00" w:rsidP="000D3E00">
                  <w:pPr>
                    <w:rPr>
                      <w:rFonts w:eastAsia="Times New Roman"/>
                      <w:b/>
                      <w:bCs/>
                      <w:lang w:val="ru-RU"/>
                    </w:rPr>
                  </w:pPr>
                  <w:r w:rsidRPr="000D3E00">
                    <w:rPr>
                      <w:rFonts w:eastAsia="Times New Roman"/>
                      <w:b/>
                      <w:bCs/>
                      <w:lang w:val="ru-RU"/>
                    </w:rPr>
                    <w:t>Mape culore</w:t>
                  </w:r>
                </w:p>
              </w:tc>
              <w:tc>
                <w:tcPr>
                  <w:tcW w:w="4222" w:type="dxa"/>
                  <w:tcBorders>
                    <w:top w:val="nil"/>
                    <w:left w:val="nil"/>
                    <w:bottom w:val="single" w:sz="4" w:space="0" w:color="auto"/>
                    <w:right w:val="single" w:sz="4" w:space="0" w:color="auto"/>
                  </w:tcBorders>
                  <w:shd w:val="clear" w:color="auto" w:fill="auto"/>
                  <w:vAlign w:val="center"/>
                  <w:hideMark/>
                </w:tcPr>
                <w:p w14:paraId="1D4EFD1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8D403AA"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43D5858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1707790" w14:textId="77777777" w:rsidR="000D3E00" w:rsidRPr="000D3E00" w:rsidRDefault="000D3E00" w:rsidP="000D3E00">
                  <w:pPr>
                    <w:rPr>
                      <w:rFonts w:eastAsia="Times New Roman"/>
                      <w:b/>
                      <w:bCs/>
                      <w:lang w:val="ru-RU"/>
                    </w:rPr>
                  </w:pPr>
                  <w:r w:rsidRPr="000D3E00">
                    <w:rPr>
                      <w:rFonts w:eastAsia="Times New Roman"/>
                      <w:b/>
                      <w:bCs/>
                      <w:lang w:val="ru-RU"/>
                    </w:rPr>
                    <w:t>Inversare spectru</w:t>
                  </w:r>
                </w:p>
              </w:tc>
              <w:tc>
                <w:tcPr>
                  <w:tcW w:w="4222" w:type="dxa"/>
                  <w:tcBorders>
                    <w:top w:val="nil"/>
                    <w:left w:val="nil"/>
                    <w:bottom w:val="single" w:sz="4" w:space="0" w:color="auto"/>
                    <w:right w:val="single" w:sz="4" w:space="0" w:color="auto"/>
                  </w:tcBorders>
                  <w:shd w:val="clear" w:color="auto" w:fill="auto"/>
                  <w:vAlign w:val="center"/>
                  <w:hideMark/>
                </w:tcPr>
                <w:p w14:paraId="02A7C24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A1BB4B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789D789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C28E026" w14:textId="77777777" w:rsidR="000D3E00" w:rsidRPr="000D3E00" w:rsidRDefault="000D3E00" w:rsidP="000D3E00">
                  <w:pPr>
                    <w:rPr>
                      <w:rFonts w:eastAsia="Times New Roman"/>
                      <w:b/>
                      <w:bCs/>
                      <w:lang w:val="ru-RU"/>
                    </w:rPr>
                  </w:pPr>
                  <w:r w:rsidRPr="000D3E00">
                    <w:rPr>
                      <w:rFonts w:eastAsia="Times New Roman"/>
                      <w:b/>
                      <w:bCs/>
                      <w:lang w:val="ru-RU"/>
                    </w:rPr>
                    <w:t>Unghi de scanare</w:t>
                  </w:r>
                </w:p>
              </w:tc>
              <w:tc>
                <w:tcPr>
                  <w:tcW w:w="4222" w:type="dxa"/>
                  <w:tcBorders>
                    <w:top w:val="nil"/>
                    <w:left w:val="nil"/>
                    <w:bottom w:val="single" w:sz="4" w:space="0" w:color="auto"/>
                    <w:right w:val="single" w:sz="4" w:space="0" w:color="auto"/>
                  </w:tcBorders>
                  <w:shd w:val="clear" w:color="auto" w:fill="auto"/>
                  <w:vAlign w:val="center"/>
                  <w:hideMark/>
                </w:tcPr>
                <w:p w14:paraId="572BE5C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520FE60E" w14:textId="77777777" w:rsidTr="000D3E00">
              <w:trPr>
                <w:trHeight w:val="600"/>
              </w:trPr>
              <w:tc>
                <w:tcPr>
                  <w:tcW w:w="1942" w:type="dxa"/>
                  <w:vMerge/>
                  <w:tcBorders>
                    <w:top w:val="nil"/>
                    <w:left w:val="single" w:sz="4" w:space="0" w:color="auto"/>
                    <w:bottom w:val="single" w:sz="4" w:space="0" w:color="auto"/>
                    <w:right w:val="single" w:sz="4" w:space="0" w:color="auto"/>
                  </w:tcBorders>
                  <w:vAlign w:val="center"/>
                  <w:hideMark/>
                </w:tcPr>
                <w:p w14:paraId="23F01EF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DE04E02" w14:textId="77777777" w:rsidR="000D3E00" w:rsidRPr="000D3E00" w:rsidRDefault="000D3E00" w:rsidP="000D3E00">
                  <w:pPr>
                    <w:rPr>
                      <w:rFonts w:eastAsia="Times New Roman"/>
                      <w:b/>
                      <w:bCs/>
                      <w:lang w:val="ru-RU"/>
                    </w:rPr>
                  </w:pPr>
                  <w:r w:rsidRPr="000D3E00">
                    <w:rPr>
                      <w:rFonts w:eastAsia="Times New Roman"/>
                      <w:b/>
                      <w:bCs/>
                      <w:lang w:val="ru-RU"/>
                    </w:rPr>
                    <w:t>Baseline</w:t>
                  </w:r>
                </w:p>
              </w:tc>
              <w:tc>
                <w:tcPr>
                  <w:tcW w:w="4222" w:type="dxa"/>
                  <w:tcBorders>
                    <w:top w:val="nil"/>
                    <w:left w:val="nil"/>
                    <w:bottom w:val="single" w:sz="4" w:space="0" w:color="auto"/>
                    <w:right w:val="single" w:sz="4" w:space="0" w:color="auto"/>
                  </w:tcBorders>
                  <w:shd w:val="clear" w:color="auto" w:fill="auto"/>
                  <w:vAlign w:val="center"/>
                  <w:hideMark/>
                </w:tcPr>
                <w:p w14:paraId="311D74A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E590F3B" w14:textId="77777777" w:rsidTr="000D3E00">
              <w:trPr>
                <w:trHeight w:val="54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46F98F50" w14:textId="77777777" w:rsidR="000D3E00" w:rsidRPr="000D3E00" w:rsidRDefault="000D3E00" w:rsidP="000D3E00">
                  <w:pPr>
                    <w:rPr>
                      <w:rFonts w:eastAsia="Times New Roman"/>
                      <w:b/>
                      <w:bCs/>
                      <w:lang w:val="ru-RU"/>
                    </w:rPr>
                  </w:pPr>
                  <w:r w:rsidRPr="000D3E00">
                    <w:rPr>
                      <w:rFonts w:eastAsia="Times New Roman"/>
                      <w:b/>
                      <w:bCs/>
                      <w:lang w:val="ru-RU"/>
                    </w:rPr>
                    <w:t>IMAGINE MODURI</w:t>
                  </w:r>
                </w:p>
              </w:tc>
              <w:tc>
                <w:tcPr>
                  <w:tcW w:w="3073" w:type="dxa"/>
                  <w:tcBorders>
                    <w:top w:val="nil"/>
                    <w:left w:val="nil"/>
                    <w:bottom w:val="single" w:sz="4" w:space="0" w:color="auto"/>
                    <w:right w:val="single" w:sz="4" w:space="0" w:color="auto"/>
                  </w:tcBorders>
                  <w:shd w:val="clear" w:color="auto" w:fill="auto"/>
                  <w:vAlign w:val="center"/>
                  <w:hideMark/>
                </w:tcPr>
                <w:p w14:paraId="6EFBBCF0" w14:textId="77777777" w:rsidR="000D3E00" w:rsidRPr="000D3E00" w:rsidRDefault="000D3E00" w:rsidP="000D3E00">
                  <w:pPr>
                    <w:rPr>
                      <w:rFonts w:eastAsia="Times New Roman"/>
                      <w:b/>
                      <w:bCs/>
                      <w:lang w:val="ru-RU"/>
                    </w:rPr>
                  </w:pPr>
                  <w:r w:rsidRPr="000D3E00">
                    <w:rPr>
                      <w:rFonts w:eastAsia="Times New Roman"/>
                      <w:b/>
                      <w:bCs/>
                      <w:lang w:val="ru-RU"/>
                    </w:rPr>
                    <w:t>M-mod</w:t>
                  </w:r>
                </w:p>
              </w:tc>
              <w:tc>
                <w:tcPr>
                  <w:tcW w:w="4222" w:type="dxa"/>
                  <w:tcBorders>
                    <w:top w:val="nil"/>
                    <w:left w:val="nil"/>
                    <w:bottom w:val="single" w:sz="4" w:space="0" w:color="auto"/>
                    <w:right w:val="single" w:sz="4" w:space="0" w:color="auto"/>
                  </w:tcBorders>
                  <w:shd w:val="clear" w:color="auto" w:fill="auto"/>
                  <w:vAlign w:val="center"/>
                  <w:hideMark/>
                </w:tcPr>
                <w:p w14:paraId="4A8C2AF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9136C7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39AA51E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614F457" w14:textId="77777777" w:rsidR="000D3E00" w:rsidRPr="000D3E00" w:rsidRDefault="000D3E00" w:rsidP="000D3E00">
                  <w:pPr>
                    <w:rPr>
                      <w:rFonts w:eastAsia="Times New Roman"/>
                      <w:b/>
                      <w:bCs/>
                      <w:lang w:val="ru-RU"/>
                    </w:rPr>
                  </w:pPr>
                  <w:r w:rsidRPr="000D3E00">
                    <w:rPr>
                      <w:rFonts w:eastAsia="Times New Roman"/>
                      <w:b/>
                      <w:bCs/>
                      <w:lang w:val="ru-RU"/>
                    </w:rPr>
                    <w:t>M-mod şi 2-D</w:t>
                  </w:r>
                </w:p>
              </w:tc>
              <w:tc>
                <w:tcPr>
                  <w:tcW w:w="4222" w:type="dxa"/>
                  <w:tcBorders>
                    <w:top w:val="nil"/>
                    <w:left w:val="nil"/>
                    <w:bottom w:val="single" w:sz="4" w:space="0" w:color="auto"/>
                    <w:right w:val="single" w:sz="4" w:space="0" w:color="auto"/>
                  </w:tcBorders>
                  <w:shd w:val="clear" w:color="auto" w:fill="auto"/>
                  <w:vAlign w:val="center"/>
                  <w:hideMark/>
                </w:tcPr>
                <w:p w14:paraId="7CEE9D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2AD6F86"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29346DA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B5EFBB3" w14:textId="77777777" w:rsidR="000D3E00" w:rsidRPr="000D3E00" w:rsidRDefault="000D3E00" w:rsidP="000D3E00">
                  <w:pPr>
                    <w:rPr>
                      <w:rFonts w:eastAsia="Times New Roman"/>
                      <w:b/>
                      <w:bCs/>
                      <w:lang w:val="ru-RU"/>
                    </w:rPr>
                  </w:pPr>
                  <w:r w:rsidRPr="000D3E00">
                    <w:rPr>
                      <w:rFonts w:eastAsia="Times New Roman"/>
                      <w:b/>
                      <w:bCs/>
                      <w:lang w:val="ru-RU"/>
                    </w:rPr>
                    <w:t>CW</w:t>
                  </w:r>
                </w:p>
              </w:tc>
              <w:tc>
                <w:tcPr>
                  <w:tcW w:w="4222" w:type="dxa"/>
                  <w:tcBorders>
                    <w:top w:val="nil"/>
                    <w:left w:val="nil"/>
                    <w:bottom w:val="single" w:sz="4" w:space="0" w:color="auto"/>
                    <w:right w:val="single" w:sz="4" w:space="0" w:color="auto"/>
                  </w:tcBorders>
                  <w:shd w:val="clear" w:color="auto" w:fill="auto"/>
                  <w:vAlign w:val="center"/>
                  <w:hideMark/>
                </w:tcPr>
                <w:p w14:paraId="65EAFB09"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9C3BAE8" w14:textId="77777777" w:rsidTr="000D3E00">
              <w:trPr>
                <w:trHeight w:val="855"/>
              </w:trPr>
              <w:tc>
                <w:tcPr>
                  <w:tcW w:w="1942" w:type="dxa"/>
                  <w:vMerge/>
                  <w:tcBorders>
                    <w:top w:val="nil"/>
                    <w:left w:val="single" w:sz="4" w:space="0" w:color="auto"/>
                    <w:bottom w:val="single" w:sz="4" w:space="0" w:color="auto"/>
                    <w:right w:val="single" w:sz="4" w:space="0" w:color="auto"/>
                  </w:tcBorders>
                  <w:vAlign w:val="center"/>
                  <w:hideMark/>
                </w:tcPr>
                <w:p w14:paraId="529C26B2"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B854B4A" w14:textId="77777777" w:rsidR="000D3E00" w:rsidRPr="000D3E00" w:rsidRDefault="000D3E00" w:rsidP="000D3E00">
                  <w:pPr>
                    <w:rPr>
                      <w:rFonts w:eastAsia="Times New Roman"/>
                      <w:b/>
                      <w:bCs/>
                      <w:lang w:val="ru-RU"/>
                    </w:rPr>
                  </w:pPr>
                  <w:r w:rsidRPr="000D3E00">
                    <w:rPr>
                      <w:rFonts w:eastAsia="Times New Roman"/>
                      <w:b/>
                      <w:bCs/>
                      <w:lang w:val="ru-RU"/>
                    </w:rPr>
                    <w:t>Compunere spatiala</w:t>
                  </w:r>
                </w:p>
              </w:tc>
              <w:tc>
                <w:tcPr>
                  <w:tcW w:w="4222" w:type="dxa"/>
                  <w:tcBorders>
                    <w:top w:val="nil"/>
                    <w:left w:val="nil"/>
                    <w:bottom w:val="single" w:sz="4" w:space="0" w:color="auto"/>
                    <w:right w:val="single" w:sz="4" w:space="0" w:color="auto"/>
                  </w:tcBorders>
                  <w:shd w:val="clear" w:color="auto" w:fill="auto"/>
                  <w:vAlign w:val="center"/>
                  <w:hideMark/>
                </w:tcPr>
                <w:p w14:paraId="53A6317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4 trepte</w:t>
                  </w:r>
                </w:p>
              </w:tc>
            </w:tr>
            <w:tr w:rsidR="000D3E00" w:rsidRPr="000D3E00" w14:paraId="4330021F" w14:textId="77777777" w:rsidTr="000D3E00">
              <w:trPr>
                <w:trHeight w:val="1080"/>
              </w:trPr>
              <w:tc>
                <w:tcPr>
                  <w:tcW w:w="1942" w:type="dxa"/>
                  <w:vMerge/>
                  <w:tcBorders>
                    <w:top w:val="nil"/>
                    <w:left w:val="single" w:sz="4" w:space="0" w:color="auto"/>
                    <w:bottom w:val="single" w:sz="4" w:space="0" w:color="auto"/>
                    <w:right w:val="single" w:sz="4" w:space="0" w:color="auto"/>
                  </w:tcBorders>
                  <w:vAlign w:val="center"/>
                  <w:hideMark/>
                </w:tcPr>
                <w:p w14:paraId="54E61D9D"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B0AE6E1" w14:textId="77777777" w:rsidR="000D3E00" w:rsidRPr="000D3E00" w:rsidRDefault="000D3E00" w:rsidP="000D3E00">
                  <w:pPr>
                    <w:rPr>
                      <w:rFonts w:eastAsia="Times New Roman"/>
                      <w:b/>
                      <w:bCs/>
                      <w:lang w:val="ru-RU"/>
                    </w:rPr>
                  </w:pPr>
                  <w:r w:rsidRPr="000D3E00">
                    <w:rPr>
                      <w:rFonts w:eastAsia="Times New Roman"/>
                      <w:b/>
                      <w:bCs/>
                      <w:lang w:val="ru-RU"/>
                    </w:rPr>
                    <w:t>Mod de procesare avansata a imaginii, care compenseaza variatia de propagare a ultrasunetului in diferite tesuturi</w:t>
                  </w:r>
                </w:p>
              </w:tc>
              <w:tc>
                <w:tcPr>
                  <w:tcW w:w="4222" w:type="dxa"/>
                  <w:tcBorders>
                    <w:top w:val="nil"/>
                    <w:left w:val="nil"/>
                    <w:bottom w:val="single" w:sz="4" w:space="0" w:color="auto"/>
                    <w:right w:val="single" w:sz="4" w:space="0" w:color="auto"/>
                  </w:tcBorders>
                  <w:shd w:val="clear" w:color="auto" w:fill="auto"/>
                  <w:vAlign w:val="center"/>
                  <w:hideMark/>
                </w:tcPr>
                <w:p w14:paraId="0C480D39"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40BD8F0"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23CE44DE"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B34B7D0" w14:textId="77777777" w:rsidR="000D3E00" w:rsidRPr="000D3E00" w:rsidRDefault="000D3E00" w:rsidP="000D3E00">
                  <w:pPr>
                    <w:rPr>
                      <w:rFonts w:eastAsia="Times New Roman"/>
                      <w:b/>
                      <w:bCs/>
                      <w:lang w:val="ru-RU"/>
                    </w:rPr>
                  </w:pPr>
                  <w:r w:rsidRPr="000D3E00">
                    <w:rPr>
                      <w:rFonts w:eastAsia="Times New Roman"/>
                      <w:b/>
                      <w:bCs/>
                      <w:lang w:val="ru-RU"/>
                    </w:rPr>
                    <w:t>Mod Anatomic</w:t>
                  </w:r>
                </w:p>
              </w:tc>
              <w:tc>
                <w:tcPr>
                  <w:tcW w:w="4222" w:type="dxa"/>
                  <w:tcBorders>
                    <w:top w:val="nil"/>
                    <w:left w:val="nil"/>
                    <w:bottom w:val="single" w:sz="4" w:space="0" w:color="auto"/>
                    <w:right w:val="single" w:sz="4" w:space="0" w:color="auto"/>
                  </w:tcBorders>
                  <w:shd w:val="clear" w:color="auto" w:fill="auto"/>
                  <w:vAlign w:val="center"/>
                  <w:hideMark/>
                </w:tcPr>
                <w:p w14:paraId="707C851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EA9A990" w14:textId="77777777" w:rsidTr="000D3E00">
              <w:trPr>
                <w:trHeight w:val="1005"/>
              </w:trPr>
              <w:tc>
                <w:tcPr>
                  <w:tcW w:w="1942" w:type="dxa"/>
                  <w:vMerge/>
                  <w:tcBorders>
                    <w:top w:val="nil"/>
                    <w:left w:val="single" w:sz="4" w:space="0" w:color="auto"/>
                    <w:bottom w:val="single" w:sz="4" w:space="0" w:color="auto"/>
                    <w:right w:val="single" w:sz="4" w:space="0" w:color="auto"/>
                  </w:tcBorders>
                  <w:vAlign w:val="center"/>
                  <w:hideMark/>
                </w:tcPr>
                <w:p w14:paraId="058E77E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59BD255" w14:textId="77777777" w:rsidR="000D3E00" w:rsidRPr="000D3E00" w:rsidRDefault="000D3E00" w:rsidP="000D3E00">
                  <w:pPr>
                    <w:rPr>
                      <w:rFonts w:eastAsia="Times New Roman"/>
                      <w:b/>
                      <w:bCs/>
                      <w:color w:val="FF0000"/>
                      <w:lang w:val="ru-RU"/>
                    </w:rPr>
                  </w:pPr>
                  <w:r w:rsidRPr="000D3E00">
                    <w:rPr>
                      <w:rFonts w:eastAsia="Times New Roman"/>
                      <w:b/>
                      <w:bCs/>
                      <w:color w:val="FF0000"/>
                      <w:lang w:val="ru-RU"/>
                    </w:rPr>
                    <w:t>Harmonic imaging</w:t>
                  </w:r>
                </w:p>
              </w:tc>
              <w:tc>
                <w:tcPr>
                  <w:tcW w:w="4222" w:type="dxa"/>
                  <w:tcBorders>
                    <w:top w:val="nil"/>
                    <w:left w:val="nil"/>
                    <w:bottom w:val="single" w:sz="4" w:space="0" w:color="auto"/>
                    <w:right w:val="single" w:sz="4" w:space="0" w:color="auto"/>
                  </w:tcBorders>
                  <w:shd w:val="clear" w:color="auto" w:fill="auto"/>
                  <w:vAlign w:val="center"/>
                  <w:hideMark/>
                </w:tcPr>
                <w:p w14:paraId="05E0DDC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111CDF1"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6DDAB39B"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A292748" w14:textId="77777777" w:rsidR="000D3E00" w:rsidRPr="000D3E00" w:rsidRDefault="000D3E00" w:rsidP="000D3E00">
                  <w:pPr>
                    <w:rPr>
                      <w:rFonts w:eastAsia="Times New Roman"/>
                      <w:b/>
                      <w:bCs/>
                      <w:color w:val="FF0000"/>
                      <w:lang w:val="ru-RU"/>
                    </w:rPr>
                  </w:pPr>
                  <w:r w:rsidRPr="000D3E00">
                    <w:rPr>
                      <w:rFonts w:eastAsia="Times New Roman"/>
                      <w:b/>
                      <w:bCs/>
                      <w:color w:val="FF0000"/>
                      <w:lang w:val="ru-RU"/>
                    </w:rPr>
                    <w:t>Imagine prin Compunere Spatiala</w:t>
                  </w:r>
                </w:p>
              </w:tc>
              <w:tc>
                <w:tcPr>
                  <w:tcW w:w="4222" w:type="dxa"/>
                  <w:tcBorders>
                    <w:top w:val="nil"/>
                    <w:left w:val="nil"/>
                    <w:bottom w:val="single" w:sz="4" w:space="0" w:color="auto"/>
                    <w:right w:val="single" w:sz="4" w:space="0" w:color="auto"/>
                  </w:tcBorders>
                  <w:shd w:val="clear" w:color="auto" w:fill="auto"/>
                  <w:vAlign w:val="center"/>
                  <w:hideMark/>
                </w:tcPr>
                <w:p w14:paraId="17D4FD9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4CC5943"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03167DF5" w14:textId="77777777" w:rsidR="000D3E00" w:rsidRPr="000D3E00" w:rsidRDefault="000D3E00" w:rsidP="000D3E00">
                  <w:pPr>
                    <w:rPr>
                      <w:rFonts w:eastAsia="Times New Roman"/>
                      <w:b/>
                      <w:bCs/>
                      <w:lang w:val="ru-RU"/>
                    </w:rPr>
                  </w:pPr>
                  <w:r w:rsidRPr="000D3E00">
                    <w:rPr>
                      <w:rFonts w:eastAsia="Times New Roman"/>
                      <w:b/>
                      <w:bCs/>
                      <w:lang w:val="ru-RU"/>
                    </w:rPr>
                    <w:lastRenderedPageBreak/>
                    <w:t>DOPPLER</w:t>
                  </w:r>
                </w:p>
              </w:tc>
              <w:tc>
                <w:tcPr>
                  <w:tcW w:w="3073" w:type="dxa"/>
                  <w:tcBorders>
                    <w:top w:val="nil"/>
                    <w:left w:val="nil"/>
                    <w:bottom w:val="single" w:sz="4" w:space="0" w:color="auto"/>
                    <w:right w:val="single" w:sz="4" w:space="0" w:color="auto"/>
                  </w:tcBorders>
                  <w:shd w:val="clear" w:color="auto" w:fill="auto"/>
                  <w:vAlign w:val="center"/>
                  <w:hideMark/>
                </w:tcPr>
                <w:p w14:paraId="10EAC698" w14:textId="77777777" w:rsidR="000D3E00" w:rsidRPr="000D3E00" w:rsidRDefault="000D3E00" w:rsidP="000D3E00">
                  <w:pPr>
                    <w:rPr>
                      <w:rFonts w:eastAsia="Times New Roman"/>
                      <w:b/>
                      <w:bCs/>
                      <w:lang w:val="ru-RU"/>
                    </w:rPr>
                  </w:pPr>
                  <w:r w:rsidRPr="000D3E00">
                    <w:rPr>
                      <w:rFonts w:eastAsia="Times New Roman"/>
                      <w:b/>
                      <w:bCs/>
                      <w:lang w:val="ru-RU"/>
                    </w:rPr>
                    <w:t>Tip</w:t>
                  </w:r>
                </w:p>
              </w:tc>
              <w:tc>
                <w:tcPr>
                  <w:tcW w:w="4222" w:type="dxa"/>
                  <w:tcBorders>
                    <w:top w:val="nil"/>
                    <w:left w:val="nil"/>
                    <w:bottom w:val="single" w:sz="4" w:space="0" w:color="auto"/>
                    <w:right w:val="single" w:sz="4" w:space="0" w:color="auto"/>
                  </w:tcBorders>
                  <w:shd w:val="clear" w:color="auto" w:fill="auto"/>
                  <w:vAlign w:val="center"/>
                  <w:hideMark/>
                </w:tcPr>
                <w:p w14:paraId="19D17D9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CW, PW, Color</w:t>
                  </w:r>
                </w:p>
              </w:tc>
            </w:tr>
            <w:tr w:rsidR="000D3E00" w:rsidRPr="000D3E00" w14:paraId="42738AB7"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7E890A6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A61BC14" w14:textId="77777777" w:rsidR="000D3E00" w:rsidRPr="000D3E00" w:rsidRDefault="000D3E00" w:rsidP="000D3E00">
                  <w:pPr>
                    <w:rPr>
                      <w:rFonts w:eastAsia="Times New Roman"/>
                      <w:b/>
                      <w:bCs/>
                      <w:lang w:val="ru-RU"/>
                    </w:rPr>
                  </w:pPr>
                  <w:r w:rsidRPr="000D3E00">
                    <w:rPr>
                      <w:rFonts w:eastAsia="Times New Roman"/>
                      <w:b/>
                      <w:bCs/>
                      <w:lang w:val="ru-RU"/>
                    </w:rPr>
                    <w:t>Afişare frecvenţă</w:t>
                  </w:r>
                </w:p>
              </w:tc>
              <w:tc>
                <w:tcPr>
                  <w:tcW w:w="4222" w:type="dxa"/>
                  <w:tcBorders>
                    <w:top w:val="nil"/>
                    <w:left w:val="nil"/>
                    <w:bottom w:val="single" w:sz="4" w:space="0" w:color="auto"/>
                    <w:right w:val="single" w:sz="4" w:space="0" w:color="auto"/>
                  </w:tcBorders>
                  <w:shd w:val="clear" w:color="auto" w:fill="auto"/>
                  <w:vAlign w:val="center"/>
                  <w:hideMark/>
                </w:tcPr>
                <w:p w14:paraId="42794C5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36E15FA"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59D5CC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0FD3760" w14:textId="77777777" w:rsidR="000D3E00" w:rsidRPr="000D3E00" w:rsidRDefault="000D3E00" w:rsidP="000D3E00">
                  <w:pPr>
                    <w:rPr>
                      <w:rFonts w:eastAsia="Times New Roman"/>
                      <w:b/>
                      <w:bCs/>
                      <w:lang w:val="ru-RU"/>
                    </w:rPr>
                  </w:pPr>
                  <w:r w:rsidRPr="000D3E00">
                    <w:rPr>
                      <w:rFonts w:eastAsia="Times New Roman"/>
                      <w:b/>
                      <w:bCs/>
                      <w:lang w:val="ru-RU"/>
                    </w:rPr>
                    <w:t>Afişare viteză</w:t>
                  </w:r>
                </w:p>
              </w:tc>
              <w:tc>
                <w:tcPr>
                  <w:tcW w:w="4222" w:type="dxa"/>
                  <w:tcBorders>
                    <w:top w:val="nil"/>
                    <w:left w:val="nil"/>
                    <w:bottom w:val="single" w:sz="4" w:space="0" w:color="auto"/>
                    <w:right w:val="single" w:sz="4" w:space="0" w:color="auto"/>
                  </w:tcBorders>
                  <w:shd w:val="clear" w:color="auto" w:fill="auto"/>
                  <w:vAlign w:val="center"/>
                  <w:hideMark/>
                </w:tcPr>
                <w:p w14:paraId="6D424C1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D35A461"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14DE8F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4EF4112" w14:textId="77777777" w:rsidR="000D3E00" w:rsidRPr="000D3E00" w:rsidRDefault="000D3E00" w:rsidP="000D3E00">
                  <w:pPr>
                    <w:rPr>
                      <w:rFonts w:eastAsia="Times New Roman"/>
                      <w:b/>
                      <w:bCs/>
                      <w:lang w:val="ru-RU"/>
                    </w:rPr>
                  </w:pPr>
                  <w:r w:rsidRPr="000D3E00">
                    <w:rPr>
                      <w:rFonts w:eastAsia="Times New Roman"/>
                      <w:b/>
                      <w:bCs/>
                      <w:lang w:val="ru-RU"/>
                    </w:rPr>
                    <w:t>Doppler Tisular</w:t>
                  </w:r>
                </w:p>
              </w:tc>
              <w:tc>
                <w:tcPr>
                  <w:tcW w:w="4222" w:type="dxa"/>
                  <w:tcBorders>
                    <w:top w:val="nil"/>
                    <w:left w:val="nil"/>
                    <w:bottom w:val="single" w:sz="4" w:space="0" w:color="auto"/>
                    <w:right w:val="single" w:sz="4" w:space="0" w:color="auto"/>
                  </w:tcBorders>
                  <w:shd w:val="clear" w:color="auto" w:fill="auto"/>
                  <w:vAlign w:val="center"/>
                  <w:hideMark/>
                </w:tcPr>
                <w:p w14:paraId="59A0143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394361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3DF001DE"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B847964" w14:textId="77777777" w:rsidR="000D3E00" w:rsidRPr="000D3E00" w:rsidRDefault="000D3E00" w:rsidP="000D3E00">
                  <w:pPr>
                    <w:rPr>
                      <w:rFonts w:eastAsia="Times New Roman"/>
                      <w:b/>
                      <w:bCs/>
                      <w:lang w:val="ru-RU"/>
                    </w:rPr>
                  </w:pPr>
                  <w:r w:rsidRPr="000D3E00">
                    <w:rPr>
                      <w:rFonts w:eastAsia="Times New Roman"/>
                      <w:b/>
                      <w:bCs/>
                      <w:lang w:val="ru-RU"/>
                    </w:rPr>
                    <w:t>Power Doppler</w:t>
                  </w:r>
                </w:p>
              </w:tc>
              <w:tc>
                <w:tcPr>
                  <w:tcW w:w="4222" w:type="dxa"/>
                  <w:tcBorders>
                    <w:top w:val="nil"/>
                    <w:left w:val="nil"/>
                    <w:bottom w:val="single" w:sz="4" w:space="0" w:color="auto"/>
                    <w:right w:val="single" w:sz="4" w:space="0" w:color="auto"/>
                  </w:tcBorders>
                  <w:shd w:val="clear" w:color="auto" w:fill="auto"/>
                  <w:vAlign w:val="center"/>
                  <w:hideMark/>
                </w:tcPr>
                <w:p w14:paraId="6431BFB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DC4A320"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7EB875D"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1B4DC6B" w14:textId="77777777" w:rsidR="000D3E00" w:rsidRPr="000D3E00" w:rsidRDefault="000D3E00" w:rsidP="000D3E00">
                  <w:pPr>
                    <w:rPr>
                      <w:rFonts w:eastAsia="Times New Roman"/>
                      <w:b/>
                      <w:bCs/>
                      <w:lang w:val="ru-RU"/>
                    </w:rPr>
                  </w:pPr>
                  <w:r w:rsidRPr="000D3E00">
                    <w:rPr>
                      <w:rFonts w:eastAsia="Times New Roman"/>
                      <w:b/>
                      <w:bCs/>
                      <w:lang w:val="ru-RU"/>
                    </w:rPr>
                    <w:t>Duplex</w:t>
                  </w:r>
                </w:p>
              </w:tc>
              <w:tc>
                <w:tcPr>
                  <w:tcW w:w="4222" w:type="dxa"/>
                  <w:tcBorders>
                    <w:top w:val="nil"/>
                    <w:left w:val="nil"/>
                    <w:bottom w:val="single" w:sz="4" w:space="0" w:color="auto"/>
                    <w:right w:val="single" w:sz="4" w:space="0" w:color="auto"/>
                  </w:tcBorders>
                  <w:shd w:val="clear" w:color="auto" w:fill="auto"/>
                  <w:vAlign w:val="center"/>
                  <w:hideMark/>
                </w:tcPr>
                <w:p w14:paraId="0278C25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783424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2BB2F7D1"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BD9DAC8" w14:textId="77777777" w:rsidR="000D3E00" w:rsidRPr="000D3E00" w:rsidRDefault="000D3E00" w:rsidP="000D3E00">
                  <w:pPr>
                    <w:rPr>
                      <w:rFonts w:eastAsia="Times New Roman"/>
                      <w:b/>
                      <w:bCs/>
                      <w:lang w:val="ru-RU"/>
                    </w:rPr>
                  </w:pPr>
                  <w:r w:rsidRPr="000D3E00">
                    <w:rPr>
                      <w:rFonts w:eastAsia="Times New Roman"/>
                      <w:b/>
                      <w:bCs/>
                      <w:lang w:val="ru-RU"/>
                    </w:rPr>
                    <w:t>Triplex</w:t>
                  </w:r>
                </w:p>
              </w:tc>
              <w:tc>
                <w:tcPr>
                  <w:tcW w:w="4222" w:type="dxa"/>
                  <w:tcBorders>
                    <w:top w:val="nil"/>
                    <w:left w:val="nil"/>
                    <w:bottom w:val="single" w:sz="4" w:space="0" w:color="auto"/>
                    <w:right w:val="single" w:sz="4" w:space="0" w:color="auto"/>
                  </w:tcBorders>
                  <w:shd w:val="clear" w:color="auto" w:fill="auto"/>
                  <w:vAlign w:val="center"/>
                  <w:hideMark/>
                </w:tcPr>
                <w:p w14:paraId="3FAAD39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675B8D4"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2191BCFD" w14:textId="77777777" w:rsidR="000D3E00" w:rsidRPr="000D3E00" w:rsidRDefault="000D3E00" w:rsidP="000D3E00">
                  <w:pPr>
                    <w:rPr>
                      <w:rFonts w:eastAsia="Times New Roman"/>
                      <w:b/>
                      <w:bCs/>
                      <w:lang w:val="ru-RU"/>
                    </w:rPr>
                  </w:pPr>
                  <w:r w:rsidRPr="000D3E00">
                    <w:rPr>
                      <w:rFonts w:eastAsia="Times New Roman"/>
                      <w:b/>
                      <w:bCs/>
                      <w:lang w:val="ru-RU"/>
                    </w:rPr>
                    <w:t>FUNCŢIONALITĂŢI</w:t>
                  </w:r>
                </w:p>
              </w:tc>
              <w:tc>
                <w:tcPr>
                  <w:tcW w:w="3073" w:type="dxa"/>
                  <w:tcBorders>
                    <w:top w:val="nil"/>
                    <w:left w:val="nil"/>
                    <w:bottom w:val="single" w:sz="4" w:space="0" w:color="auto"/>
                    <w:right w:val="single" w:sz="4" w:space="0" w:color="auto"/>
                  </w:tcBorders>
                  <w:shd w:val="clear" w:color="auto" w:fill="auto"/>
                  <w:vAlign w:val="center"/>
                  <w:hideMark/>
                </w:tcPr>
                <w:p w14:paraId="6F0BF5AC" w14:textId="77777777" w:rsidR="000D3E00" w:rsidRPr="000D3E00" w:rsidRDefault="000D3E00" w:rsidP="000D3E00">
                  <w:pPr>
                    <w:rPr>
                      <w:rFonts w:eastAsia="Times New Roman"/>
                      <w:b/>
                      <w:bCs/>
                      <w:lang w:val="ru-RU"/>
                    </w:rPr>
                  </w:pPr>
                  <w:r w:rsidRPr="000D3E00">
                    <w:rPr>
                      <w:rFonts w:eastAsia="Times New Roman"/>
                      <w:b/>
                      <w:bCs/>
                      <w:lang w:val="ru-RU"/>
                    </w:rPr>
                    <w:t>Măsurători digitale</w:t>
                  </w:r>
                </w:p>
              </w:tc>
              <w:tc>
                <w:tcPr>
                  <w:tcW w:w="4222" w:type="dxa"/>
                  <w:tcBorders>
                    <w:top w:val="nil"/>
                    <w:left w:val="nil"/>
                    <w:bottom w:val="single" w:sz="4" w:space="0" w:color="auto"/>
                    <w:right w:val="single" w:sz="4" w:space="0" w:color="auto"/>
                  </w:tcBorders>
                  <w:shd w:val="clear" w:color="auto" w:fill="auto"/>
                  <w:vAlign w:val="center"/>
                  <w:hideMark/>
                </w:tcPr>
                <w:p w14:paraId="38DCB76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C9BEADB" w14:textId="77777777" w:rsidTr="000D3E00">
              <w:trPr>
                <w:trHeight w:val="1020"/>
              </w:trPr>
              <w:tc>
                <w:tcPr>
                  <w:tcW w:w="1942" w:type="dxa"/>
                  <w:vMerge/>
                  <w:tcBorders>
                    <w:top w:val="nil"/>
                    <w:left w:val="single" w:sz="4" w:space="0" w:color="auto"/>
                    <w:bottom w:val="single" w:sz="4" w:space="0" w:color="auto"/>
                    <w:right w:val="single" w:sz="4" w:space="0" w:color="auto"/>
                  </w:tcBorders>
                  <w:vAlign w:val="center"/>
                  <w:hideMark/>
                </w:tcPr>
                <w:p w14:paraId="6D40438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56B79D1" w14:textId="77777777" w:rsidR="000D3E00" w:rsidRPr="000D3E00" w:rsidRDefault="000D3E00" w:rsidP="000D3E00">
                  <w:pPr>
                    <w:rPr>
                      <w:rFonts w:eastAsia="Times New Roman"/>
                      <w:b/>
                      <w:bCs/>
                      <w:lang w:val="ru-RU"/>
                    </w:rPr>
                  </w:pPr>
                  <w:r w:rsidRPr="000D3E00">
                    <w:rPr>
                      <w:rFonts w:eastAsia="Times New Roman"/>
                      <w:b/>
                      <w:bCs/>
                      <w:lang w:val="ru-RU"/>
                    </w:rPr>
                    <w:t>Diapazon dinamic selectabil</w:t>
                  </w:r>
                </w:p>
              </w:tc>
              <w:tc>
                <w:tcPr>
                  <w:tcW w:w="4222" w:type="dxa"/>
                  <w:tcBorders>
                    <w:top w:val="nil"/>
                    <w:left w:val="nil"/>
                    <w:bottom w:val="single" w:sz="4" w:space="0" w:color="auto"/>
                    <w:right w:val="single" w:sz="4" w:space="0" w:color="auto"/>
                  </w:tcBorders>
                  <w:shd w:val="clear" w:color="auto" w:fill="auto"/>
                  <w:vAlign w:val="center"/>
                  <w:hideMark/>
                </w:tcPr>
                <w:p w14:paraId="172D36C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4DC10F4"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48D969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6D81B0C" w14:textId="77777777" w:rsidR="000D3E00" w:rsidRPr="000D3E00" w:rsidRDefault="000D3E00" w:rsidP="000D3E00">
                  <w:pPr>
                    <w:rPr>
                      <w:rFonts w:eastAsia="Times New Roman"/>
                      <w:b/>
                      <w:bCs/>
                      <w:lang w:val="ru-RU"/>
                    </w:rPr>
                  </w:pPr>
                  <w:r w:rsidRPr="000D3E00">
                    <w:rPr>
                      <w:rFonts w:eastAsia="Times New Roman"/>
                      <w:b/>
                      <w:bCs/>
                      <w:lang w:val="ru-RU"/>
                    </w:rPr>
                    <w:t>Focalizare de transmisie ajustabilă</w:t>
                  </w:r>
                </w:p>
              </w:tc>
              <w:tc>
                <w:tcPr>
                  <w:tcW w:w="4222" w:type="dxa"/>
                  <w:tcBorders>
                    <w:top w:val="nil"/>
                    <w:left w:val="nil"/>
                    <w:bottom w:val="single" w:sz="4" w:space="0" w:color="auto"/>
                    <w:right w:val="single" w:sz="4" w:space="0" w:color="auto"/>
                  </w:tcBorders>
                  <w:shd w:val="clear" w:color="auto" w:fill="auto"/>
                  <w:vAlign w:val="center"/>
                  <w:hideMark/>
                </w:tcPr>
                <w:p w14:paraId="2B92413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18748827"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298328C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7C0F0E1" w14:textId="77777777" w:rsidR="000D3E00" w:rsidRPr="000D3E00" w:rsidRDefault="000D3E00" w:rsidP="000D3E00">
                  <w:pPr>
                    <w:rPr>
                      <w:rFonts w:eastAsia="Times New Roman"/>
                      <w:b/>
                      <w:bCs/>
                      <w:lang w:val="ru-RU"/>
                    </w:rPr>
                  </w:pPr>
                  <w:r w:rsidRPr="000D3E00">
                    <w:rPr>
                      <w:rFonts w:eastAsia="Times New Roman"/>
                      <w:b/>
                      <w:bCs/>
                      <w:lang w:val="ru-RU"/>
                    </w:rPr>
                    <w:t>Focalizare de recepţie dinamică</w:t>
                  </w:r>
                </w:p>
              </w:tc>
              <w:tc>
                <w:tcPr>
                  <w:tcW w:w="4222" w:type="dxa"/>
                  <w:tcBorders>
                    <w:top w:val="nil"/>
                    <w:left w:val="nil"/>
                    <w:bottom w:val="single" w:sz="4" w:space="0" w:color="auto"/>
                    <w:right w:val="single" w:sz="4" w:space="0" w:color="auto"/>
                  </w:tcBorders>
                  <w:shd w:val="clear" w:color="auto" w:fill="auto"/>
                  <w:vAlign w:val="center"/>
                  <w:hideMark/>
                </w:tcPr>
                <w:p w14:paraId="2FE5A84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ECC84A4"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4997FF0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71FBEF4" w14:textId="77777777" w:rsidR="000D3E00" w:rsidRPr="000D3E00" w:rsidRDefault="000D3E00" w:rsidP="000D3E00">
                  <w:pPr>
                    <w:rPr>
                      <w:rFonts w:eastAsia="Times New Roman"/>
                      <w:b/>
                      <w:bCs/>
                      <w:lang w:val="ru-RU"/>
                    </w:rPr>
                  </w:pPr>
                  <w:r w:rsidRPr="000D3E00">
                    <w:rPr>
                      <w:rFonts w:eastAsia="Times New Roman"/>
                      <w:b/>
                      <w:bCs/>
                      <w:lang w:val="ru-RU"/>
                    </w:rPr>
                    <w:t>Măsurători pe reluarea video</w:t>
                  </w:r>
                </w:p>
              </w:tc>
              <w:tc>
                <w:tcPr>
                  <w:tcW w:w="4222" w:type="dxa"/>
                  <w:tcBorders>
                    <w:top w:val="nil"/>
                    <w:left w:val="nil"/>
                    <w:bottom w:val="single" w:sz="4" w:space="0" w:color="auto"/>
                    <w:right w:val="single" w:sz="4" w:space="0" w:color="auto"/>
                  </w:tcBorders>
                  <w:shd w:val="clear" w:color="auto" w:fill="auto"/>
                  <w:vAlign w:val="center"/>
                  <w:hideMark/>
                </w:tcPr>
                <w:p w14:paraId="47ED89C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6AC2B26"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07097B7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1D36A9E" w14:textId="77777777" w:rsidR="000D3E00" w:rsidRPr="000D3E00" w:rsidRDefault="000D3E00" w:rsidP="000D3E00">
                  <w:pPr>
                    <w:rPr>
                      <w:rFonts w:eastAsia="Times New Roman"/>
                      <w:b/>
                      <w:bCs/>
                      <w:lang w:val="ru-RU"/>
                    </w:rPr>
                  </w:pPr>
                  <w:r w:rsidRPr="000D3E00">
                    <w:rPr>
                      <w:rFonts w:eastAsia="Times New Roman"/>
                      <w:b/>
                      <w:bCs/>
                      <w:lang w:val="ru-RU"/>
                    </w:rPr>
                    <w:t>Măsurarea automată a intimei-media</w:t>
                  </w:r>
                </w:p>
              </w:tc>
              <w:tc>
                <w:tcPr>
                  <w:tcW w:w="4222" w:type="dxa"/>
                  <w:tcBorders>
                    <w:top w:val="nil"/>
                    <w:left w:val="nil"/>
                    <w:bottom w:val="single" w:sz="4" w:space="0" w:color="auto"/>
                    <w:right w:val="single" w:sz="4" w:space="0" w:color="auto"/>
                  </w:tcBorders>
                  <w:shd w:val="clear" w:color="auto" w:fill="auto"/>
                  <w:vAlign w:val="center"/>
                  <w:hideMark/>
                </w:tcPr>
                <w:p w14:paraId="76ADDAB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2F551C8"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15FFF8BF"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17F663BF" w14:textId="77777777" w:rsidR="000D3E00" w:rsidRPr="000D3E00" w:rsidRDefault="000D3E00" w:rsidP="000D3E00">
                  <w:pPr>
                    <w:rPr>
                      <w:rFonts w:eastAsia="Times New Roman"/>
                      <w:b/>
                      <w:bCs/>
                      <w:lang w:val="ru-RU"/>
                    </w:rPr>
                  </w:pPr>
                  <w:r w:rsidRPr="000D3E00">
                    <w:rPr>
                      <w:rFonts w:eastAsia="Times New Roman"/>
                      <w:b/>
                      <w:bCs/>
                      <w:lang w:val="ru-RU"/>
                    </w:rPr>
                    <w:t>Vizualizare în rezoluție înaltă a fluxului sangvin</w:t>
                  </w:r>
                </w:p>
              </w:tc>
              <w:tc>
                <w:tcPr>
                  <w:tcW w:w="4222" w:type="dxa"/>
                  <w:tcBorders>
                    <w:top w:val="nil"/>
                    <w:left w:val="nil"/>
                    <w:bottom w:val="single" w:sz="4" w:space="0" w:color="auto"/>
                    <w:right w:val="single" w:sz="4" w:space="0" w:color="auto"/>
                  </w:tcBorders>
                  <w:shd w:val="clear" w:color="auto" w:fill="auto"/>
                  <w:vAlign w:val="center"/>
                  <w:hideMark/>
                </w:tcPr>
                <w:p w14:paraId="625D5E3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DD4B928"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084F36A8"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1F08C11" w14:textId="77777777" w:rsidR="000D3E00" w:rsidRPr="000D3E00" w:rsidRDefault="000D3E00" w:rsidP="000D3E00">
                  <w:pPr>
                    <w:rPr>
                      <w:rFonts w:eastAsia="Times New Roman"/>
                      <w:b/>
                      <w:bCs/>
                      <w:lang w:val="ru-RU"/>
                    </w:rPr>
                  </w:pPr>
                  <w:r w:rsidRPr="000D3E00">
                    <w:rPr>
                      <w:rFonts w:eastAsia="Times New Roman"/>
                      <w:b/>
                      <w:bCs/>
                      <w:lang w:val="ru-RU"/>
                    </w:rPr>
                    <w:t>Analiza cantitativa Doppler Tisular</w:t>
                  </w:r>
                </w:p>
              </w:tc>
              <w:tc>
                <w:tcPr>
                  <w:tcW w:w="4222" w:type="dxa"/>
                  <w:tcBorders>
                    <w:top w:val="nil"/>
                    <w:left w:val="nil"/>
                    <w:bottom w:val="single" w:sz="4" w:space="0" w:color="auto"/>
                    <w:right w:val="single" w:sz="4" w:space="0" w:color="auto"/>
                  </w:tcBorders>
                  <w:shd w:val="clear" w:color="auto" w:fill="auto"/>
                  <w:vAlign w:val="center"/>
                  <w:hideMark/>
                </w:tcPr>
                <w:p w14:paraId="643A5B7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A4EDEE5"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54CFF8D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98A2A9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Urmărirea mișcării țesuturilor (Tissue Tracking)</w:t>
                  </w:r>
                </w:p>
              </w:tc>
              <w:tc>
                <w:tcPr>
                  <w:tcW w:w="4222" w:type="dxa"/>
                  <w:tcBorders>
                    <w:top w:val="nil"/>
                    <w:left w:val="nil"/>
                    <w:bottom w:val="single" w:sz="4" w:space="0" w:color="auto"/>
                    <w:right w:val="single" w:sz="4" w:space="0" w:color="auto"/>
                  </w:tcBorders>
                  <w:shd w:val="clear" w:color="auto" w:fill="auto"/>
                  <w:vAlign w:val="center"/>
                  <w:hideMark/>
                </w:tcPr>
                <w:p w14:paraId="5491D96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120EC2A"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3EC9EF2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3E87DA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Măsurarea auto a indicelui hepatorenal</w:t>
                  </w:r>
                </w:p>
              </w:tc>
              <w:tc>
                <w:tcPr>
                  <w:tcW w:w="4222" w:type="dxa"/>
                  <w:tcBorders>
                    <w:top w:val="nil"/>
                    <w:left w:val="nil"/>
                    <w:bottom w:val="single" w:sz="4" w:space="0" w:color="auto"/>
                    <w:right w:val="single" w:sz="4" w:space="0" w:color="auto"/>
                  </w:tcBorders>
                  <w:shd w:val="clear" w:color="auto" w:fill="auto"/>
                  <w:vAlign w:val="center"/>
                  <w:hideMark/>
                </w:tcPr>
                <w:p w14:paraId="6929BC1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F69E28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710B0C4"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noWrap/>
                  <w:vAlign w:val="center"/>
                  <w:hideMark/>
                </w:tcPr>
                <w:p w14:paraId="065A412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HD Zoom</w:t>
                  </w:r>
                </w:p>
              </w:tc>
              <w:tc>
                <w:tcPr>
                  <w:tcW w:w="4222" w:type="dxa"/>
                  <w:tcBorders>
                    <w:top w:val="nil"/>
                    <w:left w:val="nil"/>
                    <w:bottom w:val="single" w:sz="4" w:space="0" w:color="auto"/>
                    <w:right w:val="single" w:sz="4" w:space="0" w:color="auto"/>
                  </w:tcBorders>
                  <w:shd w:val="clear" w:color="auto" w:fill="auto"/>
                  <w:vAlign w:val="center"/>
                  <w:hideMark/>
                </w:tcPr>
                <w:p w14:paraId="4F82FE7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262F12A2" w14:textId="77777777" w:rsidTr="000D3E00">
              <w:trPr>
                <w:trHeight w:val="765"/>
              </w:trPr>
              <w:tc>
                <w:tcPr>
                  <w:tcW w:w="1942" w:type="dxa"/>
                  <w:vMerge/>
                  <w:tcBorders>
                    <w:top w:val="nil"/>
                    <w:left w:val="single" w:sz="4" w:space="0" w:color="auto"/>
                    <w:bottom w:val="single" w:sz="4" w:space="0" w:color="auto"/>
                    <w:right w:val="single" w:sz="4" w:space="0" w:color="auto"/>
                  </w:tcBorders>
                  <w:vAlign w:val="center"/>
                  <w:hideMark/>
                </w:tcPr>
                <w:p w14:paraId="4C23CB6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noWrap/>
                  <w:vAlign w:val="center"/>
                  <w:hideMark/>
                </w:tcPr>
                <w:p w14:paraId="143E119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Rapoarte  Auto generare</w:t>
                  </w:r>
                </w:p>
              </w:tc>
              <w:tc>
                <w:tcPr>
                  <w:tcW w:w="4222" w:type="dxa"/>
                  <w:tcBorders>
                    <w:top w:val="nil"/>
                    <w:left w:val="nil"/>
                    <w:bottom w:val="single" w:sz="4" w:space="0" w:color="auto"/>
                    <w:right w:val="single" w:sz="4" w:space="0" w:color="auto"/>
                  </w:tcBorders>
                  <w:shd w:val="clear" w:color="auto" w:fill="auto"/>
                  <w:vAlign w:val="center"/>
                  <w:hideMark/>
                </w:tcPr>
                <w:p w14:paraId="2C35C76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0265A18" w14:textId="77777777" w:rsidTr="000D3E00">
              <w:trPr>
                <w:trHeight w:val="25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76EA9961" w14:textId="77777777" w:rsidR="000D3E00" w:rsidRPr="000D3E00" w:rsidRDefault="000D3E00" w:rsidP="000D3E00">
                  <w:pPr>
                    <w:rPr>
                      <w:rFonts w:eastAsia="Times New Roman"/>
                      <w:b/>
                      <w:bCs/>
                      <w:lang w:val="ru-RU"/>
                    </w:rPr>
                  </w:pPr>
                  <w:r w:rsidRPr="000D3E00">
                    <w:rPr>
                      <w:rFonts w:eastAsia="Times New Roman"/>
                      <w:b/>
                      <w:bCs/>
                      <w:lang w:val="ru-RU"/>
                    </w:rPr>
                    <w:t>PAN/ZOOM</w:t>
                  </w:r>
                </w:p>
              </w:tc>
              <w:tc>
                <w:tcPr>
                  <w:tcW w:w="3073" w:type="dxa"/>
                  <w:tcBorders>
                    <w:top w:val="nil"/>
                    <w:left w:val="nil"/>
                    <w:bottom w:val="single" w:sz="4" w:space="0" w:color="auto"/>
                    <w:right w:val="single" w:sz="4" w:space="0" w:color="auto"/>
                  </w:tcBorders>
                  <w:shd w:val="clear" w:color="auto" w:fill="auto"/>
                  <w:vAlign w:val="center"/>
                  <w:hideMark/>
                </w:tcPr>
                <w:p w14:paraId="210B17D9" w14:textId="77777777" w:rsidR="000D3E00" w:rsidRPr="000D3E00" w:rsidRDefault="000D3E00" w:rsidP="000D3E00">
                  <w:pPr>
                    <w:rPr>
                      <w:rFonts w:eastAsia="Times New Roman"/>
                      <w:b/>
                      <w:bCs/>
                      <w:lang w:val="ru-RU"/>
                    </w:rPr>
                  </w:pPr>
                  <w:r w:rsidRPr="000D3E00">
                    <w:rPr>
                      <w:rFonts w:eastAsia="Times New Roman"/>
                      <w:b/>
                      <w:bCs/>
                      <w:lang w:val="ru-RU"/>
                    </w:rPr>
                    <w:t>imagine în timp real</w:t>
                  </w:r>
                </w:p>
              </w:tc>
              <w:tc>
                <w:tcPr>
                  <w:tcW w:w="4222" w:type="dxa"/>
                  <w:tcBorders>
                    <w:top w:val="nil"/>
                    <w:left w:val="nil"/>
                    <w:bottom w:val="single" w:sz="4" w:space="0" w:color="auto"/>
                    <w:right w:val="single" w:sz="4" w:space="0" w:color="auto"/>
                  </w:tcBorders>
                  <w:shd w:val="clear" w:color="auto" w:fill="auto"/>
                  <w:vAlign w:val="center"/>
                  <w:hideMark/>
                </w:tcPr>
                <w:p w14:paraId="419EB22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6C5EDD7"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5A5AF3DA"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E49E7AF" w14:textId="77777777" w:rsidR="000D3E00" w:rsidRPr="000D3E00" w:rsidRDefault="000D3E00" w:rsidP="000D3E00">
                  <w:pPr>
                    <w:rPr>
                      <w:rFonts w:eastAsia="Times New Roman"/>
                      <w:b/>
                      <w:bCs/>
                      <w:lang w:val="ru-RU"/>
                    </w:rPr>
                  </w:pPr>
                  <w:r w:rsidRPr="000D3E00">
                    <w:rPr>
                      <w:rFonts w:eastAsia="Times New Roman"/>
                      <w:b/>
                      <w:bCs/>
                      <w:lang w:val="ru-RU"/>
                    </w:rPr>
                    <w:t>imagine îngheţată</w:t>
                  </w:r>
                </w:p>
              </w:tc>
              <w:tc>
                <w:tcPr>
                  <w:tcW w:w="4222" w:type="dxa"/>
                  <w:tcBorders>
                    <w:top w:val="nil"/>
                    <w:left w:val="nil"/>
                    <w:bottom w:val="single" w:sz="4" w:space="0" w:color="auto"/>
                    <w:right w:val="single" w:sz="4" w:space="0" w:color="auto"/>
                  </w:tcBorders>
                  <w:shd w:val="clear" w:color="auto" w:fill="auto"/>
                  <w:vAlign w:val="center"/>
                  <w:hideMark/>
                </w:tcPr>
                <w:p w14:paraId="244A059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4FB84386" w14:textId="77777777" w:rsidTr="000D3E00">
              <w:trPr>
                <w:trHeight w:val="495"/>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3242257A" w14:textId="77777777" w:rsidR="000D3E00" w:rsidRPr="000D3E00" w:rsidRDefault="000D3E00" w:rsidP="000D3E00">
                  <w:pPr>
                    <w:rPr>
                      <w:rFonts w:eastAsia="Times New Roman"/>
                      <w:b/>
                      <w:bCs/>
                      <w:lang w:val="ru-RU"/>
                    </w:rPr>
                  </w:pPr>
                  <w:r w:rsidRPr="000D3E00">
                    <w:rPr>
                      <w:rFonts w:eastAsia="Times New Roman"/>
                      <w:b/>
                      <w:bCs/>
                      <w:lang w:val="ru-RU"/>
                    </w:rPr>
                    <w:t>STOCARE IMAGINI</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2EA48107" w14:textId="77777777" w:rsidR="000D3E00" w:rsidRPr="000D3E00" w:rsidRDefault="000D3E00" w:rsidP="000D3E00">
                  <w:pPr>
                    <w:jc w:val="center"/>
                    <w:rPr>
                      <w:rFonts w:eastAsia="Times New Roman"/>
                      <w:b/>
                      <w:bCs/>
                      <w:lang w:val="ru-RU"/>
                    </w:rPr>
                  </w:pPr>
                  <w:r w:rsidRPr="000D3E00">
                    <w:rPr>
                      <w:rFonts w:eastAsia="Times New Roman"/>
                      <w:b/>
                      <w:bCs/>
                      <w:lang w:val="ru-RU"/>
                    </w:rPr>
                    <w:t>Capacitate</w:t>
                  </w:r>
                </w:p>
              </w:tc>
              <w:tc>
                <w:tcPr>
                  <w:tcW w:w="4222" w:type="dxa"/>
                  <w:tcBorders>
                    <w:top w:val="nil"/>
                    <w:left w:val="nil"/>
                    <w:bottom w:val="single" w:sz="4" w:space="0" w:color="auto"/>
                    <w:right w:val="single" w:sz="4" w:space="0" w:color="auto"/>
                  </w:tcBorders>
                  <w:shd w:val="clear" w:color="auto" w:fill="auto"/>
                  <w:vAlign w:val="center"/>
                  <w:hideMark/>
                </w:tcPr>
                <w:p w14:paraId="77F6BCDC" w14:textId="77777777" w:rsidR="000D3E00" w:rsidRPr="000D3E00" w:rsidRDefault="000D3E00" w:rsidP="000D3E00">
                  <w:pPr>
                    <w:jc w:val="center"/>
                    <w:rPr>
                      <w:rFonts w:eastAsia="Times New Roman"/>
                      <w:sz w:val="22"/>
                      <w:szCs w:val="22"/>
                      <w:lang w:val="ru-RU"/>
                    </w:rPr>
                  </w:pPr>
                  <w:r w:rsidRPr="000D3E00">
                    <w:rPr>
                      <w:rFonts w:eastAsia="Times New Roman"/>
                      <w:sz w:val="22"/>
                      <w:szCs w:val="22"/>
                      <w:lang w:val="ru-RU"/>
                    </w:rPr>
                    <w:t>SSD ≥ 500 sau</w:t>
                  </w:r>
                </w:p>
              </w:tc>
            </w:tr>
            <w:tr w:rsidR="000D3E00" w:rsidRPr="000D3E00" w14:paraId="3B7821E4"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B035267" w14:textId="77777777" w:rsidR="000D3E00" w:rsidRPr="000D3E00" w:rsidRDefault="000D3E00" w:rsidP="000D3E00">
                  <w:pPr>
                    <w:rPr>
                      <w:rFonts w:eastAsia="Times New Roman"/>
                      <w:b/>
                      <w:bCs/>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797D3ABE" w14:textId="77777777" w:rsidR="000D3E00" w:rsidRPr="000D3E00" w:rsidRDefault="000D3E00" w:rsidP="000D3E00">
                  <w:pPr>
                    <w:rPr>
                      <w:rFonts w:eastAsia="Times New Roman"/>
                      <w:b/>
                      <w:bCs/>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544378A5" w14:textId="77777777" w:rsidR="000D3E00" w:rsidRPr="000D3E00" w:rsidRDefault="000D3E00" w:rsidP="000D3E00">
                  <w:pPr>
                    <w:jc w:val="center"/>
                    <w:rPr>
                      <w:rFonts w:eastAsia="Times New Roman"/>
                      <w:sz w:val="22"/>
                      <w:szCs w:val="22"/>
                      <w:lang w:val="ru-RU"/>
                    </w:rPr>
                  </w:pPr>
                  <w:r w:rsidRPr="000D3E00">
                    <w:rPr>
                      <w:rFonts w:eastAsia="Times New Roman"/>
                      <w:sz w:val="22"/>
                      <w:szCs w:val="22"/>
                      <w:lang w:val="ru-RU"/>
                    </w:rPr>
                    <w:t>Hybrid (SSD+HDD)</w:t>
                  </w:r>
                </w:p>
              </w:tc>
            </w:tr>
            <w:tr w:rsidR="000D3E00" w:rsidRPr="000D3E00" w14:paraId="391E7846" w14:textId="77777777" w:rsidTr="000D3E00">
              <w:trPr>
                <w:trHeight w:val="97"/>
              </w:trPr>
              <w:tc>
                <w:tcPr>
                  <w:tcW w:w="1942" w:type="dxa"/>
                  <w:vMerge/>
                  <w:tcBorders>
                    <w:top w:val="nil"/>
                    <w:left w:val="single" w:sz="4" w:space="0" w:color="auto"/>
                    <w:bottom w:val="single" w:sz="4" w:space="0" w:color="auto"/>
                    <w:right w:val="single" w:sz="4" w:space="0" w:color="auto"/>
                  </w:tcBorders>
                  <w:vAlign w:val="center"/>
                  <w:hideMark/>
                </w:tcPr>
                <w:p w14:paraId="0AB8FA67"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56AFB56" w14:textId="77777777" w:rsidR="000D3E00" w:rsidRPr="000D3E00" w:rsidRDefault="000D3E00" w:rsidP="000D3E00">
                  <w:pPr>
                    <w:jc w:val="center"/>
                    <w:rPr>
                      <w:rFonts w:eastAsia="Times New Roman"/>
                      <w:b/>
                      <w:bCs/>
                      <w:lang w:val="ru-RU"/>
                    </w:rPr>
                  </w:pPr>
                  <w:r w:rsidRPr="000D3E00">
                    <w:rPr>
                      <w:rFonts w:eastAsia="Times New Roman"/>
                      <w:b/>
                      <w:bCs/>
                      <w:lang w:val="ru-RU"/>
                    </w:rPr>
                    <w:t>Cine</w:t>
                  </w:r>
                </w:p>
              </w:tc>
              <w:tc>
                <w:tcPr>
                  <w:tcW w:w="4222" w:type="dxa"/>
                  <w:tcBorders>
                    <w:top w:val="nil"/>
                    <w:left w:val="nil"/>
                    <w:bottom w:val="single" w:sz="4" w:space="0" w:color="auto"/>
                    <w:right w:val="single" w:sz="4" w:space="0" w:color="auto"/>
                  </w:tcBorders>
                  <w:shd w:val="clear" w:color="auto" w:fill="auto"/>
                  <w:vAlign w:val="center"/>
                  <w:hideMark/>
                </w:tcPr>
                <w:p w14:paraId="2438FBB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083952F7" w14:textId="77777777" w:rsidTr="000D3E00">
              <w:trPr>
                <w:trHeight w:val="7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F8DD82" w14:textId="77777777" w:rsidR="000D3E00" w:rsidRPr="000D3E00" w:rsidRDefault="000D3E00" w:rsidP="000D3E00">
                  <w:pPr>
                    <w:rPr>
                      <w:rFonts w:eastAsia="Times New Roman"/>
                      <w:b/>
                      <w:bCs/>
                      <w:lang w:val="ru-RU"/>
                    </w:rPr>
                  </w:pPr>
                  <w:r w:rsidRPr="000D3E00">
                    <w:rPr>
                      <w:rFonts w:eastAsia="Times New Roman"/>
                      <w:b/>
                      <w:bCs/>
                      <w:lang w:val="ru-RU"/>
                    </w:rPr>
                    <w:t>DICOM 3.0 COMPLIANT</w:t>
                  </w:r>
                </w:p>
              </w:tc>
              <w:tc>
                <w:tcPr>
                  <w:tcW w:w="4222" w:type="dxa"/>
                  <w:tcBorders>
                    <w:top w:val="nil"/>
                    <w:left w:val="nil"/>
                    <w:bottom w:val="single" w:sz="4" w:space="0" w:color="auto"/>
                    <w:right w:val="single" w:sz="4" w:space="0" w:color="auto"/>
                  </w:tcBorders>
                  <w:shd w:val="clear" w:color="auto" w:fill="auto"/>
                  <w:vAlign w:val="center"/>
                  <w:hideMark/>
                </w:tcPr>
                <w:p w14:paraId="4656BA6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F2D9161"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1A308FE5" w14:textId="77777777" w:rsidR="000D3E00" w:rsidRPr="000D3E00" w:rsidRDefault="000D3E00" w:rsidP="000D3E00">
                  <w:pPr>
                    <w:rPr>
                      <w:rFonts w:eastAsia="Times New Roman"/>
                      <w:b/>
                      <w:bCs/>
                      <w:lang w:val="ru-RU"/>
                    </w:rPr>
                  </w:pPr>
                  <w:r w:rsidRPr="000D3E00">
                    <w:rPr>
                      <w:rFonts w:eastAsia="Times New Roman"/>
                      <w:b/>
                      <w:bCs/>
                      <w:lang w:val="ru-RU"/>
                    </w:rPr>
                    <w:t>PACHETE DE ANALIZĂ</w:t>
                  </w:r>
                </w:p>
              </w:tc>
              <w:tc>
                <w:tcPr>
                  <w:tcW w:w="3073" w:type="dxa"/>
                  <w:tcBorders>
                    <w:top w:val="nil"/>
                    <w:left w:val="nil"/>
                    <w:bottom w:val="single" w:sz="4" w:space="0" w:color="auto"/>
                    <w:right w:val="single" w:sz="4" w:space="0" w:color="auto"/>
                  </w:tcBorders>
                  <w:shd w:val="clear" w:color="auto" w:fill="auto"/>
                  <w:vAlign w:val="center"/>
                  <w:hideMark/>
                </w:tcPr>
                <w:p w14:paraId="540D0694" w14:textId="77777777" w:rsidR="000D3E00" w:rsidRPr="000D3E00" w:rsidRDefault="000D3E00" w:rsidP="000D3E00">
                  <w:pPr>
                    <w:rPr>
                      <w:rFonts w:eastAsia="Times New Roman"/>
                      <w:b/>
                      <w:bCs/>
                      <w:lang w:val="ru-RU"/>
                    </w:rPr>
                  </w:pPr>
                  <w:r w:rsidRPr="000D3E00">
                    <w:rPr>
                      <w:rFonts w:eastAsia="Times New Roman"/>
                      <w:b/>
                      <w:bCs/>
                      <w:lang w:val="ru-RU"/>
                    </w:rPr>
                    <w:t>General</w:t>
                  </w:r>
                </w:p>
              </w:tc>
              <w:tc>
                <w:tcPr>
                  <w:tcW w:w="4222" w:type="dxa"/>
                  <w:tcBorders>
                    <w:top w:val="nil"/>
                    <w:left w:val="nil"/>
                    <w:bottom w:val="single" w:sz="4" w:space="0" w:color="auto"/>
                    <w:right w:val="single" w:sz="4" w:space="0" w:color="auto"/>
                  </w:tcBorders>
                  <w:shd w:val="clear" w:color="auto" w:fill="auto"/>
                  <w:vAlign w:val="center"/>
                  <w:hideMark/>
                </w:tcPr>
                <w:p w14:paraId="12C2330F"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074A86C3"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22F024A"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077B8BB" w14:textId="77777777" w:rsidR="000D3E00" w:rsidRPr="000D3E00" w:rsidRDefault="000D3E00" w:rsidP="000D3E00">
                  <w:pPr>
                    <w:rPr>
                      <w:rFonts w:eastAsia="Times New Roman"/>
                      <w:b/>
                      <w:bCs/>
                      <w:lang w:val="ru-RU"/>
                    </w:rPr>
                  </w:pPr>
                  <w:r w:rsidRPr="000D3E00">
                    <w:rPr>
                      <w:rFonts w:eastAsia="Times New Roman"/>
                      <w:b/>
                      <w:bCs/>
                      <w:lang w:val="ru-RU"/>
                    </w:rPr>
                    <w:t>Cardiac</w:t>
                  </w:r>
                </w:p>
              </w:tc>
              <w:tc>
                <w:tcPr>
                  <w:tcW w:w="4222" w:type="dxa"/>
                  <w:tcBorders>
                    <w:top w:val="nil"/>
                    <w:left w:val="nil"/>
                    <w:bottom w:val="single" w:sz="4" w:space="0" w:color="auto"/>
                    <w:right w:val="single" w:sz="4" w:space="0" w:color="auto"/>
                  </w:tcBorders>
                  <w:shd w:val="clear" w:color="auto" w:fill="auto"/>
                  <w:vAlign w:val="center"/>
                  <w:hideMark/>
                </w:tcPr>
                <w:p w14:paraId="3BF6D4B2"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F1F3890"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51208F0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91ADAA0" w14:textId="77777777" w:rsidR="000D3E00" w:rsidRPr="000D3E00" w:rsidRDefault="000D3E00" w:rsidP="000D3E00">
                  <w:pPr>
                    <w:rPr>
                      <w:rFonts w:eastAsia="Times New Roman"/>
                      <w:b/>
                      <w:bCs/>
                      <w:lang w:val="ru-RU"/>
                    </w:rPr>
                  </w:pPr>
                  <w:r w:rsidRPr="000D3E00">
                    <w:rPr>
                      <w:rFonts w:eastAsia="Times New Roman"/>
                      <w:b/>
                      <w:bCs/>
                      <w:lang w:val="ru-RU"/>
                    </w:rPr>
                    <w:t>Regim panoramic avansat</w:t>
                  </w:r>
                </w:p>
              </w:tc>
              <w:tc>
                <w:tcPr>
                  <w:tcW w:w="4222" w:type="dxa"/>
                  <w:tcBorders>
                    <w:top w:val="nil"/>
                    <w:left w:val="nil"/>
                    <w:bottom w:val="single" w:sz="4" w:space="0" w:color="auto"/>
                    <w:right w:val="single" w:sz="4" w:space="0" w:color="auto"/>
                  </w:tcBorders>
                  <w:shd w:val="clear" w:color="auto" w:fill="auto"/>
                  <w:vAlign w:val="center"/>
                  <w:hideMark/>
                </w:tcPr>
                <w:p w14:paraId="46420DF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C7CD5A9"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1BC9D91C"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99AD71F" w14:textId="77777777" w:rsidR="000D3E00" w:rsidRPr="000D3E00" w:rsidRDefault="000D3E00" w:rsidP="000D3E00">
                  <w:pPr>
                    <w:rPr>
                      <w:rFonts w:eastAsia="Times New Roman"/>
                      <w:b/>
                      <w:bCs/>
                      <w:lang w:val="ru-RU"/>
                    </w:rPr>
                  </w:pPr>
                  <w:r w:rsidRPr="000D3E00">
                    <w:rPr>
                      <w:rFonts w:eastAsia="Times New Roman"/>
                      <w:b/>
                      <w:bCs/>
                      <w:lang w:val="ru-RU"/>
                    </w:rPr>
                    <w:t>Elastografie strain (de compresie manuală)</w:t>
                  </w:r>
                </w:p>
              </w:tc>
              <w:tc>
                <w:tcPr>
                  <w:tcW w:w="4222" w:type="dxa"/>
                  <w:tcBorders>
                    <w:top w:val="nil"/>
                    <w:left w:val="nil"/>
                    <w:bottom w:val="single" w:sz="4" w:space="0" w:color="auto"/>
                    <w:right w:val="single" w:sz="4" w:space="0" w:color="auto"/>
                  </w:tcBorders>
                  <w:shd w:val="clear" w:color="auto" w:fill="auto"/>
                  <w:vAlign w:val="center"/>
                  <w:hideMark/>
                </w:tcPr>
                <w:p w14:paraId="343B92D5"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66A15D26" w14:textId="77777777" w:rsidTr="000D3E00">
              <w:trPr>
                <w:trHeight w:val="255"/>
              </w:trPr>
              <w:tc>
                <w:tcPr>
                  <w:tcW w:w="1942" w:type="dxa"/>
                  <w:vMerge/>
                  <w:tcBorders>
                    <w:top w:val="nil"/>
                    <w:left w:val="single" w:sz="4" w:space="0" w:color="auto"/>
                    <w:bottom w:val="single" w:sz="4" w:space="0" w:color="auto"/>
                    <w:right w:val="single" w:sz="4" w:space="0" w:color="auto"/>
                  </w:tcBorders>
                  <w:vAlign w:val="center"/>
                  <w:hideMark/>
                </w:tcPr>
                <w:p w14:paraId="0C1D9DE6"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73F2A70" w14:textId="77777777" w:rsidR="000D3E00" w:rsidRPr="000D3E00" w:rsidRDefault="000D3E00" w:rsidP="000D3E00">
                  <w:pPr>
                    <w:rPr>
                      <w:rFonts w:eastAsia="Times New Roman"/>
                      <w:b/>
                      <w:bCs/>
                      <w:lang w:val="ru-RU"/>
                    </w:rPr>
                  </w:pPr>
                  <w:r w:rsidRPr="000D3E00">
                    <w:rPr>
                      <w:rFonts w:eastAsia="Times New Roman"/>
                      <w:b/>
                      <w:bCs/>
                      <w:lang w:val="ru-RU"/>
                    </w:rPr>
                    <w:t>Shear wave elastography</w:t>
                  </w:r>
                </w:p>
              </w:tc>
              <w:tc>
                <w:tcPr>
                  <w:tcW w:w="4222" w:type="dxa"/>
                  <w:tcBorders>
                    <w:top w:val="nil"/>
                    <w:left w:val="nil"/>
                    <w:bottom w:val="single" w:sz="4" w:space="0" w:color="auto"/>
                    <w:right w:val="single" w:sz="4" w:space="0" w:color="auto"/>
                  </w:tcBorders>
                  <w:shd w:val="clear" w:color="auto" w:fill="auto"/>
                  <w:vAlign w:val="center"/>
                  <w:hideMark/>
                </w:tcPr>
                <w:p w14:paraId="7D4BF92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7C59D975" w14:textId="77777777" w:rsidTr="000D3E00">
              <w:trPr>
                <w:trHeight w:val="70"/>
              </w:trPr>
              <w:tc>
                <w:tcPr>
                  <w:tcW w:w="1942" w:type="dxa"/>
                  <w:vMerge/>
                  <w:tcBorders>
                    <w:top w:val="nil"/>
                    <w:left w:val="single" w:sz="4" w:space="0" w:color="auto"/>
                    <w:bottom w:val="single" w:sz="4" w:space="0" w:color="auto"/>
                    <w:right w:val="single" w:sz="4" w:space="0" w:color="auto"/>
                  </w:tcBorders>
                  <w:vAlign w:val="center"/>
                  <w:hideMark/>
                </w:tcPr>
                <w:p w14:paraId="577F65E0"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D7431DE" w14:textId="77777777" w:rsidR="000D3E00" w:rsidRPr="000D3E00" w:rsidRDefault="000D3E00" w:rsidP="000D3E00">
                  <w:pPr>
                    <w:rPr>
                      <w:rFonts w:eastAsia="Times New Roman"/>
                      <w:b/>
                      <w:bCs/>
                      <w:lang w:val="ru-RU"/>
                    </w:rPr>
                  </w:pPr>
                  <w:r w:rsidRPr="000D3E00">
                    <w:rPr>
                      <w:rFonts w:eastAsia="Times New Roman"/>
                      <w:b/>
                      <w:bCs/>
                      <w:lang w:val="ru-RU"/>
                    </w:rPr>
                    <w:t>Altele</w:t>
                  </w:r>
                </w:p>
              </w:tc>
              <w:tc>
                <w:tcPr>
                  <w:tcW w:w="4222" w:type="dxa"/>
                  <w:tcBorders>
                    <w:top w:val="nil"/>
                    <w:left w:val="nil"/>
                    <w:bottom w:val="single" w:sz="4" w:space="0" w:color="auto"/>
                    <w:right w:val="single" w:sz="4" w:space="0" w:color="auto"/>
                  </w:tcBorders>
                  <w:shd w:val="clear" w:color="auto" w:fill="auto"/>
                  <w:vAlign w:val="center"/>
                  <w:hideMark/>
                </w:tcPr>
                <w:p w14:paraId="7DA9F64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Să se indice</w:t>
                  </w:r>
                </w:p>
              </w:tc>
            </w:tr>
            <w:tr w:rsidR="000D3E00" w:rsidRPr="000D3E00" w14:paraId="76F5708C" w14:textId="77777777" w:rsidTr="000D3E00">
              <w:trPr>
                <w:trHeight w:val="7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1DF84B6D" w14:textId="77777777" w:rsidR="000D3E00" w:rsidRPr="000D3E00" w:rsidRDefault="000D3E00" w:rsidP="000D3E00">
                  <w:pPr>
                    <w:rPr>
                      <w:rFonts w:eastAsia="Times New Roman"/>
                      <w:b/>
                      <w:bCs/>
                      <w:lang w:val="ru-RU"/>
                    </w:rPr>
                  </w:pPr>
                  <w:r w:rsidRPr="000D3E00">
                    <w:rPr>
                      <w:rFonts w:eastAsia="Times New Roman"/>
                      <w:b/>
                      <w:bCs/>
                      <w:lang w:val="ru-RU"/>
                    </w:rPr>
                    <w:t>GHID ACE</w:t>
                  </w:r>
                </w:p>
              </w:tc>
              <w:tc>
                <w:tcPr>
                  <w:tcW w:w="3073" w:type="dxa"/>
                  <w:tcBorders>
                    <w:top w:val="nil"/>
                    <w:left w:val="nil"/>
                    <w:bottom w:val="single" w:sz="4" w:space="0" w:color="auto"/>
                    <w:right w:val="single" w:sz="4" w:space="0" w:color="auto"/>
                  </w:tcBorders>
                  <w:shd w:val="clear" w:color="auto" w:fill="auto"/>
                  <w:vAlign w:val="center"/>
                  <w:hideMark/>
                </w:tcPr>
                <w:p w14:paraId="59725A0E" w14:textId="77777777" w:rsidR="000D3E00" w:rsidRPr="000D3E00" w:rsidRDefault="000D3E00" w:rsidP="000D3E00">
                  <w:pPr>
                    <w:rPr>
                      <w:rFonts w:eastAsia="Times New Roman"/>
                      <w:b/>
                      <w:bCs/>
                      <w:lang w:val="ru-RU"/>
                    </w:rPr>
                  </w:pPr>
                  <w:r w:rsidRPr="000D3E00">
                    <w:rPr>
                      <w:rFonts w:eastAsia="Times New Roman"/>
                      <w:b/>
                      <w:bCs/>
                      <w:lang w:val="ru-RU"/>
                    </w:rPr>
                    <w:t>vascular pentru sonda liniară</w:t>
                  </w:r>
                </w:p>
              </w:tc>
              <w:tc>
                <w:tcPr>
                  <w:tcW w:w="4222" w:type="dxa"/>
                  <w:tcBorders>
                    <w:top w:val="nil"/>
                    <w:left w:val="nil"/>
                    <w:bottom w:val="single" w:sz="4" w:space="0" w:color="auto"/>
                    <w:right w:val="single" w:sz="4" w:space="0" w:color="auto"/>
                  </w:tcBorders>
                  <w:shd w:val="clear" w:color="auto" w:fill="auto"/>
                  <w:vAlign w:val="center"/>
                  <w:hideMark/>
                </w:tcPr>
                <w:p w14:paraId="12F5B38A"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obligatoriu</w:t>
                  </w:r>
                </w:p>
              </w:tc>
            </w:tr>
            <w:tr w:rsidR="000D3E00" w:rsidRPr="000D3E00" w14:paraId="3BDEA72C" w14:textId="77777777" w:rsidTr="000D3E00">
              <w:trPr>
                <w:trHeight w:val="51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40EBACA3" w14:textId="77777777" w:rsidR="000D3E00" w:rsidRPr="000D3E00" w:rsidRDefault="000D3E00" w:rsidP="000D3E00">
                  <w:pPr>
                    <w:rPr>
                      <w:rFonts w:eastAsia="Times New Roman"/>
                      <w:b/>
                      <w:bCs/>
                      <w:lang w:val="ru-RU"/>
                    </w:rPr>
                  </w:pPr>
                  <w:r w:rsidRPr="000D3E00">
                    <w:rPr>
                      <w:rFonts w:eastAsia="Times New Roman"/>
                      <w:b/>
                      <w:bCs/>
                      <w:lang w:val="ru-RU"/>
                    </w:rPr>
                    <w:t>MONITOR</w:t>
                  </w:r>
                </w:p>
              </w:tc>
              <w:tc>
                <w:tcPr>
                  <w:tcW w:w="3073" w:type="dxa"/>
                  <w:tcBorders>
                    <w:top w:val="nil"/>
                    <w:left w:val="nil"/>
                    <w:bottom w:val="single" w:sz="4" w:space="0" w:color="auto"/>
                    <w:right w:val="single" w:sz="4" w:space="0" w:color="auto"/>
                  </w:tcBorders>
                  <w:shd w:val="clear" w:color="auto" w:fill="auto"/>
                  <w:vAlign w:val="center"/>
                  <w:hideMark/>
                </w:tcPr>
                <w:p w14:paraId="2C4AB3C5" w14:textId="77777777" w:rsidR="000D3E00" w:rsidRPr="000D3E00" w:rsidRDefault="000D3E00" w:rsidP="000D3E00">
                  <w:pPr>
                    <w:rPr>
                      <w:rFonts w:eastAsia="Times New Roman"/>
                      <w:b/>
                      <w:bCs/>
                      <w:lang w:val="ru-RU"/>
                    </w:rPr>
                  </w:pPr>
                  <w:r w:rsidRPr="000D3E00">
                    <w:rPr>
                      <w:rFonts w:eastAsia="Times New Roman"/>
                      <w:b/>
                      <w:bCs/>
                      <w:lang w:val="ru-RU"/>
                    </w:rPr>
                    <w:t>rezoluție înalță, ≥1920 x 1080px</w:t>
                  </w:r>
                </w:p>
              </w:tc>
              <w:tc>
                <w:tcPr>
                  <w:tcW w:w="4222" w:type="dxa"/>
                  <w:tcBorders>
                    <w:top w:val="nil"/>
                    <w:left w:val="nil"/>
                    <w:bottom w:val="single" w:sz="4" w:space="0" w:color="auto"/>
                    <w:right w:val="single" w:sz="4" w:space="0" w:color="auto"/>
                  </w:tcBorders>
                  <w:shd w:val="clear" w:color="auto" w:fill="auto"/>
                  <w:vAlign w:val="center"/>
                  <w:hideMark/>
                </w:tcPr>
                <w:p w14:paraId="48DF5C2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≥23 inch</w:t>
                  </w:r>
                </w:p>
              </w:tc>
            </w:tr>
            <w:tr w:rsidR="000D3E00" w:rsidRPr="000D3E00" w14:paraId="2758551B" w14:textId="77777777" w:rsidTr="000D3E00">
              <w:trPr>
                <w:trHeight w:val="510"/>
              </w:trPr>
              <w:tc>
                <w:tcPr>
                  <w:tcW w:w="1942" w:type="dxa"/>
                  <w:vMerge/>
                  <w:tcBorders>
                    <w:top w:val="nil"/>
                    <w:left w:val="single" w:sz="4" w:space="0" w:color="auto"/>
                    <w:bottom w:val="single" w:sz="4" w:space="0" w:color="auto"/>
                    <w:right w:val="single" w:sz="4" w:space="0" w:color="auto"/>
                  </w:tcBorders>
                  <w:vAlign w:val="center"/>
                  <w:hideMark/>
                </w:tcPr>
                <w:p w14:paraId="67C01182" w14:textId="77777777" w:rsidR="000D3E00" w:rsidRPr="000D3E00" w:rsidRDefault="000D3E00" w:rsidP="000D3E00">
                  <w:pPr>
                    <w:rPr>
                      <w:rFonts w:eastAsia="Times New Roman"/>
                      <w:b/>
                      <w:bCs/>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E6C8FDA" w14:textId="77777777" w:rsidR="000D3E00" w:rsidRPr="000D3E00" w:rsidRDefault="000D3E00" w:rsidP="000D3E00">
                  <w:pPr>
                    <w:rPr>
                      <w:rFonts w:eastAsia="Times New Roman"/>
                      <w:b/>
                      <w:bCs/>
                      <w:lang w:val="ru-RU"/>
                    </w:rPr>
                  </w:pPr>
                  <w:r w:rsidRPr="000D3E00">
                    <w:rPr>
                      <w:rFonts w:eastAsia="Times New Roman"/>
                      <w:b/>
                      <w:bCs/>
                      <w:lang w:val="ru-RU"/>
                    </w:rPr>
                    <w:t>Unghi de vizualizare</w:t>
                  </w:r>
                </w:p>
              </w:tc>
              <w:tc>
                <w:tcPr>
                  <w:tcW w:w="4222" w:type="dxa"/>
                  <w:tcBorders>
                    <w:top w:val="nil"/>
                    <w:left w:val="nil"/>
                    <w:bottom w:val="single" w:sz="4" w:space="0" w:color="auto"/>
                    <w:right w:val="single" w:sz="4" w:space="0" w:color="auto"/>
                  </w:tcBorders>
                  <w:shd w:val="clear" w:color="auto" w:fill="auto"/>
                  <w:vAlign w:val="center"/>
                  <w:hideMark/>
                </w:tcPr>
                <w:p w14:paraId="35D7800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≥175°</w:t>
                  </w:r>
                </w:p>
              </w:tc>
            </w:tr>
            <w:tr w:rsidR="000D3E00" w:rsidRPr="000D3E00" w14:paraId="13D8BF68"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02C5B33F" w14:textId="77777777" w:rsidR="000D3E00" w:rsidRPr="000D3E00" w:rsidRDefault="000D3E00" w:rsidP="000D3E00">
                  <w:pPr>
                    <w:rPr>
                      <w:rFonts w:eastAsia="Times New Roman"/>
                      <w:b/>
                      <w:bCs/>
                      <w:lang w:val="ru-RU"/>
                    </w:rPr>
                  </w:pPr>
                  <w:r w:rsidRPr="000D3E00">
                    <w:rPr>
                      <w:rFonts w:eastAsia="Times New Roman"/>
                      <w:b/>
                      <w:bCs/>
                      <w:lang w:val="ru-RU"/>
                    </w:rPr>
                    <w:t>Monitor integrat de control</w:t>
                  </w:r>
                </w:p>
              </w:tc>
              <w:tc>
                <w:tcPr>
                  <w:tcW w:w="3073" w:type="dxa"/>
                  <w:tcBorders>
                    <w:top w:val="nil"/>
                    <w:left w:val="nil"/>
                    <w:bottom w:val="single" w:sz="4" w:space="0" w:color="auto"/>
                    <w:right w:val="single" w:sz="4" w:space="0" w:color="auto"/>
                  </w:tcBorders>
                  <w:shd w:val="clear" w:color="auto" w:fill="auto"/>
                  <w:vAlign w:val="center"/>
                  <w:hideMark/>
                </w:tcPr>
                <w:p w14:paraId="757A2178" w14:textId="77777777" w:rsidR="000D3E00" w:rsidRPr="000D3E00" w:rsidRDefault="000D3E00" w:rsidP="000D3E00">
                  <w:pPr>
                    <w:rPr>
                      <w:rFonts w:eastAsia="Times New Roman"/>
                      <w:b/>
                      <w:bCs/>
                      <w:lang w:val="ru-RU"/>
                    </w:rPr>
                  </w:pPr>
                  <w:r w:rsidRPr="000D3E00">
                    <w:rPr>
                      <w:rFonts w:eastAsia="Times New Roman"/>
                      <w:b/>
                      <w:bCs/>
                      <w:lang w:val="ru-RU"/>
                    </w:rPr>
                    <w:t>touch-screen</w:t>
                  </w:r>
                </w:p>
              </w:tc>
              <w:tc>
                <w:tcPr>
                  <w:tcW w:w="4222" w:type="dxa"/>
                  <w:tcBorders>
                    <w:top w:val="nil"/>
                    <w:left w:val="nil"/>
                    <w:bottom w:val="single" w:sz="4" w:space="0" w:color="auto"/>
                    <w:right w:val="single" w:sz="4" w:space="0" w:color="auto"/>
                  </w:tcBorders>
                  <w:shd w:val="clear" w:color="auto" w:fill="auto"/>
                  <w:vAlign w:val="center"/>
                  <w:hideMark/>
                </w:tcPr>
                <w:p w14:paraId="6962F187"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≥10"</w:t>
                  </w:r>
                </w:p>
              </w:tc>
            </w:tr>
            <w:tr w:rsidR="000D3E00" w:rsidRPr="000D3E00" w14:paraId="0E20BD77" w14:textId="77777777" w:rsidTr="000D3E00">
              <w:trPr>
                <w:trHeight w:val="102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7D33B9D1" w14:textId="77777777" w:rsidR="000D3E00" w:rsidRPr="000D3E00" w:rsidRDefault="000D3E00" w:rsidP="000D3E00">
                  <w:pPr>
                    <w:rPr>
                      <w:rFonts w:eastAsia="Times New Roman"/>
                      <w:b/>
                      <w:bCs/>
                      <w:lang w:val="ru-RU"/>
                    </w:rPr>
                  </w:pPr>
                  <w:r w:rsidRPr="000D3E00">
                    <w:rPr>
                      <w:rFonts w:eastAsia="Times New Roman"/>
                      <w:b/>
                      <w:bCs/>
                      <w:lang w:val="ru-RU"/>
                    </w:rPr>
                    <w:t>Panou de control</w:t>
                  </w:r>
                </w:p>
              </w:tc>
              <w:tc>
                <w:tcPr>
                  <w:tcW w:w="3073" w:type="dxa"/>
                  <w:tcBorders>
                    <w:top w:val="nil"/>
                    <w:left w:val="nil"/>
                    <w:bottom w:val="single" w:sz="4" w:space="0" w:color="auto"/>
                    <w:right w:val="single" w:sz="4" w:space="0" w:color="auto"/>
                  </w:tcBorders>
                  <w:shd w:val="clear" w:color="auto" w:fill="auto"/>
                  <w:vAlign w:val="center"/>
                  <w:hideMark/>
                </w:tcPr>
                <w:p w14:paraId="446C7A3E" w14:textId="77777777" w:rsidR="000D3E00" w:rsidRPr="000D3E00" w:rsidRDefault="000D3E00" w:rsidP="000D3E00">
                  <w:pPr>
                    <w:rPr>
                      <w:rFonts w:eastAsia="Times New Roman"/>
                      <w:b/>
                      <w:bCs/>
                      <w:lang w:val="ru-RU"/>
                    </w:rPr>
                  </w:pPr>
                  <w:r w:rsidRPr="000D3E00">
                    <w:rPr>
                      <w:rFonts w:eastAsia="Times New Roman"/>
                      <w:b/>
                      <w:bCs/>
                      <w:lang w:val="ru-RU"/>
                    </w:rPr>
                    <w:t>reglabil pe înălțime</w:t>
                  </w:r>
                </w:p>
              </w:tc>
              <w:tc>
                <w:tcPr>
                  <w:tcW w:w="4222" w:type="dxa"/>
                  <w:tcBorders>
                    <w:top w:val="nil"/>
                    <w:left w:val="nil"/>
                    <w:bottom w:val="single" w:sz="4" w:space="0" w:color="auto"/>
                    <w:right w:val="single" w:sz="4" w:space="0" w:color="auto"/>
                  </w:tcBorders>
                  <w:shd w:val="clear" w:color="auto" w:fill="auto"/>
                  <w:vAlign w:val="center"/>
                  <w:hideMark/>
                </w:tcPr>
                <w:p w14:paraId="109A64F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manual</w:t>
                  </w:r>
                </w:p>
              </w:tc>
            </w:tr>
            <w:tr w:rsidR="000D3E00" w:rsidRPr="000D3E00" w14:paraId="1ED132CF"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19112E43" w14:textId="77777777" w:rsidR="000D3E00" w:rsidRPr="000D3E00" w:rsidRDefault="000D3E00" w:rsidP="000D3E00">
                  <w:pPr>
                    <w:rPr>
                      <w:rFonts w:eastAsia="Times New Roman"/>
                      <w:b/>
                      <w:bCs/>
                      <w:lang w:val="ru-RU"/>
                    </w:rPr>
                  </w:pPr>
                  <w:r w:rsidRPr="000D3E00">
                    <w:rPr>
                      <w:rFonts w:eastAsia="Times New Roman"/>
                      <w:b/>
                      <w:bCs/>
                      <w:lang w:val="ru-RU"/>
                    </w:rPr>
                    <w:lastRenderedPageBreak/>
                    <w:t>Încălzitor gel</w:t>
                  </w:r>
                </w:p>
              </w:tc>
              <w:tc>
                <w:tcPr>
                  <w:tcW w:w="3073" w:type="dxa"/>
                  <w:tcBorders>
                    <w:top w:val="nil"/>
                    <w:left w:val="nil"/>
                    <w:bottom w:val="single" w:sz="4" w:space="0" w:color="auto"/>
                    <w:right w:val="single" w:sz="4" w:space="0" w:color="auto"/>
                  </w:tcBorders>
                  <w:shd w:val="clear" w:color="auto" w:fill="auto"/>
                  <w:vAlign w:val="center"/>
                  <w:hideMark/>
                </w:tcPr>
                <w:p w14:paraId="43288460" w14:textId="77777777" w:rsidR="000D3E00" w:rsidRPr="000D3E00" w:rsidRDefault="000D3E00" w:rsidP="000D3E00">
                  <w:pPr>
                    <w:rPr>
                      <w:rFonts w:eastAsia="Times New Roman"/>
                      <w:b/>
                      <w:bCs/>
                      <w:lang w:val="ru-RU"/>
                    </w:rPr>
                  </w:pPr>
                  <w:r w:rsidRPr="000D3E00">
                    <w:rPr>
                      <w:rFonts w:eastAsia="Times New Roman"/>
                      <w:b/>
                      <w:bCs/>
                      <w:lang w:val="ru-RU"/>
                    </w:rPr>
                    <w:t> </w:t>
                  </w:r>
                </w:p>
              </w:tc>
              <w:tc>
                <w:tcPr>
                  <w:tcW w:w="4222" w:type="dxa"/>
                  <w:tcBorders>
                    <w:top w:val="nil"/>
                    <w:left w:val="nil"/>
                    <w:bottom w:val="single" w:sz="4" w:space="0" w:color="auto"/>
                    <w:right w:val="single" w:sz="4" w:space="0" w:color="auto"/>
                  </w:tcBorders>
                  <w:shd w:val="clear" w:color="auto" w:fill="auto"/>
                  <w:noWrap/>
                  <w:vAlign w:val="center"/>
                  <w:hideMark/>
                </w:tcPr>
                <w:p w14:paraId="046B2E0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115F09DE" w14:textId="77777777" w:rsidTr="000D3E00">
              <w:trPr>
                <w:trHeight w:val="510"/>
              </w:trPr>
              <w:tc>
                <w:tcPr>
                  <w:tcW w:w="1942" w:type="dxa"/>
                  <w:tcBorders>
                    <w:top w:val="nil"/>
                    <w:left w:val="single" w:sz="4" w:space="0" w:color="auto"/>
                    <w:bottom w:val="single" w:sz="4" w:space="0" w:color="auto"/>
                    <w:right w:val="single" w:sz="4" w:space="0" w:color="auto"/>
                  </w:tcBorders>
                  <w:shd w:val="clear" w:color="auto" w:fill="auto"/>
                  <w:vAlign w:val="center"/>
                  <w:hideMark/>
                </w:tcPr>
                <w:p w14:paraId="5A97037E" w14:textId="77777777" w:rsidR="000D3E00" w:rsidRPr="000D3E00" w:rsidRDefault="000D3E00" w:rsidP="000D3E00">
                  <w:pPr>
                    <w:rPr>
                      <w:rFonts w:eastAsia="Times New Roman"/>
                      <w:b/>
                      <w:bCs/>
                      <w:lang w:val="ru-RU"/>
                    </w:rPr>
                  </w:pPr>
                  <w:r w:rsidRPr="000D3E00">
                    <w:rPr>
                      <w:rFonts w:eastAsia="Times New Roman"/>
                      <w:b/>
                      <w:bCs/>
                      <w:lang w:val="ru-RU"/>
                    </w:rPr>
                    <w:t>Port USB</w:t>
                  </w:r>
                </w:p>
              </w:tc>
              <w:tc>
                <w:tcPr>
                  <w:tcW w:w="3073" w:type="dxa"/>
                  <w:tcBorders>
                    <w:top w:val="nil"/>
                    <w:left w:val="nil"/>
                    <w:bottom w:val="single" w:sz="4" w:space="0" w:color="auto"/>
                    <w:right w:val="single" w:sz="4" w:space="0" w:color="auto"/>
                  </w:tcBorders>
                  <w:shd w:val="clear" w:color="auto" w:fill="auto"/>
                  <w:vAlign w:val="center"/>
                  <w:hideMark/>
                </w:tcPr>
                <w:p w14:paraId="6E6DDFDF" w14:textId="77777777" w:rsidR="000D3E00" w:rsidRPr="000D3E00" w:rsidRDefault="000D3E00" w:rsidP="000D3E00">
                  <w:pPr>
                    <w:rPr>
                      <w:rFonts w:eastAsia="Times New Roman"/>
                      <w:b/>
                      <w:bCs/>
                      <w:lang w:val="ru-RU"/>
                    </w:rPr>
                  </w:pPr>
                  <w:r w:rsidRPr="000D3E00">
                    <w:rPr>
                      <w:rFonts w:eastAsia="Times New Roman"/>
                      <w:b/>
                      <w:bCs/>
                      <w:lang w:val="ru-RU"/>
                    </w:rPr>
                    <w:t>≥4</w:t>
                  </w:r>
                </w:p>
              </w:tc>
              <w:tc>
                <w:tcPr>
                  <w:tcW w:w="4222" w:type="dxa"/>
                  <w:tcBorders>
                    <w:top w:val="nil"/>
                    <w:left w:val="nil"/>
                    <w:bottom w:val="single" w:sz="4" w:space="0" w:color="auto"/>
                    <w:right w:val="single" w:sz="4" w:space="0" w:color="auto"/>
                  </w:tcBorders>
                  <w:shd w:val="clear" w:color="auto" w:fill="auto"/>
                  <w:noWrap/>
                  <w:vAlign w:val="center"/>
                  <w:hideMark/>
                </w:tcPr>
                <w:p w14:paraId="08326BD2"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5569CEFE"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0A546E" w14:textId="77777777" w:rsidR="000D3E00" w:rsidRPr="000D3E00" w:rsidRDefault="000D3E00" w:rsidP="000D3E00">
                  <w:pPr>
                    <w:rPr>
                      <w:rFonts w:eastAsia="Times New Roman"/>
                      <w:b/>
                      <w:bCs/>
                      <w:lang w:val="ru-RU"/>
                    </w:rPr>
                  </w:pPr>
                  <w:r w:rsidRPr="000D3E00">
                    <w:rPr>
                      <w:rFonts w:eastAsia="Times New Roman"/>
                      <w:b/>
                      <w:bCs/>
                      <w:lang w:val="ru-RU"/>
                    </w:rPr>
                    <w:t>DIVIZARE MONITOR</w:t>
                  </w:r>
                </w:p>
              </w:tc>
              <w:tc>
                <w:tcPr>
                  <w:tcW w:w="4222" w:type="dxa"/>
                  <w:tcBorders>
                    <w:top w:val="nil"/>
                    <w:left w:val="nil"/>
                    <w:bottom w:val="single" w:sz="4" w:space="0" w:color="auto"/>
                    <w:right w:val="single" w:sz="4" w:space="0" w:color="auto"/>
                  </w:tcBorders>
                  <w:shd w:val="clear" w:color="auto" w:fill="auto"/>
                  <w:noWrap/>
                  <w:vAlign w:val="center"/>
                  <w:hideMark/>
                </w:tcPr>
                <w:p w14:paraId="5555BE1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19B55389" w14:textId="77777777" w:rsidTr="000D3E00">
              <w:trPr>
                <w:trHeight w:val="484"/>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36DC49" w14:textId="77777777" w:rsidR="000D3E00" w:rsidRPr="000D3E00" w:rsidRDefault="000D3E00" w:rsidP="000D3E00">
                  <w:pPr>
                    <w:jc w:val="center"/>
                    <w:rPr>
                      <w:rFonts w:eastAsia="Times New Roman"/>
                      <w:b/>
                      <w:bCs/>
                      <w:lang w:val="ru-RU"/>
                    </w:rPr>
                  </w:pPr>
                  <w:r w:rsidRPr="000D3E00">
                    <w:rPr>
                      <w:rFonts w:eastAsia="Times New Roman"/>
                      <w:b/>
                      <w:bCs/>
                      <w:lang w:val="ru-RU"/>
                    </w:rPr>
                    <w:t xml:space="preserve">UPS (cu dublă conversie) cu reglarea automată a tensiunii de ieșire, autonomie pentru minim 30 minute de lucru în continuu </w:t>
                  </w:r>
                </w:p>
              </w:tc>
              <w:tc>
                <w:tcPr>
                  <w:tcW w:w="4222" w:type="dxa"/>
                  <w:tcBorders>
                    <w:top w:val="nil"/>
                    <w:left w:val="nil"/>
                    <w:bottom w:val="single" w:sz="4" w:space="0" w:color="auto"/>
                    <w:right w:val="single" w:sz="4" w:space="0" w:color="auto"/>
                  </w:tcBorders>
                  <w:shd w:val="clear" w:color="auto" w:fill="auto"/>
                  <w:noWrap/>
                  <w:vAlign w:val="center"/>
                  <w:hideMark/>
                </w:tcPr>
                <w:p w14:paraId="6EADB99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obligatoriu</w:t>
                  </w:r>
                </w:p>
              </w:tc>
            </w:tr>
            <w:tr w:rsidR="000D3E00" w:rsidRPr="000D3E00" w14:paraId="054FCA92"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52707B" w14:textId="77777777" w:rsidR="000D3E00" w:rsidRPr="000D3E00" w:rsidRDefault="000D3E00" w:rsidP="000D3E00">
                  <w:pPr>
                    <w:rPr>
                      <w:rFonts w:eastAsia="Times New Roman"/>
                      <w:b/>
                      <w:bCs/>
                      <w:lang w:val="ru-RU"/>
                    </w:rPr>
                  </w:pPr>
                  <w:r w:rsidRPr="000D3E00">
                    <w:rPr>
                      <w:rFonts w:eastAsia="Times New Roman"/>
                      <w:b/>
                      <w:bCs/>
                      <w:lang w:val="ru-RU"/>
                    </w:rPr>
                    <w:t xml:space="preserve">Gel </w:t>
                  </w:r>
                </w:p>
              </w:tc>
              <w:tc>
                <w:tcPr>
                  <w:tcW w:w="4222" w:type="dxa"/>
                  <w:tcBorders>
                    <w:top w:val="nil"/>
                    <w:left w:val="nil"/>
                    <w:bottom w:val="single" w:sz="4" w:space="0" w:color="auto"/>
                    <w:right w:val="single" w:sz="4" w:space="0" w:color="auto"/>
                  </w:tcBorders>
                  <w:shd w:val="clear" w:color="auto" w:fill="auto"/>
                  <w:noWrap/>
                  <w:vAlign w:val="center"/>
                  <w:hideMark/>
                </w:tcPr>
                <w:p w14:paraId="61B203F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1 litru</w:t>
                  </w:r>
                </w:p>
              </w:tc>
            </w:tr>
            <w:tr w:rsidR="000D3E00" w:rsidRPr="000D3E00" w14:paraId="577ED58D"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11AE55B" w14:textId="77777777" w:rsidR="000D3E00" w:rsidRPr="000D3E00" w:rsidRDefault="000D3E00" w:rsidP="000D3E00">
                  <w:pPr>
                    <w:rPr>
                      <w:rFonts w:eastAsia="Times New Roman"/>
                      <w:b/>
                      <w:bCs/>
                      <w:lang w:val="ru-RU"/>
                    </w:rPr>
                  </w:pPr>
                  <w:r w:rsidRPr="000D3E00">
                    <w:rPr>
                      <w:rFonts w:eastAsia="Times New Roman"/>
                      <w:b/>
                      <w:bCs/>
                      <w:lang w:val="ru-RU"/>
                    </w:rPr>
                    <w:t xml:space="preserve">Printer </w:t>
                  </w:r>
                </w:p>
              </w:tc>
              <w:tc>
                <w:tcPr>
                  <w:tcW w:w="4222" w:type="dxa"/>
                  <w:tcBorders>
                    <w:top w:val="nil"/>
                    <w:left w:val="nil"/>
                    <w:bottom w:val="single" w:sz="4" w:space="0" w:color="auto"/>
                    <w:right w:val="single" w:sz="4" w:space="0" w:color="auto"/>
                  </w:tcBorders>
                  <w:shd w:val="clear" w:color="auto" w:fill="auto"/>
                  <w:noWrap/>
                  <w:vAlign w:val="center"/>
                  <w:hideMark/>
                </w:tcPr>
                <w:p w14:paraId="5FDDB53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E9943A2" w14:textId="77777777" w:rsidTr="000D3E00">
              <w:trPr>
                <w:trHeight w:val="300"/>
              </w:trPr>
              <w:tc>
                <w:tcPr>
                  <w:tcW w:w="50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D36DBF" w14:textId="77777777" w:rsidR="000D3E00" w:rsidRPr="000D3E00" w:rsidRDefault="000D3E00" w:rsidP="000D3E00">
                  <w:pPr>
                    <w:rPr>
                      <w:rFonts w:eastAsia="Times New Roman"/>
                      <w:b/>
                      <w:bCs/>
                      <w:lang w:val="ru-RU"/>
                    </w:rPr>
                  </w:pPr>
                  <w:r w:rsidRPr="000D3E00">
                    <w:rPr>
                      <w:rFonts w:eastAsia="Times New Roman"/>
                      <w:b/>
                      <w:bCs/>
                      <w:lang w:val="ru-RU"/>
                    </w:rPr>
                    <w:t xml:space="preserve">Hirtie pentru termoprinter B/W </w:t>
                  </w:r>
                </w:p>
              </w:tc>
              <w:tc>
                <w:tcPr>
                  <w:tcW w:w="4222" w:type="dxa"/>
                  <w:tcBorders>
                    <w:top w:val="nil"/>
                    <w:left w:val="nil"/>
                    <w:bottom w:val="single" w:sz="4" w:space="0" w:color="auto"/>
                    <w:right w:val="single" w:sz="4" w:space="0" w:color="auto"/>
                  </w:tcBorders>
                  <w:shd w:val="clear" w:color="auto" w:fill="auto"/>
                  <w:noWrap/>
                  <w:vAlign w:val="center"/>
                  <w:hideMark/>
                </w:tcPr>
                <w:p w14:paraId="452604F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5 buc.</w:t>
                  </w:r>
                </w:p>
              </w:tc>
            </w:tr>
            <w:tr w:rsidR="000D3E00" w:rsidRPr="000D3E00" w14:paraId="65B52A42" w14:textId="77777777" w:rsidTr="000D3E00">
              <w:trPr>
                <w:trHeight w:val="300"/>
              </w:trPr>
              <w:tc>
                <w:tcPr>
                  <w:tcW w:w="1942" w:type="dxa"/>
                  <w:vMerge w:val="restart"/>
                  <w:tcBorders>
                    <w:top w:val="nil"/>
                    <w:left w:val="single" w:sz="4" w:space="0" w:color="auto"/>
                    <w:bottom w:val="single" w:sz="4" w:space="0" w:color="auto"/>
                    <w:right w:val="single" w:sz="4" w:space="0" w:color="auto"/>
                  </w:tcBorders>
                  <w:shd w:val="clear" w:color="auto" w:fill="auto"/>
                  <w:vAlign w:val="center"/>
                  <w:hideMark/>
                </w:tcPr>
                <w:p w14:paraId="38C477C4" w14:textId="77777777" w:rsidR="000D3E00" w:rsidRPr="000D3E00" w:rsidRDefault="000D3E00" w:rsidP="000D3E00">
                  <w:pPr>
                    <w:jc w:val="center"/>
                    <w:rPr>
                      <w:rFonts w:ascii="Arial" w:eastAsia="Times New Roman" w:hAnsi="Arial" w:cs="Arial"/>
                      <w:b/>
                      <w:bCs/>
                      <w:color w:val="000000"/>
                      <w:lang w:val="ru-RU"/>
                    </w:rPr>
                  </w:pPr>
                  <w:r w:rsidRPr="000D3E00">
                    <w:rPr>
                      <w:rFonts w:ascii="Arial" w:eastAsia="Times New Roman" w:hAnsi="Arial" w:cs="Arial"/>
                      <w:b/>
                      <w:bCs/>
                      <w:color w:val="000000"/>
                      <w:lang w:val="ru-RU"/>
                    </w:rPr>
                    <w:t>Altele</w:t>
                  </w:r>
                </w:p>
              </w:tc>
              <w:tc>
                <w:tcPr>
                  <w:tcW w:w="3073" w:type="dxa"/>
                  <w:vMerge w:val="restart"/>
                  <w:tcBorders>
                    <w:top w:val="nil"/>
                    <w:left w:val="single" w:sz="4" w:space="0" w:color="auto"/>
                    <w:bottom w:val="single" w:sz="4" w:space="0" w:color="auto"/>
                    <w:right w:val="single" w:sz="4" w:space="0" w:color="auto"/>
                  </w:tcBorders>
                  <w:shd w:val="clear" w:color="auto" w:fill="auto"/>
                  <w:vAlign w:val="center"/>
                  <w:hideMark/>
                </w:tcPr>
                <w:p w14:paraId="643372D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Garanție </w:t>
                  </w:r>
                </w:p>
              </w:tc>
              <w:tc>
                <w:tcPr>
                  <w:tcW w:w="4222" w:type="dxa"/>
                  <w:tcBorders>
                    <w:top w:val="nil"/>
                    <w:left w:val="nil"/>
                    <w:bottom w:val="single" w:sz="4" w:space="0" w:color="auto"/>
                    <w:right w:val="single" w:sz="4" w:space="0" w:color="auto"/>
                  </w:tcBorders>
                  <w:shd w:val="clear" w:color="auto" w:fill="auto"/>
                  <w:vAlign w:val="center"/>
                  <w:hideMark/>
                </w:tcPr>
                <w:p w14:paraId="24C99DB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36 luni</w:t>
                  </w:r>
                </w:p>
              </w:tc>
            </w:tr>
            <w:tr w:rsidR="000D3E00" w:rsidRPr="000D3E00" w14:paraId="1F902AB9" w14:textId="77777777" w:rsidTr="000D3E00">
              <w:trPr>
                <w:trHeight w:val="1200"/>
              </w:trPr>
              <w:tc>
                <w:tcPr>
                  <w:tcW w:w="1942" w:type="dxa"/>
                  <w:vMerge/>
                  <w:tcBorders>
                    <w:top w:val="nil"/>
                    <w:left w:val="single" w:sz="4" w:space="0" w:color="auto"/>
                    <w:bottom w:val="single" w:sz="4" w:space="0" w:color="auto"/>
                    <w:right w:val="single" w:sz="4" w:space="0" w:color="auto"/>
                  </w:tcBorders>
                  <w:vAlign w:val="center"/>
                  <w:hideMark/>
                </w:tcPr>
                <w:p w14:paraId="72231491" w14:textId="77777777" w:rsidR="000D3E00" w:rsidRPr="000D3E00" w:rsidRDefault="000D3E00" w:rsidP="000D3E00">
                  <w:pPr>
                    <w:rPr>
                      <w:rFonts w:ascii="Arial" w:eastAsia="Times New Roman" w:hAnsi="Arial" w:cs="Arial"/>
                      <w:b/>
                      <w:bCs/>
                      <w:color w:val="000000"/>
                      <w:lang w:val="ru-RU"/>
                    </w:rPr>
                  </w:pPr>
                </w:p>
              </w:tc>
              <w:tc>
                <w:tcPr>
                  <w:tcW w:w="3073" w:type="dxa"/>
                  <w:vMerge/>
                  <w:tcBorders>
                    <w:top w:val="nil"/>
                    <w:left w:val="single" w:sz="4" w:space="0" w:color="auto"/>
                    <w:bottom w:val="single" w:sz="4" w:space="0" w:color="auto"/>
                    <w:right w:val="single" w:sz="4" w:space="0" w:color="auto"/>
                  </w:tcBorders>
                  <w:vAlign w:val="center"/>
                  <w:hideMark/>
                </w:tcPr>
                <w:p w14:paraId="46D902C6" w14:textId="77777777" w:rsidR="000D3E00" w:rsidRPr="000D3E00" w:rsidRDefault="000D3E00" w:rsidP="000D3E00">
                  <w:pPr>
                    <w:rPr>
                      <w:rFonts w:eastAsia="Times New Roman"/>
                      <w:b/>
                      <w:bCs/>
                      <w:color w:val="000000"/>
                      <w:lang w:val="ru-RU"/>
                    </w:rPr>
                  </w:pPr>
                </w:p>
              </w:tc>
              <w:tc>
                <w:tcPr>
                  <w:tcW w:w="4222" w:type="dxa"/>
                  <w:tcBorders>
                    <w:top w:val="nil"/>
                    <w:left w:val="nil"/>
                    <w:bottom w:val="single" w:sz="4" w:space="0" w:color="auto"/>
                    <w:right w:val="single" w:sz="4" w:space="0" w:color="auto"/>
                  </w:tcBorders>
                  <w:shd w:val="clear" w:color="auto" w:fill="auto"/>
                  <w:vAlign w:val="center"/>
                  <w:hideMark/>
                </w:tcPr>
                <w:p w14:paraId="0E4C48C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Posibilitatea de asigurarea din partea producătorului cu piese, consumabile, altor accesorii și a reparațiilor timp de min. 10 ani de exploatare a echipamentului</w:t>
                  </w:r>
                </w:p>
              </w:tc>
            </w:tr>
            <w:tr w:rsidR="000D3E00" w:rsidRPr="000D3E00" w14:paraId="659D0728" w14:textId="77777777" w:rsidTr="000D3E00">
              <w:trPr>
                <w:trHeight w:val="615"/>
              </w:trPr>
              <w:tc>
                <w:tcPr>
                  <w:tcW w:w="1942" w:type="dxa"/>
                  <w:vMerge/>
                  <w:tcBorders>
                    <w:top w:val="nil"/>
                    <w:left w:val="single" w:sz="4" w:space="0" w:color="auto"/>
                    <w:bottom w:val="single" w:sz="4" w:space="0" w:color="auto"/>
                    <w:right w:val="single" w:sz="4" w:space="0" w:color="auto"/>
                  </w:tcBorders>
                  <w:vAlign w:val="center"/>
                  <w:hideMark/>
                </w:tcPr>
                <w:p w14:paraId="78C3B26D"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6A0FAC9"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Livrarea, instalarea și testarea la locul necesar fără implicarea beneficiarului</w:t>
                  </w:r>
                </w:p>
              </w:tc>
              <w:tc>
                <w:tcPr>
                  <w:tcW w:w="4222" w:type="dxa"/>
                  <w:tcBorders>
                    <w:top w:val="nil"/>
                    <w:left w:val="nil"/>
                    <w:bottom w:val="single" w:sz="4" w:space="0" w:color="auto"/>
                    <w:right w:val="single" w:sz="4" w:space="0" w:color="auto"/>
                  </w:tcBorders>
                  <w:shd w:val="clear" w:color="auto" w:fill="auto"/>
                  <w:vAlign w:val="center"/>
                  <w:hideMark/>
                </w:tcPr>
                <w:p w14:paraId="68C195C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C7548EB" w14:textId="77777777" w:rsidTr="000D3E00">
              <w:trPr>
                <w:trHeight w:val="241"/>
              </w:trPr>
              <w:tc>
                <w:tcPr>
                  <w:tcW w:w="1942" w:type="dxa"/>
                  <w:vMerge/>
                  <w:tcBorders>
                    <w:top w:val="nil"/>
                    <w:left w:val="single" w:sz="4" w:space="0" w:color="auto"/>
                    <w:bottom w:val="single" w:sz="4" w:space="0" w:color="auto"/>
                    <w:right w:val="single" w:sz="4" w:space="0" w:color="auto"/>
                  </w:tcBorders>
                  <w:vAlign w:val="center"/>
                  <w:hideMark/>
                </w:tcPr>
                <w:p w14:paraId="54286505"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CB8425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tuturor echipamentelor, materialelor, accesoriilor și lucrărilor necesare pentru livrarea, instalarea, conectarea, integrarea și punerea în funcțiune a sistemului, inclusiv toate elementele de alimentare, infrastructură și utilități (electrice, de comunicații, fluide și mecanice), precum și echipamente auxiliare de conversie, protecție și stabilizare, indiferent dacă sunt sau nu menționate explicit, astfel încât sistemul să fie complet funcțional, sigur și conform cerințelor producătorului și standardelor aplicabile.</w:t>
                  </w:r>
                </w:p>
              </w:tc>
              <w:tc>
                <w:tcPr>
                  <w:tcW w:w="4222" w:type="dxa"/>
                  <w:tcBorders>
                    <w:top w:val="nil"/>
                    <w:left w:val="nil"/>
                    <w:bottom w:val="single" w:sz="4" w:space="0" w:color="auto"/>
                    <w:right w:val="single" w:sz="4" w:space="0" w:color="auto"/>
                  </w:tcBorders>
                  <w:shd w:val="clear" w:color="auto" w:fill="auto"/>
                  <w:vAlign w:val="center"/>
                  <w:hideMark/>
                </w:tcPr>
                <w:p w14:paraId="33D5CF0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1C38183" w14:textId="77777777" w:rsidTr="000D3E00">
              <w:trPr>
                <w:trHeight w:val="585"/>
              </w:trPr>
              <w:tc>
                <w:tcPr>
                  <w:tcW w:w="1942" w:type="dxa"/>
                  <w:vMerge/>
                  <w:tcBorders>
                    <w:top w:val="nil"/>
                    <w:left w:val="single" w:sz="4" w:space="0" w:color="auto"/>
                    <w:bottom w:val="single" w:sz="4" w:space="0" w:color="auto"/>
                    <w:right w:val="single" w:sz="4" w:space="0" w:color="auto"/>
                  </w:tcBorders>
                  <w:vAlign w:val="center"/>
                  <w:hideMark/>
                </w:tcPr>
                <w:p w14:paraId="2A7B2A60"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521577E5"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Preluarea ambalajelor (cutiile) în care a fost livrat sistemul/dispozitivul </w:t>
                  </w:r>
                </w:p>
              </w:tc>
              <w:tc>
                <w:tcPr>
                  <w:tcW w:w="4222" w:type="dxa"/>
                  <w:tcBorders>
                    <w:top w:val="nil"/>
                    <w:left w:val="nil"/>
                    <w:bottom w:val="single" w:sz="4" w:space="0" w:color="auto"/>
                    <w:right w:val="single" w:sz="4" w:space="0" w:color="auto"/>
                  </w:tcBorders>
                  <w:shd w:val="clear" w:color="auto" w:fill="auto"/>
                  <w:vAlign w:val="center"/>
                  <w:hideMark/>
                </w:tcPr>
                <w:p w14:paraId="1CA56FE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la solicitarea beneficiarului</w:t>
                  </w:r>
                </w:p>
              </w:tc>
            </w:tr>
            <w:tr w:rsidR="000D3E00" w:rsidRPr="000D3E00" w14:paraId="0F93CA10" w14:textId="77777777" w:rsidTr="000D3E00">
              <w:trPr>
                <w:trHeight w:val="1141"/>
              </w:trPr>
              <w:tc>
                <w:tcPr>
                  <w:tcW w:w="1942" w:type="dxa"/>
                  <w:vMerge/>
                  <w:tcBorders>
                    <w:top w:val="nil"/>
                    <w:left w:val="single" w:sz="4" w:space="0" w:color="auto"/>
                    <w:bottom w:val="single" w:sz="4" w:space="0" w:color="auto"/>
                    <w:right w:val="single" w:sz="4" w:space="0" w:color="auto"/>
                  </w:tcBorders>
                  <w:vAlign w:val="center"/>
                  <w:hideMark/>
                </w:tcPr>
                <w:p w14:paraId="144C2ABA"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490FD485"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Deservire în perioada de garanție cu oferirea graficului de mentenanță de user si service</w:t>
                  </w:r>
                </w:p>
              </w:tc>
              <w:tc>
                <w:tcPr>
                  <w:tcW w:w="4222" w:type="dxa"/>
                  <w:tcBorders>
                    <w:top w:val="nil"/>
                    <w:left w:val="nil"/>
                    <w:bottom w:val="single" w:sz="4" w:space="0" w:color="auto"/>
                    <w:right w:val="single" w:sz="4" w:space="0" w:color="auto"/>
                  </w:tcBorders>
                  <w:shd w:val="clear" w:color="auto" w:fill="auto"/>
                  <w:vAlign w:val="center"/>
                  <w:hideMark/>
                </w:tcPr>
                <w:p w14:paraId="7F58DFEF"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Graficul de mentenanță preventivă și service disponibil atât în format fizic (pe hârtie), cât și în format PDF. Cu indicarea lucrărilor necesare, intervale recomandate, uneltele și instrumentele specifice utilizate, consumabilele , accesoriile și instrucțiunile necesare pentru îndeplinirea lucrărilor, toate marcate cu numere de referință.</w:t>
                  </w:r>
                </w:p>
              </w:tc>
            </w:tr>
            <w:tr w:rsidR="000D3E00" w:rsidRPr="000D3E00" w14:paraId="13BBF5BF" w14:textId="77777777" w:rsidTr="000D3E00">
              <w:trPr>
                <w:trHeight w:val="1125"/>
              </w:trPr>
              <w:tc>
                <w:tcPr>
                  <w:tcW w:w="1942" w:type="dxa"/>
                  <w:vMerge/>
                  <w:tcBorders>
                    <w:top w:val="nil"/>
                    <w:left w:val="single" w:sz="4" w:space="0" w:color="auto"/>
                    <w:bottom w:val="single" w:sz="4" w:space="0" w:color="auto"/>
                    <w:right w:val="single" w:sz="4" w:space="0" w:color="auto"/>
                  </w:tcBorders>
                  <w:vAlign w:val="center"/>
                  <w:hideMark/>
                </w:tcPr>
                <w:p w14:paraId="33BB9391"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3E18EDA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Ghid rapid</w:t>
                  </w:r>
                </w:p>
              </w:tc>
              <w:tc>
                <w:tcPr>
                  <w:tcW w:w="4222" w:type="dxa"/>
                  <w:tcBorders>
                    <w:top w:val="nil"/>
                    <w:left w:val="nil"/>
                    <w:bottom w:val="single" w:sz="4" w:space="0" w:color="auto"/>
                    <w:right w:val="single" w:sz="4" w:space="0" w:color="auto"/>
                  </w:tcBorders>
                  <w:shd w:val="clear" w:color="auto" w:fill="auto"/>
                  <w:vAlign w:val="center"/>
                  <w:hideMark/>
                </w:tcPr>
                <w:p w14:paraId="5D62008C"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Min. 1 buc, ghid rapid al utilizatorului în limba de stat (Română), laminată și atașată de dispozitiv. Disponibil atât în format fizic (pe hârtie), cât și în format PDF.</w:t>
                  </w:r>
                </w:p>
              </w:tc>
            </w:tr>
            <w:tr w:rsidR="000D3E00" w:rsidRPr="000D3E00" w14:paraId="7233FB8F" w14:textId="77777777" w:rsidTr="000D3E00">
              <w:trPr>
                <w:trHeight w:val="1800"/>
              </w:trPr>
              <w:tc>
                <w:tcPr>
                  <w:tcW w:w="1942" w:type="dxa"/>
                  <w:vMerge/>
                  <w:tcBorders>
                    <w:top w:val="nil"/>
                    <w:left w:val="single" w:sz="4" w:space="0" w:color="auto"/>
                    <w:bottom w:val="single" w:sz="4" w:space="0" w:color="auto"/>
                    <w:right w:val="single" w:sz="4" w:space="0" w:color="auto"/>
                  </w:tcBorders>
                  <w:vAlign w:val="center"/>
                  <w:hideMark/>
                </w:tcPr>
                <w:p w14:paraId="2CCF4FAB"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28301E33"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Manuale de utilizare</w:t>
                  </w:r>
                </w:p>
              </w:tc>
              <w:tc>
                <w:tcPr>
                  <w:tcW w:w="4222" w:type="dxa"/>
                  <w:tcBorders>
                    <w:top w:val="nil"/>
                    <w:left w:val="nil"/>
                    <w:bottom w:val="single" w:sz="4" w:space="0" w:color="auto"/>
                    <w:right w:val="single" w:sz="4" w:space="0" w:color="auto"/>
                  </w:tcBorders>
                  <w:shd w:val="clear" w:color="auto" w:fill="auto"/>
                  <w:vAlign w:val="center"/>
                  <w:hideMark/>
                </w:tcPr>
                <w:p w14:paraId="59036484"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582BD7BB" w14:textId="77777777" w:rsidTr="000D3E00">
              <w:trPr>
                <w:trHeight w:val="484"/>
              </w:trPr>
              <w:tc>
                <w:tcPr>
                  <w:tcW w:w="1942" w:type="dxa"/>
                  <w:vMerge/>
                  <w:tcBorders>
                    <w:top w:val="nil"/>
                    <w:left w:val="single" w:sz="4" w:space="0" w:color="auto"/>
                    <w:bottom w:val="single" w:sz="4" w:space="0" w:color="auto"/>
                    <w:right w:val="single" w:sz="4" w:space="0" w:color="auto"/>
                  </w:tcBorders>
                  <w:vAlign w:val="center"/>
                  <w:hideMark/>
                </w:tcPr>
                <w:p w14:paraId="4F469476"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61BA41E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service</w:t>
                  </w:r>
                </w:p>
              </w:tc>
              <w:tc>
                <w:tcPr>
                  <w:tcW w:w="4222" w:type="dxa"/>
                  <w:tcBorders>
                    <w:top w:val="nil"/>
                    <w:left w:val="nil"/>
                    <w:bottom w:val="single" w:sz="4" w:space="0" w:color="auto"/>
                    <w:right w:val="single" w:sz="4" w:space="0" w:color="auto"/>
                  </w:tcBorders>
                  <w:shd w:val="clear" w:color="auto" w:fill="auto"/>
                  <w:vAlign w:val="center"/>
                  <w:hideMark/>
                </w:tcPr>
                <w:p w14:paraId="417FA00D"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6FB47FAD" w14:textId="77777777" w:rsidTr="000D3E00">
              <w:trPr>
                <w:trHeight w:val="900"/>
              </w:trPr>
              <w:tc>
                <w:tcPr>
                  <w:tcW w:w="1942" w:type="dxa"/>
                  <w:vMerge/>
                  <w:tcBorders>
                    <w:top w:val="nil"/>
                    <w:left w:val="single" w:sz="4" w:space="0" w:color="auto"/>
                    <w:bottom w:val="single" w:sz="4" w:space="0" w:color="auto"/>
                    <w:right w:val="single" w:sz="4" w:space="0" w:color="auto"/>
                  </w:tcBorders>
                  <w:vAlign w:val="center"/>
                  <w:hideMark/>
                </w:tcPr>
                <w:p w14:paraId="250005F0"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0CF09C56"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part list</w:t>
                  </w:r>
                </w:p>
              </w:tc>
              <w:tc>
                <w:tcPr>
                  <w:tcW w:w="4222" w:type="dxa"/>
                  <w:tcBorders>
                    <w:top w:val="nil"/>
                    <w:left w:val="nil"/>
                    <w:bottom w:val="single" w:sz="4" w:space="0" w:color="auto"/>
                    <w:right w:val="single" w:sz="4" w:space="0" w:color="auto"/>
                  </w:tcBorders>
                  <w:shd w:val="clear" w:color="auto" w:fill="auto"/>
                  <w:vAlign w:val="center"/>
                  <w:hideMark/>
                </w:tcPr>
                <w:p w14:paraId="05AA420C"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Disponibil atât în format fizic (pe hârtie), cât și în format PDF, în limba engleză, dacă este prevăzut de către producător.</w:t>
                  </w:r>
                </w:p>
              </w:tc>
            </w:tr>
            <w:tr w:rsidR="000D3E00" w:rsidRPr="000D3E00" w14:paraId="2A755F23" w14:textId="77777777" w:rsidTr="000D3E00">
              <w:trPr>
                <w:trHeight w:val="900"/>
              </w:trPr>
              <w:tc>
                <w:tcPr>
                  <w:tcW w:w="1942" w:type="dxa"/>
                  <w:vMerge/>
                  <w:tcBorders>
                    <w:top w:val="nil"/>
                    <w:left w:val="single" w:sz="4" w:space="0" w:color="auto"/>
                    <w:bottom w:val="single" w:sz="4" w:space="0" w:color="auto"/>
                    <w:right w:val="single" w:sz="4" w:space="0" w:color="auto"/>
                  </w:tcBorders>
                  <w:vAlign w:val="center"/>
                  <w:hideMark/>
                </w:tcPr>
                <w:p w14:paraId="7A930E53"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699775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Training pentru utilizatori </w:t>
                  </w:r>
                </w:p>
              </w:tc>
              <w:tc>
                <w:tcPr>
                  <w:tcW w:w="4222" w:type="dxa"/>
                  <w:tcBorders>
                    <w:top w:val="nil"/>
                    <w:left w:val="nil"/>
                    <w:bottom w:val="single" w:sz="4" w:space="0" w:color="auto"/>
                    <w:right w:val="single" w:sz="4" w:space="0" w:color="auto"/>
                  </w:tcBorders>
                  <w:shd w:val="clear" w:color="auto" w:fill="auto"/>
                  <w:vAlign w:val="center"/>
                  <w:hideMark/>
                </w:tcPr>
                <w:p w14:paraId="78853CAB"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Da, pregătire de lucru, mod de utilizare a dispozitivului, întreținerea zilnică. Minim 4 persoane, minim 3 zile lucrătoare</w:t>
                  </w:r>
                </w:p>
              </w:tc>
            </w:tr>
            <w:tr w:rsidR="000D3E00" w:rsidRPr="000D3E00" w14:paraId="79652288" w14:textId="77777777" w:rsidTr="000D3E00">
              <w:trPr>
                <w:trHeight w:val="1051"/>
              </w:trPr>
              <w:tc>
                <w:tcPr>
                  <w:tcW w:w="1942" w:type="dxa"/>
                  <w:vMerge/>
                  <w:tcBorders>
                    <w:top w:val="nil"/>
                    <w:left w:val="single" w:sz="4" w:space="0" w:color="auto"/>
                    <w:bottom w:val="single" w:sz="4" w:space="0" w:color="auto"/>
                    <w:right w:val="single" w:sz="4" w:space="0" w:color="auto"/>
                  </w:tcBorders>
                  <w:vAlign w:val="center"/>
                  <w:hideMark/>
                </w:tcPr>
                <w:p w14:paraId="73CF94A8" w14:textId="77777777" w:rsidR="000D3E00" w:rsidRPr="000D3E00" w:rsidRDefault="000D3E00" w:rsidP="000D3E00">
                  <w:pPr>
                    <w:rPr>
                      <w:rFonts w:ascii="Arial" w:eastAsia="Times New Roman" w:hAnsi="Arial" w:cs="Arial"/>
                      <w:b/>
                      <w:bCs/>
                      <w:color w:val="000000"/>
                      <w:lang w:val="ru-RU"/>
                    </w:rPr>
                  </w:pPr>
                </w:p>
              </w:tc>
              <w:tc>
                <w:tcPr>
                  <w:tcW w:w="3073" w:type="dxa"/>
                  <w:tcBorders>
                    <w:top w:val="nil"/>
                    <w:left w:val="nil"/>
                    <w:bottom w:val="single" w:sz="4" w:space="0" w:color="auto"/>
                    <w:right w:val="single" w:sz="4" w:space="0" w:color="auto"/>
                  </w:tcBorders>
                  <w:shd w:val="clear" w:color="auto" w:fill="auto"/>
                  <w:vAlign w:val="center"/>
                  <w:hideMark/>
                </w:tcPr>
                <w:p w14:paraId="7D86F42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Training pentru personal tehnic</w:t>
                  </w:r>
                </w:p>
              </w:tc>
              <w:tc>
                <w:tcPr>
                  <w:tcW w:w="4222" w:type="dxa"/>
                  <w:tcBorders>
                    <w:top w:val="nil"/>
                    <w:left w:val="nil"/>
                    <w:bottom w:val="single" w:sz="4" w:space="0" w:color="auto"/>
                    <w:right w:val="single" w:sz="4" w:space="0" w:color="auto"/>
                  </w:tcBorders>
                  <w:shd w:val="clear" w:color="auto" w:fill="auto"/>
                  <w:vAlign w:val="center"/>
                  <w:hideMark/>
                </w:tcPr>
                <w:p w14:paraId="3D517793"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Ajustarea, calibrarea, remedierea defecțiunilor minore, precum și oferirea și gestionarea parolelor de acces pentru utilizator și meniul de service, indiferent de nivelurile de acces, dacă acestea sunt prevăzute. Minim 2 persoane, o zi lucrătoare</w:t>
                  </w:r>
                </w:p>
              </w:tc>
            </w:tr>
          </w:tbl>
          <w:p w14:paraId="147CC5CE" w14:textId="77777777" w:rsidR="000D3E00" w:rsidRPr="000D3E00" w:rsidRDefault="000D3E00" w:rsidP="000D3E00">
            <w:pPr>
              <w:rPr>
                <w:b/>
                <w:bCs/>
                <w:sz w:val="22"/>
                <w:szCs w:val="23"/>
              </w:rPr>
            </w:pPr>
          </w:p>
        </w:tc>
        <w:tc>
          <w:tcPr>
            <w:tcW w:w="1003" w:type="dxa"/>
            <w:shd w:val="clear" w:color="auto" w:fill="auto"/>
            <w:noWrap/>
          </w:tcPr>
          <w:p w14:paraId="11BD3F1D" w14:textId="0279BE5E" w:rsidR="000D3E00" w:rsidRPr="00141C2F" w:rsidRDefault="000D3E00" w:rsidP="005E6D00">
            <w:pPr>
              <w:rPr>
                <w:rFonts w:eastAsia="Times New Roman"/>
                <w:color w:val="000000" w:themeColor="text1"/>
                <w:lang w:val="ro-MD"/>
              </w:rPr>
            </w:pPr>
            <w:r>
              <w:rPr>
                <w:rFonts w:eastAsia="Times New Roman"/>
                <w:color w:val="000000" w:themeColor="text1"/>
                <w:lang w:val="ro-MD"/>
              </w:rPr>
              <w:lastRenderedPageBreak/>
              <w:t>Buc</w:t>
            </w:r>
          </w:p>
        </w:tc>
        <w:tc>
          <w:tcPr>
            <w:tcW w:w="885" w:type="dxa"/>
            <w:shd w:val="clear" w:color="auto" w:fill="auto"/>
            <w:noWrap/>
          </w:tcPr>
          <w:p w14:paraId="242AF5C2" w14:textId="1388C729" w:rsidR="000D3E00" w:rsidRPr="00141C2F"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1F22CC20" w14:textId="66A2B107" w:rsidR="000D3E00" w:rsidRDefault="000D3E00" w:rsidP="005E6D00">
            <w:pPr>
              <w:rPr>
                <w:rFonts w:eastAsia="Times New Roman"/>
                <w:color w:val="000000" w:themeColor="text1"/>
                <w:lang w:val="ro-MD"/>
              </w:rPr>
            </w:pPr>
            <w:r>
              <w:rPr>
                <w:rFonts w:eastAsia="Times New Roman"/>
                <w:color w:val="000000" w:themeColor="text1"/>
                <w:lang w:val="ro-MD"/>
              </w:rPr>
              <w:t>500 000.00</w:t>
            </w:r>
          </w:p>
        </w:tc>
      </w:tr>
      <w:tr w:rsidR="000D3E00" w:rsidRPr="00141C2F" w14:paraId="71BDB204" w14:textId="77777777" w:rsidTr="005E6D00">
        <w:trPr>
          <w:trHeight w:val="600"/>
        </w:trPr>
        <w:tc>
          <w:tcPr>
            <w:tcW w:w="682" w:type="dxa"/>
            <w:shd w:val="clear" w:color="auto" w:fill="auto"/>
          </w:tcPr>
          <w:p w14:paraId="22AB73BF" w14:textId="014D2D6B" w:rsidR="000D3E00" w:rsidRPr="00141C2F" w:rsidRDefault="000D3E00" w:rsidP="005E6D00">
            <w:pPr>
              <w:rPr>
                <w:rFonts w:eastAsia="Times New Roman"/>
                <w:color w:val="000000" w:themeColor="text1"/>
                <w:lang w:val="ro-MD"/>
              </w:rPr>
            </w:pPr>
            <w:r>
              <w:rPr>
                <w:rFonts w:eastAsia="Times New Roman"/>
                <w:color w:val="000000" w:themeColor="text1"/>
                <w:lang w:val="ro-MD"/>
              </w:rPr>
              <w:lastRenderedPageBreak/>
              <w:t>3</w:t>
            </w:r>
          </w:p>
        </w:tc>
        <w:tc>
          <w:tcPr>
            <w:tcW w:w="1350" w:type="dxa"/>
            <w:shd w:val="clear" w:color="auto" w:fill="auto"/>
            <w:vAlign w:val="center"/>
          </w:tcPr>
          <w:p w14:paraId="26842A59" w14:textId="0F444B24" w:rsidR="000D3E00" w:rsidRPr="000D3E00" w:rsidRDefault="000D3E00" w:rsidP="005E6D00">
            <w:pPr>
              <w:rPr>
                <w:rFonts w:eastAsia="Times New Roman"/>
                <w:color w:val="000000" w:themeColor="text1"/>
                <w:lang w:val="ro-MD"/>
              </w:rPr>
            </w:pPr>
            <w:r w:rsidRPr="000D3E00">
              <w:rPr>
                <w:rFonts w:eastAsia="Times New Roman"/>
                <w:color w:val="000000" w:themeColor="text1"/>
                <w:lang w:val="ro-MD"/>
              </w:rPr>
              <w:t>Sterilizator cu plasma</w:t>
            </w:r>
          </w:p>
        </w:tc>
        <w:tc>
          <w:tcPr>
            <w:tcW w:w="9450" w:type="dxa"/>
            <w:shd w:val="clear" w:color="auto" w:fill="auto"/>
          </w:tcPr>
          <w:tbl>
            <w:tblPr>
              <w:tblW w:w="9250" w:type="dxa"/>
              <w:tblLayout w:type="fixed"/>
              <w:tblLook w:val="04A0" w:firstRow="1" w:lastRow="0" w:firstColumn="1" w:lastColumn="0" w:noHBand="0" w:noVBand="1"/>
            </w:tblPr>
            <w:tblGrid>
              <w:gridCol w:w="3670"/>
              <w:gridCol w:w="5580"/>
            </w:tblGrid>
            <w:tr w:rsidR="000D3E00" w:rsidRPr="000D3E00" w14:paraId="0F7C4D12" w14:textId="77777777" w:rsidTr="000D3E00">
              <w:trPr>
                <w:trHeight w:val="1395"/>
              </w:trPr>
              <w:tc>
                <w:tcPr>
                  <w:tcW w:w="3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4DA9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Descriere</w:t>
                  </w:r>
                </w:p>
              </w:tc>
              <w:tc>
                <w:tcPr>
                  <w:tcW w:w="5580" w:type="dxa"/>
                  <w:tcBorders>
                    <w:top w:val="single" w:sz="4" w:space="0" w:color="auto"/>
                    <w:left w:val="nil"/>
                    <w:bottom w:val="single" w:sz="4" w:space="0" w:color="auto"/>
                    <w:right w:val="single" w:sz="4" w:space="0" w:color="auto"/>
                  </w:tcBorders>
                  <w:shd w:val="clear" w:color="auto" w:fill="auto"/>
                  <w:vAlign w:val="center"/>
                  <w:hideMark/>
                </w:tcPr>
                <w:p w14:paraId="3BD257BA"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Sterilizatorul cu plasmă la temperatură scăzută (peroxid de hidrogen</w:t>
                  </w:r>
                  <w:proofErr w:type="gramStart"/>
                  <w:r w:rsidRPr="000D3E00">
                    <w:rPr>
                      <w:rFonts w:eastAsia="Times New Roman"/>
                      <w:color w:val="000000"/>
                      <w:sz w:val="22"/>
                      <w:szCs w:val="22"/>
                      <w:lang w:val="ru-RU"/>
                    </w:rPr>
                    <w:t>),  potrivit</w:t>
                  </w:r>
                  <w:proofErr w:type="gramEnd"/>
                  <w:r w:rsidRPr="000D3E00">
                    <w:rPr>
                      <w:rFonts w:eastAsia="Times New Roman"/>
                      <w:color w:val="000000"/>
                      <w:sz w:val="22"/>
                      <w:szCs w:val="22"/>
                      <w:lang w:val="ru-RU"/>
                    </w:rPr>
                    <w:t xml:space="preserve"> pentru sterilizarea rapidă a diferitelor instrumente medicale chirurgicale în sălile de operație ale spitalelor și în spațiile de sterilizare centralizată. </w:t>
                  </w:r>
                </w:p>
              </w:tc>
            </w:tr>
            <w:tr w:rsidR="000D3E00" w:rsidRPr="000D3E00" w14:paraId="00E135C9" w14:textId="77777777" w:rsidTr="000D3E00">
              <w:trPr>
                <w:trHeight w:val="9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EA55E7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 Lista minimă de articole și materiale care pot fi sterilizate</w:t>
                  </w:r>
                </w:p>
              </w:tc>
              <w:tc>
                <w:tcPr>
                  <w:tcW w:w="5580" w:type="dxa"/>
                  <w:tcBorders>
                    <w:top w:val="nil"/>
                    <w:left w:val="nil"/>
                    <w:bottom w:val="single" w:sz="4" w:space="0" w:color="auto"/>
                    <w:right w:val="single" w:sz="4" w:space="0" w:color="auto"/>
                  </w:tcBorders>
                  <w:shd w:val="clear" w:color="auto" w:fill="auto"/>
                  <w:vAlign w:val="center"/>
                  <w:hideMark/>
                </w:tcPr>
                <w:p w14:paraId="1926CF08" w14:textId="77777777" w:rsidR="000D3E00" w:rsidRPr="000D3E00" w:rsidRDefault="000D3E00" w:rsidP="000D3E00">
                  <w:pPr>
                    <w:rPr>
                      <w:rFonts w:eastAsia="Times New Roman"/>
                      <w:color w:val="000000"/>
                      <w:sz w:val="22"/>
                      <w:szCs w:val="22"/>
                      <w:lang w:val="ru-RU"/>
                    </w:rPr>
                  </w:pPr>
                  <w:r w:rsidRPr="000D3E00">
                    <w:rPr>
                      <w:rFonts w:eastAsia="Times New Roman"/>
                      <w:color w:val="000000"/>
                      <w:sz w:val="22"/>
                      <w:szCs w:val="22"/>
                      <w:lang w:val="ru-RU"/>
                    </w:rPr>
                    <w:t>Sterilizatorul trebuie să fie un sterilizator cu plasmă de gaz, utilizat pentru sterilizarea materialelor medicale, metalice și nemetalice, care nu sunt rezistente la temperaturi și umiditate ridicate.</w:t>
                  </w:r>
                </w:p>
              </w:tc>
            </w:tr>
            <w:tr w:rsidR="000D3E00" w:rsidRPr="000D3E00" w14:paraId="1C2812D4" w14:textId="77777777" w:rsidTr="000D3E00">
              <w:trPr>
                <w:trHeight w:val="300"/>
              </w:trPr>
              <w:tc>
                <w:tcPr>
                  <w:tcW w:w="3670" w:type="dxa"/>
                  <w:tcBorders>
                    <w:top w:val="nil"/>
                    <w:left w:val="single" w:sz="4" w:space="0" w:color="auto"/>
                    <w:bottom w:val="single" w:sz="4" w:space="0" w:color="auto"/>
                    <w:right w:val="nil"/>
                  </w:tcBorders>
                  <w:shd w:val="clear" w:color="auto" w:fill="auto"/>
                  <w:vAlign w:val="center"/>
                  <w:hideMark/>
                </w:tcPr>
                <w:p w14:paraId="5AD9054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Parametrul</w:t>
                  </w:r>
                </w:p>
              </w:tc>
              <w:tc>
                <w:tcPr>
                  <w:tcW w:w="5580" w:type="dxa"/>
                  <w:tcBorders>
                    <w:top w:val="nil"/>
                    <w:left w:val="single" w:sz="4" w:space="0" w:color="auto"/>
                    <w:bottom w:val="single" w:sz="4" w:space="0" w:color="auto"/>
                    <w:right w:val="single" w:sz="4" w:space="0" w:color="auto"/>
                  </w:tcBorders>
                  <w:shd w:val="clear" w:color="auto" w:fill="auto"/>
                  <w:vAlign w:val="center"/>
                  <w:hideMark/>
                </w:tcPr>
                <w:p w14:paraId="52AB9961" w14:textId="77777777" w:rsidR="000D3E00" w:rsidRPr="000D3E00" w:rsidRDefault="000D3E00" w:rsidP="000D3E00">
                  <w:pPr>
                    <w:jc w:val="center"/>
                    <w:rPr>
                      <w:rFonts w:eastAsia="Times New Roman"/>
                      <w:b/>
                      <w:bCs/>
                      <w:color w:val="000000"/>
                      <w:sz w:val="22"/>
                      <w:szCs w:val="22"/>
                      <w:lang w:val="ru-RU"/>
                    </w:rPr>
                  </w:pPr>
                  <w:r w:rsidRPr="000D3E00">
                    <w:rPr>
                      <w:rFonts w:eastAsia="Times New Roman"/>
                      <w:b/>
                      <w:bCs/>
                      <w:color w:val="000000"/>
                      <w:sz w:val="22"/>
                      <w:szCs w:val="22"/>
                      <w:lang w:val="ru-RU"/>
                    </w:rPr>
                    <w:t>Specificația</w:t>
                  </w:r>
                </w:p>
              </w:tc>
            </w:tr>
            <w:tr w:rsidR="000D3E00" w:rsidRPr="000D3E00" w14:paraId="1EAC8C61"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671AC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Volumul</w:t>
                  </w:r>
                  <w:r w:rsidRPr="000D3E00">
                    <w:rPr>
                      <w:rFonts w:eastAsia="Times New Roman"/>
                      <w:b/>
                      <w:bCs/>
                      <w:sz w:val="22"/>
                      <w:szCs w:val="22"/>
                      <w:lang w:val="ru-RU"/>
                    </w:rPr>
                    <w:t xml:space="preserve"> util</w:t>
                  </w:r>
                  <w:r w:rsidRPr="000D3E00">
                    <w:rPr>
                      <w:rFonts w:eastAsia="Times New Roman"/>
                      <w:b/>
                      <w:bCs/>
                      <w:color w:val="000000"/>
                      <w:sz w:val="22"/>
                      <w:szCs w:val="22"/>
                      <w:lang w:val="ru-RU"/>
                    </w:rPr>
                    <w:t xml:space="preserve"> al camerei, orizontal, cu încărcare frontală </w:t>
                  </w:r>
                </w:p>
              </w:tc>
              <w:tc>
                <w:tcPr>
                  <w:tcW w:w="5580" w:type="dxa"/>
                  <w:tcBorders>
                    <w:top w:val="nil"/>
                    <w:left w:val="nil"/>
                    <w:bottom w:val="single" w:sz="4" w:space="0" w:color="auto"/>
                    <w:right w:val="single" w:sz="4" w:space="0" w:color="auto"/>
                  </w:tcBorders>
                  <w:shd w:val="clear" w:color="auto" w:fill="auto"/>
                  <w:vAlign w:val="center"/>
                  <w:hideMark/>
                </w:tcPr>
                <w:p w14:paraId="367AC38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min.140 litri</w:t>
                  </w:r>
                </w:p>
              </w:tc>
            </w:tr>
            <w:tr w:rsidR="000D3E00" w:rsidRPr="000D3E00" w14:paraId="5B9E795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C9239C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Dispozitiv mobil </w:t>
                  </w:r>
                </w:p>
              </w:tc>
              <w:tc>
                <w:tcPr>
                  <w:tcW w:w="5580" w:type="dxa"/>
                  <w:tcBorders>
                    <w:top w:val="nil"/>
                    <w:left w:val="nil"/>
                    <w:bottom w:val="single" w:sz="4" w:space="0" w:color="auto"/>
                    <w:right w:val="single" w:sz="4" w:space="0" w:color="auto"/>
                  </w:tcBorders>
                  <w:shd w:val="clear" w:color="auto" w:fill="auto"/>
                  <w:vAlign w:val="center"/>
                  <w:hideMark/>
                </w:tcPr>
                <w:p w14:paraId="70BE9D1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 roți</w:t>
                  </w:r>
                </w:p>
              </w:tc>
            </w:tr>
            <w:tr w:rsidR="000D3E00" w:rsidRPr="000D3E00" w14:paraId="32DB4FF2"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A1D8B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Ușă glisantă verticală</w:t>
                  </w:r>
                </w:p>
              </w:tc>
              <w:tc>
                <w:tcPr>
                  <w:tcW w:w="5580" w:type="dxa"/>
                  <w:tcBorders>
                    <w:top w:val="nil"/>
                    <w:left w:val="nil"/>
                    <w:bottom w:val="single" w:sz="4" w:space="0" w:color="auto"/>
                    <w:right w:val="single" w:sz="4" w:space="0" w:color="auto"/>
                  </w:tcBorders>
                  <w:shd w:val="clear" w:color="auto" w:fill="auto"/>
                  <w:vAlign w:val="center"/>
                  <w:hideMark/>
                </w:tcPr>
                <w:p w14:paraId="0104DE9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tip automat</w:t>
                  </w:r>
                </w:p>
              </w:tc>
            </w:tr>
            <w:tr w:rsidR="000D3E00" w:rsidRPr="000D3E00" w14:paraId="35F35652"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296C6A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Buton / sistem de oprire de urgență</w:t>
                  </w:r>
                </w:p>
              </w:tc>
              <w:tc>
                <w:tcPr>
                  <w:tcW w:w="5580" w:type="dxa"/>
                  <w:tcBorders>
                    <w:top w:val="nil"/>
                    <w:left w:val="nil"/>
                    <w:bottom w:val="single" w:sz="4" w:space="0" w:color="auto"/>
                    <w:right w:val="single" w:sz="4" w:space="0" w:color="auto"/>
                  </w:tcBorders>
                  <w:shd w:val="clear" w:color="auto" w:fill="auto"/>
                  <w:noWrap/>
                  <w:vAlign w:val="center"/>
                  <w:hideMark/>
                </w:tcPr>
                <w:p w14:paraId="0D4F4AC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3FC3E63"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3434A3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Ușa rămîne blocată până la sfârșitul programului de sterilizare</w:t>
                  </w:r>
                </w:p>
              </w:tc>
              <w:tc>
                <w:tcPr>
                  <w:tcW w:w="5580" w:type="dxa"/>
                  <w:tcBorders>
                    <w:top w:val="nil"/>
                    <w:left w:val="nil"/>
                    <w:bottom w:val="single" w:sz="4" w:space="0" w:color="auto"/>
                    <w:right w:val="single" w:sz="4" w:space="0" w:color="auto"/>
                  </w:tcBorders>
                  <w:shd w:val="clear" w:color="auto" w:fill="auto"/>
                  <w:noWrap/>
                  <w:vAlign w:val="center"/>
                  <w:hideMark/>
                </w:tcPr>
                <w:p w14:paraId="5782E79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D59527A"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EF2395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Generator de plasmă intern</w:t>
                  </w:r>
                </w:p>
              </w:tc>
              <w:tc>
                <w:tcPr>
                  <w:tcW w:w="5580" w:type="dxa"/>
                  <w:tcBorders>
                    <w:top w:val="nil"/>
                    <w:left w:val="nil"/>
                    <w:bottom w:val="single" w:sz="4" w:space="0" w:color="auto"/>
                    <w:right w:val="single" w:sz="4" w:space="0" w:color="auto"/>
                  </w:tcBorders>
                  <w:shd w:val="clear" w:color="auto" w:fill="auto"/>
                  <w:vAlign w:val="center"/>
                  <w:hideMark/>
                </w:tcPr>
                <w:p w14:paraId="7D8E0B6D"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DE5557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6BDF22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Sistem de control automat bazat pe microprocesor</w:t>
                  </w:r>
                </w:p>
              </w:tc>
              <w:tc>
                <w:tcPr>
                  <w:tcW w:w="5580" w:type="dxa"/>
                  <w:tcBorders>
                    <w:top w:val="nil"/>
                    <w:left w:val="nil"/>
                    <w:bottom w:val="single" w:sz="4" w:space="0" w:color="auto"/>
                    <w:right w:val="single" w:sz="4" w:space="0" w:color="auto"/>
                  </w:tcBorders>
                  <w:shd w:val="clear" w:color="auto" w:fill="auto"/>
                  <w:vAlign w:val="center"/>
                  <w:hideMark/>
                </w:tcPr>
                <w:p w14:paraId="6FFFA83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64FA5C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20CB07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Autodiagnosticare sistem</w:t>
                  </w:r>
                </w:p>
              </w:tc>
              <w:tc>
                <w:tcPr>
                  <w:tcW w:w="5580" w:type="dxa"/>
                  <w:tcBorders>
                    <w:top w:val="nil"/>
                    <w:left w:val="nil"/>
                    <w:bottom w:val="single" w:sz="4" w:space="0" w:color="auto"/>
                    <w:right w:val="single" w:sz="4" w:space="0" w:color="auto"/>
                  </w:tcBorders>
                  <w:shd w:val="clear" w:color="auto" w:fill="auto"/>
                  <w:vAlign w:val="center"/>
                  <w:hideMark/>
                </w:tcPr>
                <w:p w14:paraId="5BD99C5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7977553"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897738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Panou tactil cu ecran multicolor</w:t>
                  </w:r>
                </w:p>
              </w:tc>
              <w:tc>
                <w:tcPr>
                  <w:tcW w:w="5580" w:type="dxa"/>
                  <w:tcBorders>
                    <w:top w:val="nil"/>
                    <w:left w:val="nil"/>
                    <w:bottom w:val="single" w:sz="4" w:space="0" w:color="auto"/>
                    <w:right w:val="single" w:sz="4" w:space="0" w:color="auto"/>
                  </w:tcBorders>
                  <w:shd w:val="clear" w:color="auto" w:fill="auto"/>
                  <w:noWrap/>
                  <w:vAlign w:val="center"/>
                  <w:hideMark/>
                </w:tcPr>
                <w:p w14:paraId="65389AC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minim 7 inch</w:t>
                  </w:r>
                </w:p>
              </w:tc>
            </w:tr>
            <w:tr w:rsidR="000D3E00" w:rsidRPr="000D3E00" w14:paraId="55D2A89C" w14:textId="77777777" w:rsidTr="000D3E00">
              <w:trPr>
                <w:trHeight w:val="6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187CDC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Față, carcasa laterală</w:t>
                  </w:r>
                </w:p>
              </w:tc>
              <w:tc>
                <w:tcPr>
                  <w:tcW w:w="5580" w:type="dxa"/>
                  <w:tcBorders>
                    <w:top w:val="nil"/>
                    <w:left w:val="nil"/>
                    <w:bottom w:val="single" w:sz="4" w:space="0" w:color="auto"/>
                    <w:right w:val="single" w:sz="4" w:space="0" w:color="auto"/>
                  </w:tcBorders>
                  <w:shd w:val="clear" w:color="auto" w:fill="auto"/>
                  <w:vAlign w:val="center"/>
                  <w:hideMark/>
                </w:tcPr>
                <w:p w14:paraId="0927C58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oțel inoxidabil AISI 304L / oțel vopsită cu pulbere rezistent la zgârieturi</w:t>
                  </w:r>
                </w:p>
              </w:tc>
            </w:tr>
            <w:tr w:rsidR="000D3E00" w:rsidRPr="000D3E00" w14:paraId="1A79D52B"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9B423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Capace laterale </w:t>
                  </w:r>
                </w:p>
              </w:tc>
              <w:tc>
                <w:tcPr>
                  <w:tcW w:w="5580" w:type="dxa"/>
                  <w:tcBorders>
                    <w:top w:val="nil"/>
                    <w:left w:val="nil"/>
                    <w:bottom w:val="single" w:sz="4" w:space="0" w:color="auto"/>
                    <w:right w:val="single" w:sz="4" w:space="0" w:color="auto"/>
                  </w:tcBorders>
                  <w:shd w:val="clear" w:color="auto" w:fill="auto"/>
                  <w:noWrap/>
                  <w:vAlign w:val="center"/>
                  <w:hideMark/>
                </w:tcPr>
                <w:p w14:paraId="1847EDC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detașabile</w:t>
                  </w:r>
                </w:p>
              </w:tc>
            </w:tr>
            <w:tr w:rsidR="000D3E00" w:rsidRPr="000D3E00" w14:paraId="5161B0A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EF39F5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de sterilizare </w:t>
                  </w:r>
                </w:p>
              </w:tc>
              <w:tc>
                <w:tcPr>
                  <w:tcW w:w="5580" w:type="dxa"/>
                  <w:tcBorders>
                    <w:top w:val="nil"/>
                    <w:left w:val="nil"/>
                    <w:bottom w:val="single" w:sz="4" w:space="0" w:color="auto"/>
                    <w:right w:val="single" w:sz="4" w:space="0" w:color="auto"/>
                  </w:tcBorders>
                  <w:shd w:val="clear" w:color="auto" w:fill="auto"/>
                  <w:vAlign w:val="center"/>
                  <w:hideMark/>
                </w:tcPr>
                <w:p w14:paraId="7334F32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de formă dreptunghiulară, 2 nivele / rafturi / coșuri</w:t>
                  </w:r>
                </w:p>
              </w:tc>
            </w:tr>
            <w:tr w:rsidR="000D3E00" w:rsidRPr="000D3E00" w14:paraId="74725D6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2BC2F69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w:t>
                  </w:r>
                </w:p>
              </w:tc>
              <w:tc>
                <w:tcPr>
                  <w:tcW w:w="5580" w:type="dxa"/>
                  <w:tcBorders>
                    <w:top w:val="nil"/>
                    <w:left w:val="nil"/>
                    <w:bottom w:val="single" w:sz="4" w:space="0" w:color="auto"/>
                    <w:right w:val="single" w:sz="4" w:space="0" w:color="auto"/>
                  </w:tcBorders>
                  <w:shd w:val="clear" w:color="auto" w:fill="auto"/>
                  <w:vAlign w:val="center"/>
                  <w:hideMark/>
                </w:tcPr>
                <w:p w14:paraId="717A1B3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oțel inoxidabil AISI 316L / AISI 304, polișat</w:t>
                  </w:r>
                </w:p>
              </w:tc>
            </w:tr>
            <w:tr w:rsidR="000D3E00" w:rsidRPr="000D3E00" w14:paraId="4568839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276053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Camera de sterilizare trebuie să fie izolată </w:t>
                  </w:r>
                </w:p>
              </w:tc>
              <w:tc>
                <w:tcPr>
                  <w:tcW w:w="5580" w:type="dxa"/>
                  <w:tcBorders>
                    <w:top w:val="nil"/>
                    <w:left w:val="nil"/>
                    <w:bottom w:val="single" w:sz="4" w:space="0" w:color="auto"/>
                    <w:right w:val="single" w:sz="4" w:space="0" w:color="auto"/>
                  </w:tcBorders>
                  <w:shd w:val="clear" w:color="auto" w:fill="auto"/>
                  <w:vAlign w:val="center"/>
                  <w:hideMark/>
                </w:tcPr>
                <w:p w14:paraId="64B3163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cu material termoizolant, rezistent la căldură</w:t>
                  </w:r>
                </w:p>
              </w:tc>
            </w:tr>
            <w:tr w:rsidR="000D3E00" w:rsidRPr="000D3E00" w14:paraId="360EB1C1" w14:textId="77777777" w:rsidTr="000D3E00">
              <w:trPr>
                <w:trHeight w:val="63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58D0D7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Camera  proiectată pentru a rezista la presiunea de vacuum</w:t>
                  </w:r>
                </w:p>
              </w:tc>
              <w:tc>
                <w:tcPr>
                  <w:tcW w:w="5580" w:type="dxa"/>
                  <w:tcBorders>
                    <w:top w:val="nil"/>
                    <w:left w:val="nil"/>
                    <w:bottom w:val="single" w:sz="4" w:space="0" w:color="auto"/>
                    <w:right w:val="single" w:sz="4" w:space="0" w:color="auto"/>
                  </w:tcBorders>
                  <w:shd w:val="clear" w:color="auto" w:fill="auto"/>
                  <w:noWrap/>
                  <w:vAlign w:val="center"/>
                  <w:hideMark/>
                </w:tcPr>
                <w:p w14:paraId="1F4BB29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0C916C1D"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CC618B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Pompă de vacuum înalt, pentru penetrare adâncă </w:t>
                  </w:r>
                </w:p>
              </w:tc>
              <w:tc>
                <w:tcPr>
                  <w:tcW w:w="5580" w:type="dxa"/>
                  <w:tcBorders>
                    <w:top w:val="nil"/>
                    <w:left w:val="nil"/>
                    <w:bottom w:val="single" w:sz="4" w:space="0" w:color="auto"/>
                    <w:right w:val="single" w:sz="4" w:space="0" w:color="auto"/>
                  </w:tcBorders>
                  <w:shd w:val="clear" w:color="auto" w:fill="auto"/>
                  <w:noWrap/>
                  <w:vAlign w:val="center"/>
                  <w:hideMark/>
                </w:tcPr>
                <w:p w14:paraId="06AF425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cu filtru/separator pentru filtrarea umidității și a mirosurilor</w:t>
                  </w:r>
                </w:p>
              </w:tc>
            </w:tr>
            <w:tr w:rsidR="000D3E00" w:rsidRPr="000D3E00" w14:paraId="268D20E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1ED39D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Rafturi  cu coșuri de sterilizare</w:t>
                  </w:r>
                </w:p>
              </w:tc>
              <w:tc>
                <w:tcPr>
                  <w:tcW w:w="5580" w:type="dxa"/>
                  <w:tcBorders>
                    <w:top w:val="nil"/>
                    <w:left w:val="nil"/>
                    <w:bottom w:val="single" w:sz="4" w:space="0" w:color="auto"/>
                    <w:right w:val="single" w:sz="4" w:space="0" w:color="auto"/>
                  </w:tcBorders>
                  <w:shd w:val="clear" w:color="auto" w:fill="auto"/>
                  <w:vAlign w:val="center"/>
                  <w:hideMark/>
                </w:tcPr>
                <w:p w14:paraId="44D1253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2 nivele</w:t>
                  </w:r>
                </w:p>
              </w:tc>
            </w:tr>
            <w:tr w:rsidR="000D3E00" w:rsidRPr="000D3E00" w14:paraId="68746E76"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F33C55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lastRenderedPageBreak/>
                    <w:t>Programe prestabilite de sterilizare</w:t>
                  </w:r>
                </w:p>
              </w:tc>
              <w:tc>
                <w:tcPr>
                  <w:tcW w:w="5580" w:type="dxa"/>
                  <w:tcBorders>
                    <w:top w:val="nil"/>
                    <w:left w:val="nil"/>
                    <w:bottom w:val="single" w:sz="4" w:space="0" w:color="auto"/>
                    <w:right w:val="single" w:sz="4" w:space="0" w:color="auto"/>
                  </w:tcBorders>
                  <w:shd w:val="clear" w:color="auto" w:fill="auto"/>
                  <w:vAlign w:val="center"/>
                  <w:hideMark/>
                </w:tcPr>
                <w:p w14:paraId="50264D6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 3 programe</w:t>
                  </w:r>
                </w:p>
              </w:tc>
            </w:tr>
            <w:tr w:rsidR="000D3E00" w:rsidRPr="000D3E00" w14:paraId="027CEE87"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5BEA35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Una din programele de sterilizare va permite sterilizarea rapidă</w:t>
                  </w:r>
                </w:p>
              </w:tc>
              <w:tc>
                <w:tcPr>
                  <w:tcW w:w="5580" w:type="dxa"/>
                  <w:tcBorders>
                    <w:top w:val="nil"/>
                    <w:left w:val="nil"/>
                    <w:bottom w:val="single" w:sz="4" w:space="0" w:color="auto"/>
                    <w:right w:val="single" w:sz="4" w:space="0" w:color="auto"/>
                  </w:tcBorders>
                  <w:shd w:val="clear" w:color="auto" w:fill="auto"/>
                  <w:vAlign w:val="center"/>
                  <w:hideMark/>
                </w:tcPr>
                <w:p w14:paraId="0D8D583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în timp de 30 min., (±5 min)</w:t>
                  </w:r>
                </w:p>
              </w:tc>
            </w:tr>
            <w:tr w:rsidR="000D3E00" w:rsidRPr="000D3E00" w14:paraId="032012D4"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D7504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Timp de ciclu avansat </w:t>
                  </w:r>
                </w:p>
              </w:tc>
              <w:tc>
                <w:tcPr>
                  <w:tcW w:w="5580" w:type="dxa"/>
                  <w:tcBorders>
                    <w:top w:val="nil"/>
                    <w:left w:val="nil"/>
                    <w:bottom w:val="single" w:sz="4" w:space="0" w:color="auto"/>
                    <w:right w:val="single" w:sz="4" w:space="0" w:color="auto"/>
                  </w:tcBorders>
                  <w:shd w:val="clear" w:color="auto" w:fill="auto"/>
                  <w:noWrap/>
                  <w:vAlign w:val="center"/>
                  <w:hideMark/>
                </w:tcPr>
                <w:p w14:paraId="182FF6E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max. 65 min.</w:t>
                  </w:r>
                </w:p>
              </w:tc>
            </w:tr>
            <w:tr w:rsidR="000D3E00" w:rsidRPr="000D3E00" w14:paraId="0BA564A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14:paraId="007EFBC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Fără aerare după sterilizare</w:t>
                  </w:r>
                </w:p>
              </w:tc>
              <w:tc>
                <w:tcPr>
                  <w:tcW w:w="5580" w:type="dxa"/>
                  <w:tcBorders>
                    <w:top w:val="nil"/>
                    <w:left w:val="nil"/>
                    <w:bottom w:val="single" w:sz="4" w:space="0" w:color="auto"/>
                    <w:right w:val="single" w:sz="4" w:space="0" w:color="auto"/>
                  </w:tcBorders>
                  <w:shd w:val="clear" w:color="auto" w:fill="auto"/>
                  <w:noWrap/>
                  <w:vAlign w:val="center"/>
                  <w:hideMark/>
                </w:tcPr>
                <w:p w14:paraId="228CB91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CDFFD47"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312C4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Destinat pentru sterilizarea materialelor sensibile la umiditate/caldură </w:t>
                  </w:r>
                </w:p>
              </w:tc>
              <w:tc>
                <w:tcPr>
                  <w:tcW w:w="5580" w:type="dxa"/>
                  <w:tcBorders>
                    <w:top w:val="nil"/>
                    <w:left w:val="nil"/>
                    <w:bottom w:val="single" w:sz="4" w:space="0" w:color="auto"/>
                    <w:right w:val="single" w:sz="4" w:space="0" w:color="auto"/>
                  </w:tcBorders>
                  <w:shd w:val="clear" w:color="auto" w:fill="auto"/>
                  <w:noWrap/>
                  <w:vAlign w:val="center"/>
                  <w:hideMark/>
                </w:tcPr>
                <w:p w14:paraId="620D220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41DDCB0"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045B3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Dispozitivul trebuie să includă un program de testare a scurgerilor „Leak Test”</w:t>
                  </w:r>
                </w:p>
              </w:tc>
              <w:tc>
                <w:tcPr>
                  <w:tcW w:w="5580" w:type="dxa"/>
                  <w:tcBorders>
                    <w:top w:val="nil"/>
                    <w:left w:val="nil"/>
                    <w:bottom w:val="single" w:sz="4" w:space="0" w:color="auto"/>
                    <w:right w:val="single" w:sz="4" w:space="0" w:color="auto"/>
                  </w:tcBorders>
                  <w:shd w:val="clear" w:color="auto" w:fill="auto"/>
                  <w:vAlign w:val="center"/>
                  <w:hideMark/>
                </w:tcPr>
                <w:p w14:paraId="4A2D3A2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pentru a detecta eventualele pierderi de vacuum</w:t>
                  </w:r>
                </w:p>
              </w:tc>
            </w:tr>
            <w:tr w:rsidR="000D3E00" w:rsidRPr="000D3E00" w14:paraId="0C323735" w14:textId="77777777" w:rsidTr="000D3E00">
              <w:trPr>
                <w:trHeight w:val="6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A82DF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Niveluri de acces la meniul de service prin parole/ coduri de acces. </w:t>
                  </w:r>
                </w:p>
              </w:tc>
              <w:tc>
                <w:tcPr>
                  <w:tcW w:w="5580" w:type="dxa"/>
                  <w:tcBorders>
                    <w:top w:val="nil"/>
                    <w:left w:val="nil"/>
                    <w:bottom w:val="single" w:sz="4" w:space="0" w:color="auto"/>
                    <w:right w:val="single" w:sz="4" w:space="0" w:color="auto"/>
                  </w:tcBorders>
                  <w:shd w:val="clear" w:color="auto" w:fill="auto"/>
                  <w:vAlign w:val="center"/>
                  <w:hideMark/>
                </w:tcPr>
                <w:p w14:paraId="76F766D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Toate parolele/codurile de acces vor fi puse la dispoziția personalului tehnic la momentul predării-primirii dispozitivului.</w:t>
                  </w:r>
                </w:p>
              </w:tc>
            </w:tr>
            <w:tr w:rsidR="000D3E00" w:rsidRPr="000D3E00" w14:paraId="011E62F9" w14:textId="77777777" w:rsidTr="000D3E00">
              <w:trPr>
                <w:trHeight w:val="9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D7C96B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În timpul funcționării, ecranul trebuie să afișeze informații despre ciclul de sterilizare</w:t>
                  </w:r>
                </w:p>
              </w:tc>
              <w:tc>
                <w:tcPr>
                  <w:tcW w:w="5580" w:type="dxa"/>
                  <w:tcBorders>
                    <w:top w:val="nil"/>
                    <w:left w:val="nil"/>
                    <w:bottom w:val="single" w:sz="4" w:space="0" w:color="auto"/>
                    <w:right w:val="single" w:sz="4" w:space="0" w:color="auto"/>
                  </w:tcBorders>
                  <w:shd w:val="clear" w:color="auto" w:fill="auto"/>
                  <w:vAlign w:val="center"/>
                  <w:hideMark/>
                </w:tcPr>
                <w:p w14:paraId="2FAFAA2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numele programului, presiunea, temperatura, timpul rămas, faza ciclului, nivelul cartușului etc., precum și reprezentări grafice ale presiunii și temperaturii.</w:t>
                  </w:r>
                </w:p>
              </w:tc>
            </w:tr>
            <w:tr w:rsidR="000D3E00" w:rsidRPr="000D3E00" w14:paraId="31CC7842" w14:textId="77777777" w:rsidTr="000D3E00">
              <w:trPr>
                <w:trHeight w:val="85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5C799A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Sistemele de filtrare vor asigura decontaminarea aerului la intrarea în camera de sterilizare prin HEPA filtru</w:t>
                  </w:r>
                </w:p>
              </w:tc>
              <w:tc>
                <w:tcPr>
                  <w:tcW w:w="5580" w:type="dxa"/>
                  <w:tcBorders>
                    <w:top w:val="nil"/>
                    <w:left w:val="nil"/>
                    <w:bottom w:val="single" w:sz="4" w:space="0" w:color="auto"/>
                    <w:right w:val="single" w:sz="4" w:space="0" w:color="auto"/>
                  </w:tcBorders>
                  <w:shd w:val="clear" w:color="auto" w:fill="auto"/>
                  <w:vAlign w:val="center"/>
                  <w:hideMark/>
                </w:tcPr>
                <w:p w14:paraId="555ED2D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obligatoriu</w:t>
                  </w:r>
                </w:p>
              </w:tc>
            </w:tr>
            <w:tr w:rsidR="000D3E00" w:rsidRPr="000D3E00" w14:paraId="2C551CCE" w14:textId="77777777" w:rsidTr="000D3E00">
              <w:trPr>
                <w:trHeight w:val="70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C2E3BE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Gama temperaturii de sterilizare </w:t>
                  </w:r>
                </w:p>
              </w:tc>
              <w:tc>
                <w:tcPr>
                  <w:tcW w:w="5580" w:type="dxa"/>
                  <w:tcBorders>
                    <w:top w:val="nil"/>
                    <w:left w:val="nil"/>
                    <w:bottom w:val="single" w:sz="4" w:space="0" w:color="auto"/>
                    <w:right w:val="single" w:sz="4" w:space="0" w:color="auto"/>
                  </w:tcBorders>
                  <w:shd w:val="clear" w:color="auto" w:fill="auto"/>
                  <w:vAlign w:val="center"/>
                  <w:hideMark/>
                </w:tcPr>
                <w:p w14:paraId="64BC7158"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50 °C (±5 °C), temperatură scăzută fără umiditate, </w:t>
                  </w:r>
                  <w:r w:rsidRPr="000D3E00">
                    <w:rPr>
                      <w:rFonts w:eastAsia="Times New Roman"/>
                      <w:color w:val="000000"/>
                      <w:sz w:val="22"/>
                      <w:szCs w:val="22"/>
                      <w:lang w:val="ru-RU"/>
                    </w:rPr>
                    <w:br/>
                    <w:t xml:space="preserve">fără deteriorare a articolelor și instrumentelor sterilizate </w:t>
                  </w:r>
                </w:p>
              </w:tc>
            </w:tr>
            <w:tr w:rsidR="000D3E00" w:rsidRPr="000D3E00" w14:paraId="361E75D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83ECA8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Masurarea temperatirii se va face cu min. 3 senzori</w:t>
                  </w:r>
                </w:p>
              </w:tc>
              <w:tc>
                <w:tcPr>
                  <w:tcW w:w="5580" w:type="dxa"/>
                  <w:tcBorders>
                    <w:top w:val="nil"/>
                    <w:left w:val="nil"/>
                    <w:bottom w:val="single" w:sz="4" w:space="0" w:color="auto"/>
                    <w:right w:val="single" w:sz="4" w:space="0" w:color="auto"/>
                  </w:tcBorders>
                  <w:shd w:val="clear" w:color="auto" w:fill="auto"/>
                  <w:vAlign w:val="center"/>
                  <w:hideMark/>
                </w:tcPr>
                <w:p w14:paraId="7BEC5FA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camera , vaporizator, usa</w:t>
                  </w:r>
                </w:p>
              </w:tc>
            </w:tr>
            <w:tr w:rsidR="000D3E00" w:rsidRPr="000D3E00" w14:paraId="66B17ED1"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99C843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Protecție împotriva temperaturii excesive </w:t>
                  </w:r>
                </w:p>
              </w:tc>
              <w:tc>
                <w:tcPr>
                  <w:tcW w:w="5580" w:type="dxa"/>
                  <w:tcBorders>
                    <w:top w:val="nil"/>
                    <w:left w:val="nil"/>
                    <w:bottom w:val="single" w:sz="4" w:space="0" w:color="auto"/>
                    <w:right w:val="single" w:sz="4" w:space="0" w:color="auto"/>
                  </w:tcBorders>
                  <w:shd w:val="clear" w:color="auto" w:fill="auto"/>
                  <w:noWrap/>
                  <w:vAlign w:val="center"/>
                  <w:hideMark/>
                </w:tcPr>
                <w:p w14:paraId="1488FF2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B0A45C9" w14:textId="77777777" w:rsidTr="000D3E00">
              <w:trPr>
                <w:trHeight w:val="114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25AF73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Verificarea automată a nivelului de umiditate din cameră înainte de începerea procesului de sterilizare și înainte de introducerea cartușului de peroxid de hidrogen</w:t>
                  </w:r>
                </w:p>
              </w:tc>
              <w:tc>
                <w:tcPr>
                  <w:tcW w:w="5580" w:type="dxa"/>
                  <w:tcBorders>
                    <w:top w:val="nil"/>
                    <w:left w:val="nil"/>
                    <w:bottom w:val="single" w:sz="4" w:space="0" w:color="auto"/>
                    <w:right w:val="single" w:sz="4" w:space="0" w:color="auto"/>
                  </w:tcBorders>
                  <w:shd w:val="clear" w:color="auto" w:fill="auto"/>
                  <w:vAlign w:val="center"/>
                  <w:hideMark/>
                </w:tcPr>
                <w:p w14:paraId="36CB946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17ACBA1" w14:textId="77777777" w:rsidTr="000D3E00">
              <w:trPr>
                <w:trHeight w:val="142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423F33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lastRenderedPageBreak/>
                    <w:t>După ciclul de sterilizare, dispozitivul trebuie să includă un generator / convertor catalitic / generator de înaltă tensiune, pentru a preveni eliberarea în mediu a substanțelor nocive și pentru a transforma peroxidul de hidrogen în apă și oxigen</w:t>
                  </w:r>
                </w:p>
              </w:tc>
              <w:tc>
                <w:tcPr>
                  <w:tcW w:w="5580" w:type="dxa"/>
                  <w:tcBorders>
                    <w:top w:val="nil"/>
                    <w:left w:val="nil"/>
                    <w:bottom w:val="single" w:sz="4" w:space="0" w:color="auto"/>
                    <w:right w:val="single" w:sz="4" w:space="0" w:color="auto"/>
                  </w:tcBorders>
                  <w:shd w:val="clear" w:color="auto" w:fill="auto"/>
                  <w:vAlign w:val="center"/>
                  <w:hideMark/>
                </w:tcPr>
                <w:p w14:paraId="4236F5A6"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0DBB802"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EE2AFA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Doza de peroxid de hidrogen trebuie măsurată cu un senzor de precizie</w:t>
                  </w:r>
                </w:p>
              </w:tc>
              <w:tc>
                <w:tcPr>
                  <w:tcW w:w="5580" w:type="dxa"/>
                  <w:tcBorders>
                    <w:top w:val="nil"/>
                    <w:left w:val="nil"/>
                    <w:bottom w:val="single" w:sz="4" w:space="0" w:color="auto"/>
                    <w:right w:val="single" w:sz="4" w:space="0" w:color="auto"/>
                  </w:tcBorders>
                  <w:shd w:val="clear" w:color="auto" w:fill="auto"/>
                  <w:vAlign w:val="center"/>
                  <w:hideMark/>
                </w:tcPr>
                <w:p w14:paraId="0979CDE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5837D10B" w14:textId="77777777" w:rsidTr="000D3E00">
              <w:trPr>
                <w:trHeight w:val="6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2EEFF5"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Alarme: pană de curent, temperatură scăzută, întrerupere a ciclului </w:t>
                  </w:r>
                </w:p>
              </w:tc>
              <w:tc>
                <w:tcPr>
                  <w:tcW w:w="5580" w:type="dxa"/>
                  <w:tcBorders>
                    <w:top w:val="nil"/>
                    <w:left w:val="nil"/>
                    <w:bottom w:val="single" w:sz="4" w:space="0" w:color="auto"/>
                    <w:right w:val="single" w:sz="4" w:space="0" w:color="auto"/>
                  </w:tcBorders>
                  <w:shd w:val="clear" w:color="auto" w:fill="auto"/>
                  <w:noWrap/>
                  <w:vAlign w:val="center"/>
                  <w:hideMark/>
                </w:tcPr>
                <w:p w14:paraId="2BB84B91"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579267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05B64E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Peroxidul de hidrogen trebuie furnizat în cartușe/sisteme sigilate, echipate cu etichetă RFID</w:t>
                  </w:r>
                </w:p>
              </w:tc>
              <w:tc>
                <w:tcPr>
                  <w:tcW w:w="5580" w:type="dxa"/>
                  <w:tcBorders>
                    <w:top w:val="nil"/>
                    <w:left w:val="nil"/>
                    <w:bottom w:val="single" w:sz="4" w:space="0" w:color="auto"/>
                    <w:right w:val="single" w:sz="4" w:space="0" w:color="auto"/>
                  </w:tcBorders>
                  <w:shd w:val="clear" w:color="auto" w:fill="auto"/>
                  <w:vAlign w:val="center"/>
                  <w:hideMark/>
                </w:tcPr>
                <w:p w14:paraId="7D3A6D1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94F94EE"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3C6565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Compartimentul de cartușe trebuie să includă un cititor RFID pentru identificare si validare</w:t>
                  </w:r>
                </w:p>
              </w:tc>
              <w:tc>
                <w:tcPr>
                  <w:tcW w:w="5580" w:type="dxa"/>
                  <w:tcBorders>
                    <w:top w:val="nil"/>
                    <w:left w:val="nil"/>
                    <w:bottom w:val="single" w:sz="4" w:space="0" w:color="auto"/>
                    <w:right w:val="single" w:sz="4" w:space="0" w:color="auto"/>
                  </w:tcBorders>
                  <w:shd w:val="clear" w:color="auto" w:fill="auto"/>
                  <w:vAlign w:val="center"/>
                  <w:hideMark/>
                </w:tcPr>
                <w:p w14:paraId="7AEBF62A"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BFA4D3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D11490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Procesul de sterilizare rezultat: apă și produse secundare de oxigen </w:t>
                  </w:r>
                </w:p>
              </w:tc>
              <w:tc>
                <w:tcPr>
                  <w:tcW w:w="5580" w:type="dxa"/>
                  <w:tcBorders>
                    <w:top w:val="nil"/>
                    <w:left w:val="nil"/>
                    <w:bottom w:val="single" w:sz="4" w:space="0" w:color="auto"/>
                    <w:right w:val="single" w:sz="4" w:space="0" w:color="auto"/>
                  </w:tcBorders>
                  <w:shd w:val="clear" w:color="auto" w:fill="auto"/>
                  <w:noWrap/>
                  <w:vAlign w:val="center"/>
                  <w:hideMark/>
                </w:tcPr>
                <w:p w14:paraId="6B2C4259"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1B0F7766"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C71EF34"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Imprimantă termică (date inregistrate: temperature, presiune, timpul, erori)</w:t>
                  </w:r>
                </w:p>
              </w:tc>
              <w:tc>
                <w:tcPr>
                  <w:tcW w:w="5580" w:type="dxa"/>
                  <w:tcBorders>
                    <w:top w:val="nil"/>
                    <w:left w:val="nil"/>
                    <w:bottom w:val="single" w:sz="4" w:space="0" w:color="auto"/>
                    <w:right w:val="single" w:sz="4" w:space="0" w:color="auto"/>
                  </w:tcBorders>
                  <w:shd w:val="clear" w:color="auto" w:fill="auto"/>
                  <w:vAlign w:val="center"/>
                  <w:hideMark/>
                </w:tcPr>
                <w:p w14:paraId="69F29A1F"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34F1223"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B643941"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Porturi USB pentru transferal de date pe support media</w:t>
                  </w:r>
                </w:p>
              </w:tc>
              <w:tc>
                <w:tcPr>
                  <w:tcW w:w="5580" w:type="dxa"/>
                  <w:tcBorders>
                    <w:top w:val="nil"/>
                    <w:left w:val="nil"/>
                    <w:bottom w:val="single" w:sz="4" w:space="0" w:color="auto"/>
                    <w:right w:val="single" w:sz="4" w:space="0" w:color="auto"/>
                  </w:tcBorders>
                  <w:shd w:val="clear" w:color="auto" w:fill="auto"/>
                  <w:vAlign w:val="center"/>
                  <w:hideMark/>
                </w:tcPr>
                <w:p w14:paraId="0EF54B1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98E20A1"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B77C5EC"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Port ETHERNET pentru conectarea la retea </w:t>
                  </w:r>
                </w:p>
              </w:tc>
              <w:tc>
                <w:tcPr>
                  <w:tcW w:w="5580" w:type="dxa"/>
                  <w:tcBorders>
                    <w:top w:val="nil"/>
                    <w:left w:val="nil"/>
                    <w:bottom w:val="single" w:sz="4" w:space="0" w:color="auto"/>
                    <w:right w:val="single" w:sz="4" w:space="0" w:color="auto"/>
                  </w:tcBorders>
                  <w:shd w:val="clear" w:color="auto" w:fill="auto"/>
                  <w:vAlign w:val="center"/>
                  <w:hideMark/>
                </w:tcPr>
                <w:p w14:paraId="7CF0B64A"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30BAC17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C86A21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Posibilitatea de conectare la Internet</w:t>
                  </w:r>
                </w:p>
              </w:tc>
              <w:tc>
                <w:tcPr>
                  <w:tcW w:w="5580" w:type="dxa"/>
                  <w:tcBorders>
                    <w:top w:val="nil"/>
                    <w:left w:val="nil"/>
                    <w:bottom w:val="single" w:sz="4" w:space="0" w:color="auto"/>
                    <w:right w:val="single" w:sz="4" w:space="0" w:color="auto"/>
                  </w:tcBorders>
                  <w:shd w:val="clear" w:color="auto" w:fill="auto"/>
                  <w:noWrap/>
                  <w:vAlign w:val="center"/>
                  <w:hideMark/>
                </w:tcPr>
                <w:p w14:paraId="74064CB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opțional</w:t>
                  </w:r>
                </w:p>
              </w:tc>
            </w:tr>
            <w:tr w:rsidR="000D3E00" w:rsidRPr="000D3E00" w14:paraId="30381CEF"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79C746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Memorie internă pentru stocarea </w:t>
                  </w:r>
                </w:p>
              </w:tc>
              <w:tc>
                <w:tcPr>
                  <w:tcW w:w="5580" w:type="dxa"/>
                  <w:tcBorders>
                    <w:top w:val="nil"/>
                    <w:left w:val="nil"/>
                    <w:bottom w:val="single" w:sz="4" w:space="0" w:color="auto"/>
                    <w:right w:val="single" w:sz="4" w:space="0" w:color="auto"/>
                  </w:tcBorders>
                  <w:shd w:val="clear" w:color="auto" w:fill="auto"/>
                  <w:noWrap/>
                  <w:vAlign w:val="center"/>
                  <w:hideMark/>
                </w:tcPr>
                <w:p w14:paraId="182A7786"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minim 500 de cicluri </w:t>
                  </w:r>
                </w:p>
              </w:tc>
            </w:tr>
            <w:tr w:rsidR="000D3E00" w:rsidRPr="000D3E00" w14:paraId="72405135"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3BABAB6"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Alarme: pană de curent, temperatură scăzută, întrerupere a ciclului</w:t>
                  </w:r>
                </w:p>
              </w:tc>
              <w:tc>
                <w:tcPr>
                  <w:tcW w:w="5580" w:type="dxa"/>
                  <w:tcBorders>
                    <w:top w:val="nil"/>
                    <w:left w:val="nil"/>
                    <w:bottom w:val="single" w:sz="4" w:space="0" w:color="auto"/>
                    <w:right w:val="single" w:sz="4" w:space="0" w:color="auto"/>
                  </w:tcBorders>
                  <w:shd w:val="clear" w:color="auto" w:fill="auto"/>
                  <w:vAlign w:val="center"/>
                  <w:hideMark/>
                </w:tcPr>
                <w:p w14:paraId="5D99D9A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4ED25C7D" w14:textId="77777777" w:rsidTr="000D3E00">
              <w:trPr>
                <w:trHeight w:val="5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878412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Echipate cu un sistem de blocare care împiedică pornirea unui ciclu dacă ușa nu este închisă corect</w:t>
                  </w:r>
                </w:p>
              </w:tc>
              <w:tc>
                <w:tcPr>
                  <w:tcW w:w="5580" w:type="dxa"/>
                  <w:tcBorders>
                    <w:top w:val="nil"/>
                    <w:left w:val="nil"/>
                    <w:bottom w:val="single" w:sz="4" w:space="0" w:color="auto"/>
                    <w:right w:val="single" w:sz="4" w:space="0" w:color="auto"/>
                  </w:tcBorders>
                  <w:shd w:val="clear" w:color="auto" w:fill="auto"/>
                  <w:vAlign w:val="center"/>
                  <w:hideMark/>
                </w:tcPr>
                <w:p w14:paraId="286892B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0E7F22E8" w14:textId="77777777" w:rsidTr="000D3E00">
              <w:trPr>
                <w:trHeight w:val="114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732FC9A"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lastRenderedPageBreak/>
                    <w:t>Dispozitivul trebuie să funcționeze la tensiunea de alimentare de rețea 220/380 V, 50Hz și să nu necesite nicio instalare suplimentară ca canalizare, ventilare/aerisire etc.</w:t>
                  </w:r>
                </w:p>
              </w:tc>
              <w:tc>
                <w:tcPr>
                  <w:tcW w:w="5580" w:type="dxa"/>
                  <w:tcBorders>
                    <w:top w:val="nil"/>
                    <w:left w:val="nil"/>
                    <w:bottom w:val="single" w:sz="4" w:space="0" w:color="auto"/>
                    <w:right w:val="single" w:sz="4" w:space="0" w:color="auto"/>
                  </w:tcBorders>
                  <w:shd w:val="clear" w:color="auto" w:fill="auto"/>
                  <w:vAlign w:val="center"/>
                  <w:hideMark/>
                </w:tcPr>
                <w:p w14:paraId="7A118DF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2B8152F3" w14:textId="77777777" w:rsidTr="000D3E00">
              <w:trPr>
                <w:trHeight w:val="3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E6AD55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Kit-uri de mentenanță pentru min. 3 ani </w:t>
                  </w:r>
                </w:p>
              </w:tc>
              <w:tc>
                <w:tcPr>
                  <w:tcW w:w="5580" w:type="dxa"/>
                  <w:tcBorders>
                    <w:top w:val="nil"/>
                    <w:left w:val="nil"/>
                    <w:bottom w:val="single" w:sz="4" w:space="0" w:color="auto"/>
                    <w:right w:val="single" w:sz="4" w:space="0" w:color="auto"/>
                  </w:tcBorders>
                  <w:shd w:val="clear" w:color="auto" w:fill="auto"/>
                  <w:noWrap/>
                  <w:vAlign w:val="center"/>
                  <w:hideMark/>
                </w:tcPr>
                <w:p w14:paraId="2387CAF1"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F53291D" w14:textId="77777777" w:rsidTr="000D3E00">
              <w:trPr>
                <w:trHeight w:val="34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B57EE20"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Cosuri pentru instrumente</w:t>
                  </w:r>
                </w:p>
              </w:tc>
              <w:tc>
                <w:tcPr>
                  <w:tcW w:w="5580" w:type="dxa"/>
                  <w:tcBorders>
                    <w:top w:val="nil"/>
                    <w:left w:val="nil"/>
                    <w:bottom w:val="single" w:sz="4" w:space="0" w:color="auto"/>
                    <w:right w:val="single" w:sz="4" w:space="0" w:color="auto"/>
                  </w:tcBorders>
                  <w:shd w:val="clear" w:color="auto" w:fill="auto"/>
                  <w:noWrap/>
                  <w:vAlign w:val="center"/>
                  <w:hideMark/>
                </w:tcPr>
                <w:p w14:paraId="1756FDC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 min.2</w:t>
                  </w:r>
                </w:p>
              </w:tc>
            </w:tr>
            <w:tr w:rsidR="000D3E00" w:rsidRPr="000D3E00" w14:paraId="4C145599" w14:textId="77777777" w:rsidTr="000D3E00">
              <w:trPr>
                <w:trHeight w:val="88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45D2B9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Imprimantă termică de date integrată (hârtia utilizată pe imprimantă trebuie să aibă dimensiuni universale utilizate în alte unități) </w:t>
                  </w:r>
                </w:p>
              </w:tc>
              <w:tc>
                <w:tcPr>
                  <w:tcW w:w="5580" w:type="dxa"/>
                  <w:tcBorders>
                    <w:top w:val="nil"/>
                    <w:left w:val="nil"/>
                    <w:bottom w:val="single" w:sz="4" w:space="0" w:color="auto"/>
                    <w:right w:val="single" w:sz="4" w:space="0" w:color="auto"/>
                  </w:tcBorders>
                  <w:shd w:val="clear" w:color="auto" w:fill="auto"/>
                  <w:noWrap/>
                  <w:vAlign w:val="center"/>
                  <w:hideMark/>
                </w:tcPr>
                <w:p w14:paraId="755EACB3"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10 role</w:t>
                  </w:r>
                </w:p>
              </w:tc>
            </w:tr>
            <w:tr w:rsidR="000D3E00" w:rsidRPr="000D3E00" w14:paraId="5A7080FD"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324B11D"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Indicatori biologici pentru sterilizare cu plasma </w:t>
                  </w:r>
                </w:p>
              </w:tc>
              <w:tc>
                <w:tcPr>
                  <w:tcW w:w="5580" w:type="dxa"/>
                  <w:tcBorders>
                    <w:top w:val="nil"/>
                    <w:left w:val="nil"/>
                    <w:bottom w:val="single" w:sz="4" w:space="0" w:color="auto"/>
                    <w:right w:val="single" w:sz="4" w:space="0" w:color="auto"/>
                  </w:tcBorders>
                  <w:shd w:val="clear" w:color="auto" w:fill="auto"/>
                  <w:noWrap/>
                  <w:vAlign w:val="center"/>
                  <w:hideMark/>
                </w:tcPr>
                <w:p w14:paraId="71AB79E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50 buc.</w:t>
                  </w:r>
                </w:p>
              </w:tc>
            </w:tr>
            <w:tr w:rsidR="000D3E00" w:rsidRPr="000D3E00" w14:paraId="13FFEC08"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9113D4F"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Agent de sterilizare pentru </w:t>
                  </w:r>
                </w:p>
              </w:tc>
              <w:tc>
                <w:tcPr>
                  <w:tcW w:w="5580" w:type="dxa"/>
                  <w:tcBorders>
                    <w:top w:val="nil"/>
                    <w:left w:val="nil"/>
                    <w:bottom w:val="single" w:sz="4" w:space="0" w:color="auto"/>
                    <w:right w:val="single" w:sz="4" w:space="0" w:color="auto"/>
                  </w:tcBorders>
                  <w:shd w:val="clear" w:color="auto" w:fill="auto"/>
                  <w:noWrap/>
                  <w:vAlign w:val="center"/>
                  <w:hideMark/>
                </w:tcPr>
                <w:p w14:paraId="1569B98C"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min. 1000 cicluri de sterilizare</w:t>
                  </w:r>
                </w:p>
              </w:tc>
            </w:tr>
            <w:tr w:rsidR="000D3E00" w:rsidRPr="000D3E00" w14:paraId="0A3E33C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C0E9CE9"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Test indicator tip bandă </w:t>
                  </w:r>
                </w:p>
              </w:tc>
              <w:tc>
                <w:tcPr>
                  <w:tcW w:w="5580" w:type="dxa"/>
                  <w:tcBorders>
                    <w:top w:val="nil"/>
                    <w:left w:val="nil"/>
                    <w:bottom w:val="single" w:sz="4" w:space="0" w:color="auto"/>
                    <w:right w:val="single" w:sz="4" w:space="0" w:color="auto"/>
                  </w:tcBorders>
                  <w:shd w:val="clear" w:color="auto" w:fill="auto"/>
                  <w:noWrap/>
                  <w:vAlign w:val="center"/>
                  <w:hideMark/>
                </w:tcPr>
                <w:p w14:paraId="37A684B7"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min 2000 buc.</w:t>
                  </w:r>
                </w:p>
              </w:tc>
            </w:tr>
            <w:tr w:rsidR="000D3E00" w:rsidRPr="000D3E00" w14:paraId="719B2D8F" w14:textId="77777777" w:rsidTr="000D3E00">
              <w:trPr>
                <w:trHeight w:val="6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F5618B7"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Incubator / termostat pentru indicatori biologici sterilizare </w:t>
                  </w:r>
                </w:p>
              </w:tc>
              <w:tc>
                <w:tcPr>
                  <w:tcW w:w="5580" w:type="dxa"/>
                  <w:tcBorders>
                    <w:top w:val="nil"/>
                    <w:left w:val="nil"/>
                    <w:bottom w:val="single" w:sz="4" w:space="0" w:color="auto"/>
                    <w:right w:val="single" w:sz="4" w:space="0" w:color="auto"/>
                  </w:tcBorders>
                  <w:shd w:val="clear" w:color="auto" w:fill="auto"/>
                  <w:noWrap/>
                  <w:vAlign w:val="center"/>
                  <w:hideMark/>
                </w:tcPr>
                <w:p w14:paraId="74FEE4C4"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w:t>
                  </w:r>
                </w:p>
              </w:tc>
            </w:tr>
            <w:tr w:rsidR="000D3E00" w:rsidRPr="000D3E00" w14:paraId="7A1F5693"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2FB89D" w14:textId="77777777" w:rsidR="000D3E00" w:rsidRPr="000D3E00" w:rsidRDefault="000D3E00" w:rsidP="000D3E00">
                  <w:pPr>
                    <w:rPr>
                      <w:rFonts w:ascii="TimesNewRomanPSMT" w:eastAsia="Times New Roman" w:hAnsi="TimesNewRomanPSMT" w:cs="Calibri"/>
                      <w:b/>
                      <w:bCs/>
                      <w:color w:val="000000"/>
                      <w:sz w:val="22"/>
                      <w:szCs w:val="22"/>
                      <w:lang w:val="ru-RU"/>
                    </w:rPr>
                  </w:pPr>
                  <w:r w:rsidRPr="000D3E00">
                    <w:rPr>
                      <w:rFonts w:ascii="TimesNewRomanPSMT" w:eastAsia="Times New Roman" w:hAnsi="TimesNewRomanPSMT" w:cs="Calibri"/>
                      <w:b/>
                      <w:bCs/>
                      <w:color w:val="000000"/>
                      <w:sz w:val="22"/>
                      <w:szCs w:val="22"/>
                      <w:lang w:val="ru-RU"/>
                    </w:rPr>
                    <w:t>Suport de incarcare</w:t>
                  </w:r>
                </w:p>
              </w:tc>
              <w:tc>
                <w:tcPr>
                  <w:tcW w:w="5580" w:type="dxa"/>
                  <w:tcBorders>
                    <w:top w:val="nil"/>
                    <w:left w:val="nil"/>
                    <w:bottom w:val="single" w:sz="4" w:space="0" w:color="auto"/>
                    <w:right w:val="single" w:sz="4" w:space="0" w:color="auto"/>
                  </w:tcBorders>
                  <w:shd w:val="clear" w:color="auto" w:fill="auto"/>
                  <w:noWrap/>
                  <w:vAlign w:val="center"/>
                  <w:hideMark/>
                </w:tcPr>
                <w:p w14:paraId="66CA4E00" w14:textId="77777777" w:rsidR="000D3E00" w:rsidRPr="000D3E00" w:rsidRDefault="000D3E00" w:rsidP="000D3E00">
                  <w:pPr>
                    <w:jc w:val="center"/>
                    <w:rPr>
                      <w:rFonts w:ascii="Calibri" w:eastAsia="Times New Roman" w:hAnsi="Calibri" w:cs="Calibri"/>
                      <w:color w:val="000000"/>
                      <w:sz w:val="22"/>
                      <w:szCs w:val="22"/>
                      <w:lang w:val="ru-RU"/>
                    </w:rPr>
                  </w:pPr>
                  <w:r w:rsidRPr="000D3E00">
                    <w:rPr>
                      <w:rFonts w:ascii="Calibri" w:eastAsia="Times New Roman" w:hAnsi="Calibri" w:cs="Calibri"/>
                      <w:color w:val="000000"/>
                      <w:sz w:val="22"/>
                      <w:szCs w:val="22"/>
                      <w:lang w:val="ru-RU"/>
                    </w:rPr>
                    <w:t>min 1 buc</w:t>
                  </w:r>
                </w:p>
              </w:tc>
            </w:tr>
            <w:tr w:rsidR="000D3E00" w:rsidRPr="000D3E00" w14:paraId="417EFB80"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F4939EB"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100mmx70m </w:t>
                  </w:r>
                </w:p>
              </w:tc>
              <w:tc>
                <w:tcPr>
                  <w:tcW w:w="5580" w:type="dxa"/>
                  <w:tcBorders>
                    <w:top w:val="nil"/>
                    <w:left w:val="nil"/>
                    <w:bottom w:val="single" w:sz="4" w:space="0" w:color="auto"/>
                    <w:right w:val="single" w:sz="4" w:space="0" w:color="auto"/>
                  </w:tcBorders>
                  <w:shd w:val="clear" w:color="auto" w:fill="auto"/>
                  <w:noWrap/>
                  <w:vAlign w:val="center"/>
                  <w:hideMark/>
                </w:tcPr>
                <w:p w14:paraId="573FB13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40 buc.</w:t>
                  </w:r>
                </w:p>
              </w:tc>
            </w:tr>
            <w:tr w:rsidR="000D3E00" w:rsidRPr="000D3E00" w14:paraId="35F94B7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F8339E3"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150mmx70m </w:t>
                  </w:r>
                </w:p>
              </w:tc>
              <w:tc>
                <w:tcPr>
                  <w:tcW w:w="5580" w:type="dxa"/>
                  <w:tcBorders>
                    <w:top w:val="nil"/>
                    <w:left w:val="nil"/>
                    <w:bottom w:val="single" w:sz="4" w:space="0" w:color="auto"/>
                    <w:right w:val="single" w:sz="4" w:space="0" w:color="auto"/>
                  </w:tcBorders>
                  <w:shd w:val="clear" w:color="auto" w:fill="auto"/>
                  <w:noWrap/>
                  <w:vAlign w:val="center"/>
                  <w:hideMark/>
                </w:tcPr>
                <w:p w14:paraId="285091E2"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40 buc.</w:t>
                  </w:r>
                </w:p>
              </w:tc>
            </w:tr>
            <w:tr w:rsidR="000D3E00" w:rsidRPr="000D3E00" w14:paraId="5830F75E"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7D0EF32"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250mmx70m </w:t>
                  </w:r>
                </w:p>
              </w:tc>
              <w:tc>
                <w:tcPr>
                  <w:tcW w:w="5580" w:type="dxa"/>
                  <w:tcBorders>
                    <w:top w:val="nil"/>
                    <w:left w:val="nil"/>
                    <w:bottom w:val="single" w:sz="4" w:space="0" w:color="auto"/>
                    <w:right w:val="single" w:sz="4" w:space="0" w:color="auto"/>
                  </w:tcBorders>
                  <w:shd w:val="clear" w:color="auto" w:fill="auto"/>
                  <w:noWrap/>
                  <w:vAlign w:val="center"/>
                  <w:hideMark/>
                </w:tcPr>
                <w:p w14:paraId="65751845"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20 buc.</w:t>
                  </w:r>
                </w:p>
              </w:tc>
            </w:tr>
            <w:tr w:rsidR="000D3E00" w:rsidRPr="000D3E00" w14:paraId="18D77F45"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98EA4F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 xml:space="preserve">Rola sterilizare plasma 400mmx70m </w:t>
                  </w:r>
                </w:p>
              </w:tc>
              <w:tc>
                <w:tcPr>
                  <w:tcW w:w="5580" w:type="dxa"/>
                  <w:tcBorders>
                    <w:top w:val="nil"/>
                    <w:left w:val="nil"/>
                    <w:bottom w:val="single" w:sz="4" w:space="0" w:color="auto"/>
                    <w:right w:val="single" w:sz="4" w:space="0" w:color="auto"/>
                  </w:tcBorders>
                  <w:shd w:val="clear" w:color="auto" w:fill="auto"/>
                  <w:noWrap/>
                  <w:vAlign w:val="center"/>
                  <w:hideMark/>
                </w:tcPr>
                <w:p w14:paraId="205C87E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10 buc.</w:t>
                  </w:r>
                </w:p>
              </w:tc>
            </w:tr>
            <w:tr w:rsidR="000D3E00" w:rsidRPr="000D3E00" w14:paraId="310324B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E3A2A53"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Agent de sterilizare H2O2</w:t>
                  </w:r>
                </w:p>
              </w:tc>
              <w:tc>
                <w:tcPr>
                  <w:tcW w:w="5580" w:type="dxa"/>
                  <w:tcBorders>
                    <w:top w:val="nil"/>
                    <w:left w:val="nil"/>
                    <w:bottom w:val="single" w:sz="4" w:space="0" w:color="auto"/>
                    <w:right w:val="single" w:sz="4" w:space="0" w:color="auto"/>
                  </w:tcBorders>
                  <w:shd w:val="clear" w:color="auto" w:fill="auto"/>
                  <w:vAlign w:val="center"/>
                  <w:hideMark/>
                </w:tcPr>
                <w:p w14:paraId="387664BB"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da, pentru min 1000 cicluri de sterilizare</w:t>
                  </w:r>
                </w:p>
              </w:tc>
            </w:tr>
            <w:tr w:rsidR="000D3E00" w:rsidRPr="000D3E00" w14:paraId="28F6F5B7" w14:textId="77777777" w:rsidTr="000D3E00">
              <w:trPr>
                <w:trHeight w:val="30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60A43E98"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Anul producerii minim 2026</w:t>
                  </w:r>
                </w:p>
              </w:tc>
              <w:tc>
                <w:tcPr>
                  <w:tcW w:w="5580" w:type="dxa"/>
                  <w:tcBorders>
                    <w:top w:val="nil"/>
                    <w:left w:val="nil"/>
                    <w:bottom w:val="single" w:sz="4" w:space="0" w:color="auto"/>
                    <w:right w:val="single" w:sz="4" w:space="0" w:color="auto"/>
                  </w:tcBorders>
                  <w:shd w:val="clear" w:color="auto" w:fill="auto"/>
                  <w:noWrap/>
                  <w:vAlign w:val="center"/>
                  <w:hideMark/>
                </w:tcPr>
                <w:p w14:paraId="18023D50"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da </w:t>
                  </w:r>
                </w:p>
              </w:tc>
            </w:tr>
            <w:tr w:rsidR="000D3E00" w:rsidRPr="000D3E00" w14:paraId="19C7178A" w14:textId="77777777" w:rsidTr="000D3E00">
              <w:trPr>
                <w:trHeight w:val="85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53D242E" w14:textId="77777777" w:rsidR="000D3E00" w:rsidRPr="000D3E00" w:rsidRDefault="000D3E00" w:rsidP="000D3E00">
                  <w:pPr>
                    <w:rPr>
                      <w:rFonts w:eastAsia="Times New Roman"/>
                      <w:b/>
                      <w:bCs/>
                      <w:color w:val="000000"/>
                      <w:sz w:val="22"/>
                      <w:szCs w:val="22"/>
                      <w:lang w:val="ru-RU"/>
                    </w:rPr>
                  </w:pPr>
                  <w:r w:rsidRPr="000D3E00">
                    <w:rPr>
                      <w:rFonts w:eastAsia="Times New Roman"/>
                      <w:b/>
                      <w:bCs/>
                      <w:color w:val="000000"/>
                      <w:sz w:val="22"/>
                      <w:szCs w:val="22"/>
                      <w:lang w:val="ru-RU"/>
                    </w:rPr>
                    <w:t>Prezentarea numărului de înregistrare din Registrul de Stat al Dispozitivelor Medicale, până la termenul limită de depunere a ofertelor</w:t>
                  </w:r>
                </w:p>
              </w:tc>
              <w:tc>
                <w:tcPr>
                  <w:tcW w:w="5580" w:type="dxa"/>
                  <w:tcBorders>
                    <w:top w:val="nil"/>
                    <w:left w:val="nil"/>
                    <w:bottom w:val="single" w:sz="4" w:space="0" w:color="auto"/>
                    <w:right w:val="single" w:sz="4" w:space="0" w:color="auto"/>
                  </w:tcBorders>
                  <w:shd w:val="clear" w:color="auto" w:fill="auto"/>
                  <w:noWrap/>
                  <w:vAlign w:val="center"/>
                  <w:hideMark/>
                </w:tcPr>
                <w:p w14:paraId="35A1C31E" w14:textId="77777777" w:rsidR="000D3E00" w:rsidRPr="000D3E00" w:rsidRDefault="000D3E00" w:rsidP="000D3E00">
                  <w:pPr>
                    <w:jc w:val="center"/>
                    <w:rPr>
                      <w:rFonts w:eastAsia="Times New Roman"/>
                      <w:color w:val="000000"/>
                      <w:sz w:val="22"/>
                      <w:szCs w:val="22"/>
                      <w:lang w:val="ru-RU"/>
                    </w:rPr>
                  </w:pPr>
                  <w:r w:rsidRPr="000D3E00">
                    <w:rPr>
                      <w:rFonts w:eastAsia="Times New Roman"/>
                      <w:color w:val="000000"/>
                      <w:sz w:val="22"/>
                      <w:szCs w:val="22"/>
                      <w:lang w:val="ru-RU"/>
                    </w:rPr>
                    <w:t xml:space="preserve">da </w:t>
                  </w:r>
                </w:p>
              </w:tc>
            </w:tr>
            <w:tr w:rsidR="000D3E00" w:rsidRPr="000D3E00" w14:paraId="7FDAA0CB" w14:textId="77777777" w:rsidTr="000D3E00">
              <w:trPr>
                <w:trHeight w:val="315"/>
              </w:trPr>
              <w:tc>
                <w:tcPr>
                  <w:tcW w:w="3670" w:type="dxa"/>
                  <w:vMerge w:val="restart"/>
                  <w:tcBorders>
                    <w:top w:val="nil"/>
                    <w:left w:val="single" w:sz="4" w:space="0" w:color="auto"/>
                    <w:bottom w:val="single" w:sz="4" w:space="0" w:color="auto"/>
                    <w:right w:val="single" w:sz="4" w:space="0" w:color="auto"/>
                  </w:tcBorders>
                  <w:shd w:val="clear" w:color="auto" w:fill="auto"/>
                  <w:vAlign w:val="center"/>
                  <w:hideMark/>
                </w:tcPr>
                <w:p w14:paraId="05DEC11C"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Garanție </w:t>
                  </w:r>
                </w:p>
              </w:tc>
              <w:tc>
                <w:tcPr>
                  <w:tcW w:w="5580" w:type="dxa"/>
                  <w:tcBorders>
                    <w:top w:val="nil"/>
                    <w:left w:val="nil"/>
                    <w:bottom w:val="single" w:sz="4" w:space="0" w:color="auto"/>
                    <w:right w:val="single" w:sz="4" w:space="0" w:color="auto"/>
                  </w:tcBorders>
                  <w:shd w:val="clear" w:color="auto" w:fill="auto"/>
                  <w:vAlign w:val="center"/>
                  <w:hideMark/>
                </w:tcPr>
                <w:p w14:paraId="4DA2F695"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 36 luni</w:t>
                  </w:r>
                </w:p>
              </w:tc>
            </w:tr>
            <w:tr w:rsidR="000D3E00" w:rsidRPr="000D3E00" w14:paraId="2512CFD1" w14:textId="77777777" w:rsidTr="000D3E00">
              <w:trPr>
                <w:trHeight w:val="900"/>
              </w:trPr>
              <w:tc>
                <w:tcPr>
                  <w:tcW w:w="3670" w:type="dxa"/>
                  <w:vMerge/>
                  <w:tcBorders>
                    <w:top w:val="nil"/>
                    <w:left w:val="single" w:sz="4" w:space="0" w:color="auto"/>
                    <w:bottom w:val="single" w:sz="4" w:space="0" w:color="auto"/>
                    <w:right w:val="single" w:sz="4" w:space="0" w:color="auto"/>
                  </w:tcBorders>
                  <w:vAlign w:val="center"/>
                  <w:hideMark/>
                </w:tcPr>
                <w:p w14:paraId="015796D1" w14:textId="77777777" w:rsidR="000D3E00" w:rsidRPr="000D3E00" w:rsidRDefault="000D3E00" w:rsidP="000D3E00">
                  <w:pPr>
                    <w:rPr>
                      <w:rFonts w:eastAsia="Times New Roman"/>
                      <w:b/>
                      <w:bCs/>
                      <w:color w:val="000000"/>
                      <w:sz w:val="24"/>
                      <w:szCs w:val="24"/>
                      <w:lang w:val="ru-RU"/>
                    </w:rPr>
                  </w:pPr>
                </w:p>
              </w:tc>
              <w:tc>
                <w:tcPr>
                  <w:tcW w:w="5580" w:type="dxa"/>
                  <w:tcBorders>
                    <w:top w:val="nil"/>
                    <w:left w:val="nil"/>
                    <w:bottom w:val="single" w:sz="4" w:space="0" w:color="auto"/>
                    <w:right w:val="single" w:sz="4" w:space="0" w:color="auto"/>
                  </w:tcBorders>
                  <w:shd w:val="clear" w:color="auto" w:fill="auto"/>
                  <w:vAlign w:val="center"/>
                  <w:hideMark/>
                </w:tcPr>
                <w:p w14:paraId="18418833"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Posibilitatea de asigurarea din partea producătorului cu piese, consumabile, altor accesorii și a reparațiilor timp de min. 10 ani de exploatare a echipamentului</w:t>
                  </w:r>
                </w:p>
              </w:tc>
            </w:tr>
            <w:tr w:rsidR="000D3E00" w:rsidRPr="000D3E00" w14:paraId="597D5C95" w14:textId="77777777" w:rsidTr="000D3E00">
              <w:trPr>
                <w:trHeight w:val="31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DBB483F"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lastRenderedPageBreak/>
                    <w:t>Certificate</w:t>
                  </w:r>
                </w:p>
              </w:tc>
              <w:tc>
                <w:tcPr>
                  <w:tcW w:w="5580" w:type="dxa"/>
                  <w:tcBorders>
                    <w:top w:val="nil"/>
                    <w:left w:val="nil"/>
                    <w:bottom w:val="single" w:sz="4" w:space="0" w:color="auto"/>
                    <w:right w:val="single" w:sz="4" w:space="0" w:color="auto"/>
                  </w:tcBorders>
                  <w:shd w:val="clear" w:color="auto" w:fill="auto"/>
                  <w:vAlign w:val="center"/>
                  <w:hideMark/>
                </w:tcPr>
                <w:p w14:paraId="74CF8DBC"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CE, ISO 13845</w:t>
                  </w:r>
                </w:p>
              </w:tc>
            </w:tr>
            <w:tr w:rsidR="000D3E00" w:rsidRPr="000D3E00" w14:paraId="2CF2EEF9" w14:textId="77777777" w:rsidTr="000D3E00">
              <w:trPr>
                <w:trHeight w:val="70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955A090"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Livrarea, instalarea și testarea la locul necesar fără implicarea beneficiarului</w:t>
                  </w:r>
                </w:p>
              </w:tc>
              <w:tc>
                <w:tcPr>
                  <w:tcW w:w="5580" w:type="dxa"/>
                  <w:tcBorders>
                    <w:top w:val="nil"/>
                    <w:left w:val="nil"/>
                    <w:bottom w:val="single" w:sz="4" w:space="0" w:color="auto"/>
                    <w:right w:val="single" w:sz="4" w:space="0" w:color="auto"/>
                  </w:tcBorders>
                  <w:shd w:val="clear" w:color="auto" w:fill="auto"/>
                  <w:vAlign w:val="center"/>
                  <w:hideMark/>
                </w:tcPr>
                <w:p w14:paraId="24FD8563"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w:t>
                  </w:r>
                </w:p>
              </w:tc>
            </w:tr>
            <w:tr w:rsidR="000D3E00" w:rsidRPr="000D3E00" w14:paraId="50649F70" w14:textId="77777777" w:rsidTr="000D3E00">
              <w:trPr>
                <w:trHeight w:val="195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7EC68F49"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Asigurarea tuturor elementelor necesare pentru instalarea completă, funcțională și sigură a sistemului, inclusiv cele aferente conectivității, integrării în infrastructura existentă și comunicării cu sistemele informatice relevante, conform standardelor aplicabile.</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2273D2A4"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w:t>
                  </w:r>
                </w:p>
              </w:tc>
            </w:tr>
            <w:tr w:rsidR="000D3E00" w:rsidRPr="000D3E00" w14:paraId="293D27CE" w14:textId="77777777" w:rsidTr="000D3E00">
              <w:trPr>
                <w:trHeight w:val="69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3F457EED"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Preluarea ambalajelor (cutiile) în care a fost livrat sistemul/dispozitivul </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682331DF" w14:textId="77777777" w:rsidR="000D3E00" w:rsidRPr="000D3E00" w:rsidRDefault="000D3E00" w:rsidP="000D3E00">
                  <w:pPr>
                    <w:jc w:val="center"/>
                    <w:rPr>
                      <w:rFonts w:eastAsia="Times New Roman"/>
                      <w:color w:val="000000"/>
                      <w:sz w:val="24"/>
                      <w:szCs w:val="24"/>
                      <w:lang w:val="ru-RU"/>
                    </w:rPr>
                  </w:pPr>
                  <w:r w:rsidRPr="000D3E00">
                    <w:rPr>
                      <w:rFonts w:eastAsia="Times New Roman"/>
                      <w:color w:val="000000"/>
                      <w:sz w:val="24"/>
                      <w:szCs w:val="24"/>
                      <w:lang w:val="ru-RU"/>
                    </w:rPr>
                    <w:t>da, la solicitarea beneficiarului</w:t>
                  </w:r>
                </w:p>
              </w:tc>
            </w:tr>
            <w:tr w:rsidR="000D3E00" w:rsidRPr="000D3E00" w14:paraId="0F56B046" w14:textId="77777777" w:rsidTr="000D3E00">
              <w:trPr>
                <w:trHeight w:val="283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2A2CE3FA"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Deservire în perioada de garanție cu oferirea graficului de mentenanță de user si service</w:t>
                  </w:r>
                </w:p>
              </w:tc>
              <w:tc>
                <w:tcPr>
                  <w:tcW w:w="5580" w:type="dxa"/>
                  <w:tcBorders>
                    <w:top w:val="single" w:sz="4" w:space="0" w:color="auto"/>
                    <w:left w:val="single" w:sz="4" w:space="0" w:color="auto"/>
                    <w:bottom w:val="nil"/>
                    <w:right w:val="single" w:sz="4" w:space="0" w:color="auto"/>
                  </w:tcBorders>
                  <w:shd w:val="clear" w:color="auto" w:fill="auto"/>
                  <w:vAlign w:val="center"/>
                  <w:hideMark/>
                </w:tcPr>
                <w:p w14:paraId="1732B501"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 xml:space="preserve">Graficul de mentenanță preventivă și service disponibil atât în format fizic (pe hârtie), cât și în format PDF. Cu indicarea lucrărilor necesare, intervale recomandate, uneltele și instrumentele specifice utilizate, </w:t>
                  </w:r>
                  <w:proofErr w:type="gramStart"/>
                  <w:r w:rsidRPr="000D3E00">
                    <w:rPr>
                      <w:rFonts w:eastAsia="Times New Roman"/>
                      <w:color w:val="000000"/>
                      <w:sz w:val="24"/>
                      <w:szCs w:val="24"/>
                      <w:lang w:val="ru-RU"/>
                    </w:rPr>
                    <w:t>consumabilele ,</w:t>
                  </w:r>
                  <w:proofErr w:type="gramEnd"/>
                  <w:r w:rsidRPr="000D3E00">
                    <w:rPr>
                      <w:rFonts w:eastAsia="Times New Roman"/>
                      <w:color w:val="000000"/>
                      <w:sz w:val="24"/>
                      <w:szCs w:val="24"/>
                      <w:lang w:val="ru-RU"/>
                    </w:rPr>
                    <w:t xml:space="preserve"> accesoriile și instrucțiunile necesare pentru îndeplinirea lucrărilor, toate marcate cu numere de referință. În cazul defecțiunii dispozitivului aflat in garanție, termenul reparației va fi adăugat la perioada de garanție totală. Pe perioada garanției timpul de intervenție în caz de defecțiune minim 24h</w:t>
                  </w:r>
                </w:p>
              </w:tc>
            </w:tr>
            <w:tr w:rsidR="000D3E00" w:rsidRPr="000D3E00" w14:paraId="2E4CD3CB" w14:textId="77777777" w:rsidTr="000D3E00">
              <w:trPr>
                <w:trHeight w:val="9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BB516CB"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Ghid rapid</w:t>
                  </w:r>
                </w:p>
              </w:tc>
              <w:tc>
                <w:tcPr>
                  <w:tcW w:w="5580" w:type="dxa"/>
                  <w:tcBorders>
                    <w:top w:val="single" w:sz="4" w:space="0" w:color="auto"/>
                    <w:left w:val="nil"/>
                    <w:bottom w:val="single" w:sz="4" w:space="0" w:color="auto"/>
                    <w:right w:val="single" w:sz="4" w:space="0" w:color="auto"/>
                  </w:tcBorders>
                  <w:shd w:val="clear" w:color="auto" w:fill="auto"/>
                  <w:vAlign w:val="center"/>
                  <w:hideMark/>
                </w:tcPr>
                <w:p w14:paraId="3D38276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Min. 1 buc, ghid rapid al utilizatorului în limba de stat (Română), laminată și atașată de dispozitiv. Disponibil atât în format fizic (pe hârtie), cât și în format PDF.</w:t>
                  </w:r>
                </w:p>
              </w:tc>
            </w:tr>
            <w:tr w:rsidR="000D3E00" w:rsidRPr="000D3E00" w14:paraId="4FF8836A" w14:textId="77777777" w:rsidTr="000D3E00">
              <w:trPr>
                <w:trHeight w:val="142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465D4C2"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Manuale de utilizare</w:t>
                  </w:r>
                </w:p>
              </w:tc>
              <w:tc>
                <w:tcPr>
                  <w:tcW w:w="5580" w:type="dxa"/>
                  <w:tcBorders>
                    <w:top w:val="nil"/>
                    <w:left w:val="nil"/>
                    <w:bottom w:val="single" w:sz="4" w:space="0" w:color="auto"/>
                    <w:right w:val="single" w:sz="4" w:space="0" w:color="auto"/>
                  </w:tcBorders>
                  <w:shd w:val="clear" w:color="auto" w:fill="auto"/>
                  <w:vAlign w:val="center"/>
                  <w:hideMark/>
                </w:tcPr>
                <w:p w14:paraId="619FF14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4E6307A0" w14:textId="77777777" w:rsidTr="000D3E00">
              <w:trPr>
                <w:trHeight w:val="147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0BD66A0E"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lastRenderedPageBreak/>
                    <w:t>Manual de service</w:t>
                  </w:r>
                </w:p>
              </w:tc>
              <w:tc>
                <w:tcPr>
                  <w:tcW w:w="5580" w:type="dxa"/>
                  <w:tcBorders>
                    <w:top w:val="nil"/>
                    <w:left w:val="nil"/>
                    <w:bottom w:val="single" w:sz="4" w:space="0" w:color="auto"/>
                    <w:right w:val="single" w:sz="4" w:space="0" w:color="auto"/>
                  </w:tcBorders>
                  <w:shd w:val="clear" w:color="auto" w:fill="auto"/>
                  <w:vAlign w:val="center"/>
                  <w:hideMark/>
                </w:tcPr>
                <w:p w14:paraId="3BAF47D2"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2883AB0D" w14:textId="77777777" w:rsidTr="000D3E00">
              <w:trPr>
                <w:trHeight w:val="6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482851C7"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Manual de part list</w:t>
                  </w:r>
                </w:p>
              </w:tc>
              <w:tc>
                <w:tcPr>
                  <w:tcW w:w="5580" w:type="dxa"/>
                  <w:tcBorders>
                    <w:top w:val="nil"/>
                    <w:left w:val="nil"/>
                    <w:bottom w:val="single" w:sz="4" w:space="0" w:color="auto"/>
                    <w:right w:val="single" w:sz="4" w:space="0" w:color="auto"/>
                  </w:tcBorders>
                  <w:shd w:val="clear" w:color="auto" w:fill="auto"/>
                  <w:vAlign w:val="center"/>
                  <w:hideMark/>
                </w:tcPr>
                <w:p w14:paraId="4DD6122A"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Disponibil atât în format fizic (pe hârtie), cât și în format PDF, în limba engleză, dacă este prevăzut de către producător.</w:t>
                  </w:r>
                </w:p>
              </w:tc>
            </w:tr>
            <w:tr w:rsidR="000D3E00" w:rsidRPr="000D3E00" w14:paraId="4D0D4423" w14:textId="77777777" w:rsidTr="000D3E00">
              <w:trPr>
                <w:trHeight w:val="975"/>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5E45EABC"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 xml:space="preserve">Training pentru utilizatori </w:t>
                  </w:r>
                </w:p>
              </w:tc>
              <w:tc>
                <w:tcPr>
                  <w:tcW w:w="5580" w:type="dxa"/>
                  <w:tcBorders>
                    <w:top w:val="nil"/>
                    <w:left w:val="nil"/>
                    <w:bottom w:val="single" w:sz="4" w:space="0" w:color="auto"/>
                    <w:right w:val="single" w:sz="4" w:space="0" w:color="auto"/>
                  </w:tcBorders>
                  <w:shd w:val="clear" w:color="auto" w:fill="auto"/>
                  <w:vAlign w:val="center"/>
                  <w:hideMark/>
                </w:tcPr>
                <w:p w14:paraId="3B4B2668"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 xml:space="preserve">Da, pregătire de lucru, mod de utilizare a dispozitivului, întreținerea zilnică. Certificat de instruire a personalului (eliberat de către producătorul utilajului supus instalării) </w:t>
                  </w:r>
                </w:p>
              </w:tc>
            </w:tr>
            <w:tr w:rsidR="000D3E00" w:rsidRPr="000D3E00" w14:paraId="0C8FE95A" w14:textId="77777777" w:rsidTr="000D3E00">
              <w:trPr>
                <w:trHeight w:val="1260"/>
              </w:trPr>
              <w:tc>
                <w:tcPr>
                  <w:tcW w:w="3670" w:type="dxa"/>
                  <w:tcBorders>
                    <w:top w:val="nil"/>
                    <w:left w:val="single" w:sz="4" w:space="0" w:color="auto"/>
                    <w:bottom w:val="single" w:sz="4" w:space="0" w:color="auto"/>
                    <w:right w:val="single" w:sz="4" w:space="0" w:color="auto"/>
                  </w:tcBorders>
                  <w:shd w:val="clear" w:color="auto" w:fill="auto"/>
                  <w:vAlign w:val="center"/>
                  <w:hideMark/>
                </w:tcPr>
                <w:p w14:paraId="10FBE32F" w14:textId="77777777" w:rsidR="000D3E00" w:rsidRPr="000D3E00" w:rsidRDefault="000D3E00" w:rsidP="000D3E00">
                  <w:pPr>
                    <w:rPr>
                      <w:rFonts w:eastAsia="Times New Roman"/>
                      <w:b/>
                      <w:bCs/>
                      <w:color w:val="000000"/>
                      <w:sz w:val="24"/>
                      <w:szCs w:val="24"/>
                      <w:lang w:val="ru-RU"/>
                    </w:rPr>
                  </w:pPr>
                  <w:r w:rsidRPr="000D3E00">
                    <w:rPr>
                      <w:rFonts w:eastAsia="Times New Roman"/>
                      <w:b/>
                      <w:bCs/>
                      <w:color w:val="000000"/>
                      <w:sz w:val="24"/>
                      <w:szCs w:val="24"/>
                      <w:lang w:val="ru-RU"/>
                    </w:rPr>
                    <w:t>Training pentru personal tehnic</w:t>
                  </w:r>
                </w:p>
              </w:tc>
              <w:tc>
                <w:tcPr>
                  <w:tcW w:w="5580" w:type="dxa"/>
                  <w:tcBorders>
                    <w:top w:val="nil"/>
                    <w:left w:val="nil"/>
                    <w:bottom w:val="single" w:sz="4" w:space="0" w:color="auto"/>
                    <w:right w:val="single" w:sz="4" w:space="0" w:color="auto"/>
                  </w:tcBorders>
                  <w:shd w:val="clear" w:color="auto" w:fill="auto"/>
                  <w:vAlign w:val="center"/>
                  <w:hideMark/>
                </w:tcPr>
                <w:p w14:paraId="2A474E34" w14:textId="77777777" w:rsidR="000D3E00" w:rsidRPr="000D3E00" w:rsidRDefault="000D3E00" w:rsidP="000D3E00">
                  <w:pPr>
                    <w:rPr>
                      <w:rFonts w:eastAsia="Times New Roman"/>
                      <w:color w:val="000000"/>
                      <w:sz w:val="24"/>
                      <w:szCs w:val="24"/>
                      <w:lang w:val="ru-RU"/>
                    </w:rPr>
                  </w:pPr>
                  <w:r w:rsidRPr="000D3E00">
                    <w:rPr>
                      <w:rFonts w:eastAsia="Times New Roman"/>
                      <w:color w:val="000000"/>
                      <w:sz w:val="24"/>
                      <w:szCs w:val="24"/>
                      <w:lang w:val="ru-RU"/>
                    </w:rPr>
                    <w:t>Ajustarea, calibrarea, remedierea defecțiunilor minore, precum și oferirea și gestionarea parolelor de acces pentru utilizator și meniul de service, indiferent de nivelurile de acces, dacă acestea sunt prevăzute.</w:t>
                  </w:r>
                </w:p>
              </w:tc>
            </w:tr>
          </w:tbl>
          <w:p w14:paraId="37596882" w14:textId="77777777" w:rsidR="000D3E00" w:rsidRPr="000D3E00" w:rsidRDefault="000D3E00" w:rsidP="000D3E00">
            <w:pPr>
              <w:rPr>
                <w:b/>
                <w:bCs/>
                <w:sz w:val="22"/>
                <w:szCs w:val="23"/>
              </w:rPr>
            </w:pPr>
          </w:p>
        </w:tc>
        <w:tc>
          <w:tcPr>
            <w:tcW w:w="1003" w:type="dxa"/>
            <w:shd w:val="clear" w:color="auto" w:fill="auto"/>
            <w:noWrap/>
          </w:tcPr>
          <w:p w14:paraId="7C0B0456" w14:textId="18BF6CE3" w:rsidR="000D3E00" w:rsidRPr="00141C2F" w:rsidRDefault="000D3E00" w:rsidP="005E6D00">
            <w:pPr>
              <w:rPr>
                <w:rFonts w:eastAsia="Times New Roman"/>
                <w:color w:val="000000" w:themeColor="text1"/>
                <w:lang w:val="ro-MD"/>
              </w:rPr>
            </w:pPr>
            <w:r>
              <w:rPr>
                <w:rFonts w:eastAsia="Times New Roman"/>
                <w:color w:val="000000" w:themeColor="text1"/>
                <w:lang w:val="ro-MD"/>
              </w:rPr>
              <w:lastRenderedPageBreak/>
              <w:t>Buc</w:t>
            </w:r>
          </w:p>
        </w:tc>
        <w:tc>
          <w:tcPr>
            <w:tcW w:w="885" w:type="dxa"/>
            <w:shd w:val="clear" w:color="auto" w:fill="auto"/>
            <w:noWrap/>
          </w:tcPr>
          <w:p w14:paraId="4DB25186" w14:textId="02C0F478" w:rsidR="000D3E00" w:rsidRPr="00141C2F"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4CEE6C4D" w14:textId="6DB189C3" w:rsidR="000D3E00" w:rsidRDefault="000D3E00" w:rsidP="005E6D00">
            <w:pPr>
              <w:rPr>
                <w:rFonts w:eastAsia="Times New Roman"/>
                <w:color w:val="000000" w:themeColor="text1"/>
                <w:lang w:val="ro-MD"/>
              </w:rPr>
            </w:pPr>
            <w:r>
              <w:rPr>
                <w:rFonts w:eastAsia="Times New Roman"/>
                <w:color w:val="000000" w:themeColor="text1"/>
                <w:lang w:val="ro-MD"/>
              </w:rPr>
              <w:t>1 440 000.00</w:t>
            </w:r>
          </w:p>
        </w:tc>
      </w:tr>
      <w:tr w:rsidR="000D3E00" w:rsidRPr="00141C2F" w14:paraId="57F93904" w14:textId="77777777" w:rsidTr="005E6D00">
        <w:trPr>
          <w:trHeight w:val="600"/>
        </w:trPr>
        <w:tc>
          <w:tcPr>
            <w:tcW w:w="682" w:type="dxa"/>
            <w:shd w:val="clear" w:color="auto" w:fill="auto"/>
          </w:tcPr>
          <w:p w14:paraId="55D03E19" w14:textId="0F0D3DF3" w:rsidR="000D3E00" w:rsidRDefault="000D3E00" w:rsidP="005E6D00">
            <w:pPr>
              <w:rPr>
                <w:rFonts w:eastAsia="Times New Roman"/>
                <w:color w:val="000000" w:themeColor="text1"/>
                <w:lang w:val="ro-MD"/>
              </w:rPr>
            </w:pPr>
            <w:r>
              <w:rPr>
                <w:rFonts w:eastAsia="Times New Roman"/>
                <w:color w:val="000000" w:themeColor="text1"/>
                <w:lang w:val="ro-MD"/>
              </w:rPr>
              <w:lastRenderedPageBreak/>
              <w:t>4</w:t>
            </w:r>
          </w:p>
        </w:tc>
        <w:tc>
          <w:tcPr>
            <w:tcW w:w="1350" w:type="dxa"/>
            <w:shd w:val="clear" w:color="auto" w:fill="auto"/>
            <w:vAlign w:val="center"/>
          </w:tcPr>
          <w:p w14:paraId="30EB3686" w14:textId="79153E8F" w:rsidR="000D3E00" w:rsidRPr="000D3E00" w:rsidRDefault="000D3E00" w:rsidP="005E6D00">
            <w:pPr>
              <w:rPr>
                <w:rFonts w:eastAsia="Times New Roman"/>
                <w:color w:val="000000" w:themeColor="text1"/>
                <w:lang w:val="ro-MD"/>
              </w:rPr>
            </w:pPr>
            <w:r w:rsidRPr="000D3E00">
              <w:rPr>
                <w:rFonts w:eastAsia="Times New Roman"/>
                <w:color w:val="000000" w:themeColor="text1"/>
                <w:lang w:val="ro-MD"/>
              </w:rPr>
              <w:t>Dispozitiv de reprocesarea automata a unui endoscop cu uscarea canalelor (caracteristici avansate)</w:t>
            </w:r>
            <w:r w:rsidRPr="000D3E00">
              <w:rPr>
                <w:rFonts w:eastAsia="Times New Roman"/>
                <w:color w:val="000000" w:themeColor="text1"/>
                <w:lang w:val="ro-MD"/>
              </w:rPr>
              <w:tab/>
            </w:r>
            <w:r w:rsidRPr="000D3E00">
              <w:rPr>
                <w:rFonts w:eastAsia="Times New Roman"/>
                <w:color w:val="000000" w:themeColor="text1"/>
                <w:lang w:val="ro-MD"/>
              </w:rPr>
              <w:tab/>
            </w:r>
          </w:p>
        </w:tc>
        <w:tc>
          <w:tcPr>
            <w:tcW w:w="9450" w:type="dxa"/>
            <w:shd w:val="clear" w:color="auto" w:fill="auto"/>
          </w:tcPr>
          <w:tbl>
            <w:tblPr>
              <w:tblW w:w="9236" w:type="dxa"/>
              <w:tblLayout w:type="fixed"/>
              <w:tblLook w:val="04A0" w:firstRow="1" w:lastRow="0" w:firstColumn="1" w:lastColumn="0" w:noHBand="0" w:noVBand="1"/>
            </w:tblPr>
            <w:tblGrid>
              <w:gridCol w:w="2860"/>
              <w:gridCol w:w="2980"/>
              <w:gridCol w:w="16"/>
              <w:gridCol w:w="3364"/>
              <w:gridCol w:w="16"/>
            </w:tblGrid>
            <w:tr w:rsidR="000D3E00" w:rsidRPr="000D3E00" w14:paraId="457643FC" w14:textId="77777777" w:rsidTr="000D3E00">
              <w:trPr>
                <w:gridAfter w:val="1"/>
                <w:wAfter w:w="16" w:type="dxa"/>
                <w:trHeight w:val="525"/>
              </w:trPr>
              <w:tc>
                <w:tcPr>
                  <w:tcW w:w="2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73AEB" w14:textId="77777777" w:rsidR="000D3E00" w:rsidRPr="000D3E00" w:rsidRDefault="000D3E00" w:rsidP="000D3E00">
                  <w:pPr>
                    <w:rPr>
                      <w:rFonts w:eastAsia="Times New Roman"/>
                      <w:b/>
                      <w:bCs/>
                      <w:color w:val="EE0000"/>
                      <w:sz w:val="18"/>
                      <w:szCs w:val="18"/>
                      <w:lang w:val="ru-RU"/>
                    </w:rPr>
                  </w:pPr>
                  <w:r w:rsidRPr="000D3E00">
                    <w:rPr>
                      <w:rFonts w:eastAsia="Times New Roman"/>
                      <w:b/>
                      <w:bCs/>
                      <w:color w:val="EE0000"/>
                      <w:sz w:val="18"/>
                      <w:szCs w:val="18"/>
                      <w:lang w:val="ru-RU"/>
                    </w:rPr>
                    <w:t>Descriere</w:t>
                  </w:r>
                </w:p>
              </w:tc>
              <w:tc>
                <w:tcPr>
                  <w:tcW w:w="6360" w:type="dxa"/>
                  <w:gridSpan w:val="3"/>
                  <w:tcBorders>
                    <w:top w:val="single" w:sz="4" w:space="0" w:color="auto"/>
                    <w:left w:val="nil"/>
                    <w:bottom w:val="single" w:sz="4" w:space="0" w:color="auto"/>
                    <w:right w:val="single" w:sz="4" w:space="0" w:color="auto"/>
                  </w:tcBorders>
                  <w:shd w:val="clear" w:color="auto" w:fill="auto"/>
                  <w:vAlign w:val="center"/>
                  <w:hideMark/>
                </w:tcPr>
                <w:p w14:paraId="4D6C0E88"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Concepute pentru a dezinfecție de nivel înalt folosind un sistem automat de umezire si curatare a canalelor endoscopului.</w:t>
                  </w:r>
                </w:p>
              </w:tc>
            </w:tr>
            <w:tr w:rsidR="000D3E00" w:rsidRPr="000D3E00" w14:paraId="441F95F1" w14:textId="77777777" w:rsidTr="000D3E00">
              <w:trPr>
                <w:trHeight w:val="30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1AE67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Parametru</w:t>
                  </w:r>
                </w:p>
              </w:tc>
              <w:tc>
                <w:tcPr>
                  <w:tcW w:w="3380" w:type="dxa"/>
                  <w:gridSpan w:val="2"/>
                  <w:tcBorders>
                    <w:top w:val="nil"/>
                    <w:left w:val="nil"/>
                    <w:bottom w:val="single" w:sz="4" w:space="0" w:color="auto"/>
                    <w:right w:val="single" w:sz="4" w:space="0" w:color="auto"/>
                  </w:tcBorders>
                  <w:shd w:val="clear" w:color="auto" w:fill="auto"/>
                  <w:vAlign w:val="center"/>
                  <w:hideMark/>
                </w:tcPr>
                <w:p w14:paraId="5407A3B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Specificaţia</w:t>
                  </w:r>
                </w:p>
              </w:tc>
            </w:tr>
            <w:tr w:rsidR="000D3E00" w:rsidRPr="000D3E00" w14:paraId="66C64C0F"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AC813D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Configurație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38AD2DE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Sistem staționar pe podea sau pe masă</w:t>
                  </w:r>
                </w:p>
              </w:tc>
            </w:tr>
            <w:tr w:rsidR="000D3E00" w:rsidRPr="000D3E00" w14:paraId="021E084B"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60B92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Endoscoape per ciclu</w:t>
                  </w:r>
                </w:p>
              </w:tc>
              <w:tc>
                <w:tcPr>
                  <w:tcW w:w="3380" w:type="dxa"/>
                  <w:gridSpan w:val="2"/>
                  <w:tcBorders>
                    <w:top w:val="nil"/>
                    <w:left w:val="nil"/>
                    <w:bottom w:val="single" w:sz="4" w:space="0" w:color="auto"/>
                    <w:right w:val="single" w:sz="4" w:space="0" w:color="auto"/>
                  </w:tcBorders>
                  <w:shd w:val="clear" w:color="auto" w:fill="auto"/>
                  <w:vAlign w:val="center"/>
                  <w:hideMark/>
                </w:tcPr>
                <w:p w14:paraId="79AD22D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1</w:t>
                  </w:r>
                </w:p>
              </w:tc>
            </w:tr>
            <w:tr w:rsidR="000D3E00" w:rsidRPr="000D3E00" w14:paraId="415E3A8B"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530E0A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Interfață utilizator</w:t>
                  </w:r>
                </w:p>
              </w:tc>
              <w:tc>
                <w:tcPr>
                  <w:tcW w:w="3380" w:type="dxa"/>
                  <w:gridSpan w:val="2"/>
                  <w:tcBorders>
                    <w:top w:val="nil"/>
                    <w:left w:val="nil"/>
                    <w:bottom w:val="single" w:sz="4" w:space="0" w:color="auto"/>
                    <w:right w:val="single" w:sz="4" w:space="0" w:color="auto"/>
                  </w:tcBorders>
                  <w:shd w:val="clear" w:color="auto" w:fill="auto"/>
                  <w:vAlign w:val="center"/>
                  <w:hideMark/>
                </w:tcPr>
                <w:p w14:paraId="4F27B52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xml:space="preserve">Ecran color (LCD sau touchscreen) </w:t>
                  </w:r>
                </w:p>
              </w:tc>
            </w:tr>
            <w:tr w:rsidR="000D3E00" w:rsidRPr="000D3E00" w14:paraId="5056569B" w14:textId="77777777" w:rsidTr="000D3E00">
              <w:trPr>
                <w:trHeight w:val="5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F8AD01" w14:textId="77777777" w:rsidR="000D3E00" w:rsidRPr="000D3E00" w:rsidRDefault="000D3E00" w:rsidP="000D3E00">
                  <w:pPr>
                    <w:rPr>
                      <w:rFonts w:eastAsia="Times New Roman"/>
                      <w:b/>
                      <w:bCs/>
                      <w:color w:val="EE0000"/>
                      <w:sz w:val="18"/>
                      <w:szCs w:val="18"/>
                      <w:lang w:val="ru-RU"/>
                    </w:rPr>
                  </w:pPr>
                  <w:r w:rsidRPr="000D3E00">
                    <w:rPr>
                      <w:rFonts w:eastAsia="Times New Roman"/>
                      <w:b/>
                      <w:bCs/>
                      <w:color w:val="EE0000"/>
                      <w:sz w:val="18"/>
                      <w:szCs w:val="18"/>
                      <w:lang w:val="ru-RU"/>
                    </w:rPr>
                    <w:t>Numărul de canale de conectare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1D11D648"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 5  canale independente pentru spălare și dezinfectare</w:t>
                  </w:r>
                </w:p>
              </w:tc>
            </w:tr>
            <w:tr w:rsidR="000D3E00" w:rsidRPr="000D3E00" w14:paraId="302808CC"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B4558F8"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Un ciclu deplin să conțină următoarele etape:</w:t>
                  </w:r>
                </w:p>
              </w:tc>
              <w:tc>
                <w:tcPr>
                  <w:tcW w:w="2980" w:type="dxa"/>
                  <w:tcBorders>
                    <w:top w:val="nil"/>
                    <w:left w:val="nil"/>
                    <w:bottom w:val="single" w:sz="4" w:space="0" w:color="auto"/>
                    <w:right w:val="single" w:sz="4" w:space="0" w:color="auto"/>
                  </w:tcBorders>
                  <w:shd w:val="clear" w:color="auto" w:fill="auto"/>
                  <w:vAlign w:val="center"/>
                  <w:hideMark/>
                </w:tcPr>
                <w:p w14:paraId="4E72E1B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Curățare / Spalare</w:t>
                  </w:r>
                </w:p>
              </w:tc>
              <w:tc>
                <w:tcPr>
                  <w:tcW w:w="33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849BEC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30 min.</w:t>
                  </w:r>
                </w:p>
              </w:tc>
            </w:tr>
            <w:tr w:rsidR="000D3E00" w:rsidRPr="000D3E00" w14:paraId="528C1C86"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AE6384E"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3D0AB2AC"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Dezinfecție de nivel înalt</w:t>
                  </w:r>
                </w:p>
              </w:tc>
              <w:tc>
                <w:tcPr>
                  <w:tcW w:w="3380" w:type="dxa"/>
                  <w:gridSpan w:val="2"/>
                  <w:vMerge/>
                  <w:tcBorders>
                    <w:top w:val="nil"/>
                    <w:left w:val="single" w:sz="4" w:space="0" w:color="auto"/>
                    <w:bottom w:val="single" w:sz="4" w:space="0" w:color="auto"/>
                    <w:right w:val="single" w:sz="4" w:space="0" w:color="auto"/>
                  </w:tcBorders>
                  <w:vAlign w:val="center"/>
                  <w:hideMark/>
                </w:tcPr>
                <w:p w14:paraId="5E753C03" w14:textId="77777777" w:rsidR="000D3E00" w:rsidRPr="000D3E00" w:rsidRDefault="000D3E00" w:rsidP="000D3E00">
                  <w:pPr>
                    <w:rPr>
                      <w:rFonts w:eastAsia="Times New Roman"/>
                      <w:color w:val="000000"/>
                      <w:sz w:val="18"/>
                      <w:szCs w:val="18"/>
                      <w:lang w:val="ru-RU"/>
                    </w:rPr>
                  </w:pPr>
                </w:p>
              </w:tc>
            </w:tr>
            <w:tr w:rsidR="000D3E00" w:rsidRPr="000D3E00" w14:paraId="05A4CCB8"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642F2DEC"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101B07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Clătire </w:t>
                  </w:r>
                </w:p>
              </w:tc>
              <w:tc>
                <w:tcPr>
                  <w:tcW w:w="3380" w:type="dxa"/>
                  <w:gridSpan w:val="2"/>
                  <w:vMerge/>
                  <w:tcBorders>
                    <w:top w:val="nil"/>
                    <w:left w:val="single" w:sz="4" w:space="0" w:color="auto"/>
                    <w:bottom w:val="single" w:sz="4" w:space="0" w:color="auto"/>
                    <w:right w:val="single" w:sz="4" w:space="0" w:color="auto"/>
                  </w:tcBorders>
                  <w:vAlign w:val="center"/>
                  <w:hideMark/>
                </w:tcPr>
                <w:p w14:paraId="38DCB1FB" w14:textId="77777777" w:rsidR="000D3E00" w:rsidRPr="000D3E00" w:rsidRDefault="000D3E00" w:rsidP="000D3E00">
                  <w:pPr>
                    <w:rPr>
                      <w:rFonts w:eastAsia="Times New Roman"/>
                      <w:color w:val="000000"/>
                      <w:sz w:val="18"/>
                      <w:szCs w:val="18"/>
                      <w:lang w:val="ru-RU"/>
                    </w:rPr>
                  </w:pPr>
                </w:p>
              </w:tc>
            </w:tr>
            <w:tr w:rsidR="000D3E00" w:rsidRPr="000D3E00" w14:paraId="13F4476D" w14:textId="77777777" w:rsidTr="000D3E00">
              <w:trPr>
                <w:gridAfter w:val="1"/>
                <w:wAfter w:w="16" w:type="dxa"/>
                <w:trHeight w:val="510"/>
              </w:trPr>
              <w:tc>
                <w:tcPr>
                  <w:tcW w:w="2860" w:type="dxa"/>
                  <w:vMerge/>
                  <w:tcBorders>
                    <w:top w:val="nil"/>
                    <w:left w:val="single" w:sz="4" w:space="0" w:color="auto"/>
                    <w:bottom w:val="single" w:sz="4" w:space="0" w:color="auto"/>
                    <w:right w:val="single" w:sz="4" w:space="0" w:color="auto"/>
                  </w:tcBorders>
                  <w:vAlign w:val="center"/>
                  <w:hideMark/>
                </w:tcPr>
                <w:p w14:paraId="1E4E6851"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104AB1D"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Uscare canalelor cu aer filtrat (HEPA) sau cu alcool</w:t>
                  </w:r>
                </w:p>
              </w:tc>
              <w:tc>
                <w:tcPr>
                  <w:tcW w:w="3380" w:type="dxa"/>
                  <w:gridSpan w:val="2"/>
                  <w:vMerge/>
                  <w:tcBorders>
                    <w:top w:val="nil"/>
                    <w:left w:val="single" w:sz="4" w:space="0" w:color="auto"/>
                    <w:bottom w:val="single" w:sz="4" w:space="0" w:color="auto"/>
                    <w:right w:val="single" w:sz="4" w:space="0" w:color="auto"/>
                  </w:tcBorders>
                  <w:vAlign w:val="center"/>
                  <w:hideMark/>
                </w:tcPr>
                <w:p w14:paraId="6B256082" w14:textId="77777777" w:rsidR="000D3E00" w:rsidRPr="000D3E00" w:rsidRDefault="000D3E00" w:rsidP="000D3E00">
                  <w:pPr>
                    <w:rPr>
                      <w:rFonts w:eastAsia="Times New Roman"/>
                      <w:color w:val="000000"/>
                      <w:sz w:val="18"/>
                      <w:szCs w:val="18"/>
                      <w:lang w:val="ru-RU"/>
                    </w:rPr>
                  </w:pPr>
                </w:p>
              </w:tc>
            </w:tr>
            <w:tr w:rsidR="000D3E00" w:rsidRPr="000D3E00" w14:paraId="34734E9C"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D64DF2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Spălare prin imersie și irigare 360 grade a soluților în cuvă</w:t>
                  </w:r>
                </w:p>
              </w:tc>
              <w:tc>
                <w:tcPr>
                  <w:tcW w:w="3380" w:type="dxa"/>
                  <w:gridSpan w:val="2"/>
                  <w:tcBorders>
                    <w:top w:val="nil"/>
                    <w:left w:val="nil"/>
                    <w:bottom w:val="single" w:sz="4" w:space="0" w:color="auto"/>
                    <w:right w:val="single" w:sz="4" w:space="0" w:color="auto"/>
                  </w:tcBorders>
                  <w:shd w:val="clear" w:color="auto" w:fill="auto"/>
                  <w:vAlign w:val="center"/>
                  <w:hideMark/>
                </w:tcPr>
                <w:p w14:paraId="41D21B6F"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27AECBF" w14:textId="77777777" w:rsidTr="000D3E00">
              <w:trPr>
                <w:trHeight w:val="54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69B95FB"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Deschiderea automată a capacului cuvei la activare pentru a exclude contaminarea încrucișată</w:t>
                  </w:r>
                </w:p>
              </w:tc>
              <w:tc>
                <w:tcPr>
                  <w:tcW w:w="3380" w:type="dxa"/>
                  <w:gridSpan w:val="2"/>
                  <w:tcBorders>
                    <w:top w:val="nil"/>
                    <w:left w:val="nil"/>
                    <w:bottom w:val="single" w:sz="4" w:space="0" w:color="auto"/>
                    <w:right w:val="single" w:sz="4" w:space="0" w:color="auto"/>
                  </w:tcBorders>
                  <w:shd w:val="clear" w:color="auto" w:fill="auto"/>
                  <w:vAlign w:val="center"/>
                  <w:hideMark/>
                </w:tcPr>
                <w:p w14:paraId="59D599D2"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AB6E666" w14:textId="77777777" w:rsidTr="000D3E00">
              <w:trPr>
                <w:trHeight w:val="54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D944F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În caz de necesitate să fie posibil adăugarea a unei etape adiționale de precurățare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5A3768A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EC4DDB3"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B1AA1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Monitorizarea debit per fiecare canal separat</w:t>
                  </w:r>
                </w:p>
              </w:tc>
              <w:tc>
                <w:tcPr>
                  <w:tcW w:w="3380" w:type="dxa"/>
                  <w:gridSpan w:val="2"/>
                  <w:tcBorders>
                    <w:top w:val="nil"/>
                    <w:left w:val="nil"/>
                    <w:bottom w:val="single" w:sz="4" w:space="0" w:color="auto"/>
                    <w:right w:val="single" w:sz="4" w:space="0" w:color="auto"/>
                  </w:tcBorders>
                  <w:shd w:val="clear" w:color="auto" w:fill="auto"/>
                  <w:vAlign w:val="center"/>
                  <w:hideMark/>
                </w:tcPr>
                <w:p w14:paraId="3BD67EA2" w14:textId="77777777" w:rsidR="000D3E00" w:rsidRPr="000D3E00" w:rsidRDefault="000D3E00" w:rsidP="000D3E00">
                  <w:pPr>
                    <w:jc w:val="center"/>
                    <w:rPr>
                      <w:rFonts w:eastAsia="Times New Roman"/>
                      <w:color w:val="EE0000"/>
                      <w:sz w:val="18"/>
                      <w:szCs w:val="18"/>
                      <w:lang w:val="ru-RU"/>
                    </w:rPr>
                  </w:pPr>
                  <w:r w:rsidRPr="000D3E00">
                    <w:rPr>
                      <w:rFonts w:eastAsia="Times New Roman"/>
                      <w:color w:val="EE0000"/>
                      <w:sz w:val="18"/>
                      <w:szCs w:val="18"/>
                      <w:lang w:val="ru-RU"/>
                    </w:rPr>
                    <w:t>obligatoriu</w:t>
                  </w:r>
                </w:p>
              </w:tc>
            </w:tr>
            <w:tr w:rsidR="000D3E00" w:rsidRPr="000D3E00" w14:paraId="785D6CB9" w14:textId="77777777" w:rsidTr="000D3E00">
              <w:trPr>
                <w:trHeight w:val="87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79F5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lastRenderedPageBreak/>
                    <w:t>Validarea fluxului de lichid prin toate canalele sistemul trebuie să confirme că soluțiile de detergent, dezinfectant și apă de clătire circulă prin fiecare canal pe toată durata ciclului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4ECBB7F7"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CBB2CDD"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320E7EC"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Perfuzarea soluțiilor trebuie realizată cu presiune  pentru a asigura curățarea mecanică eficientă fără deteriorarea canalelor endoscopului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106E262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C32EF4A" w14:textId="77777777" w:rsidTr="000D3E00">
              <w:trPr>
                <w:trHeight w:val="96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B5140B"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Sistemul trebuie să monitorizeze fluxul prin canalele endoscopului și să detecteze anomalii de proces (inclusiv obstrucții sau conectări necorespunzătoare), cu oprirea automată a ciclului în cazul în care parametrii critici (ex. debit/flux) nu sunt îndepliniți</w:t>
                  </w:r>
                </w:p>
              </w:tc>
              <w:tc>
                <w:tcPr>
                  <w:tcW w:w="3380" w:type="dxa"/>
                  <w:gridSpan w:val="2"/>
                  <w:tcBorders>
                    <w:top w:val="nil"/>
                    <w:left w:val="nil"/>
                    <w:bottom w:val="single" w:sz="4" w:space="0" w:color="auto"/>
                    <w:right w:val="single" w:sz="4" w:space="0" w:color="auto"/>
                  </w:tcBorders>
                  <w:shd w:val="clear" w:color="auto" w:fill="auto"/>
                  <w:vAlign w:val="center"/>
                  <w:hideMark/>
                </w:tcPr>
                <w:p w14:paraId="34CECA4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DB88404"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912E0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Test de etanșeitate a endoscopului (leak test)</w:t>
                  </w:r>
                </w:p>
              </w:tc>
              <w:tc>
                <w:tcPr>
                  <w:tcW w:w="3380" w:type="dxa"/>
                  <w:gridSpan w:val="2"/>
                  <w:tcBorders>
                    <w:top w:val="nil"/>
                    <w:left w:val="nil"/>
                    <w:bottom w:val="single" w:sz="4" w:space="0" w:color="auto"/>
                    <w:right w:val="single" w:sz="4" w:space="0" w:color="auto"/>
                  </w:tcBorders>
                  <w:shd w:val="clear" w:color="auto" w:fill="auto"/>
                  <w:vAlign w:val="center"/>
                  <w:hideMark/>
                </w:tcPr>
                <w:p w14:paraId="743B304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8C70A7F"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AD4E1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Monitorizarea nivelului de agenți chimici</w:t>
                  </w:r>
                </w:p>
              </w:tc>
              <w:tc>
                <w:tcPr>
                  <w:tcW w:w="3380" w:type="dxa"/>
                  <w:gridSpan w:val="2"/>
                  <w:tcBorders>
                    <w:top w:val="nil"/>
                    <w:left w:val="nil"/>
                    <w:bottom w:val="single" w:sz="4" w:space="0" w:color="auto"/>
                    <w:right w:val="single" w:sz="4" w:space="0" w:color="auto"/>
                  </w:tcBorders>
                  <w:shd w:val="clear" w:color="auto" w:fill="auto"/>
                  <w:vAlign w:val="center"/>
                  <w:hideMark/>
                </w:tcPr>
                <w:p w14:paraId="759AA55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0B62AE0"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6EA9403"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Compatibil cu următoarele tipuri de endoscoape:</w:t>
                  </w:r>
                </w:p>
              </w:tc>
              <w:tc>
                <w:tcPr>
                  <w:tcW w:w="2980" w:type="dxa"/>
                  <w:tcBorders>
                    <w:top w:val="nil"/>
                    <w:left w:val="nil"/>
                    <w:bottom w:val="single" w:sz="4" w:space="0" w:color="auto"/>
                    <w:right w:val="single" w:sz="4" w:space="0" w:color="auto"/>
                  </w:tcBorders>
                  <w:shd w:val="clear" w:color="auto" w:fill="auto"/>
                  <w:vAlign w:val="center"/>
                  <w:hideMark/>
                </w:tcPr>
                <w:p w14:paraId="403D03D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Olympus</w:t>
                  </w:r>
                </w:p>
              </w:tc>
              <w:tc>
                <w:tcPr>
                  <w:tcW w:w="3380" w:type="dxa"/>
                  <w:gridSpan w:val="2"/>
                  <w:tcBorders>
                    <w:top w:val="nil"/>
                    <w:left w:val="nil"/>
                    <w:bottom w:val="single" w:sz="4" w:space="0" w:color="auto"/>
                    <w:right w:val="single" w:sz="4" w:space="0" w:color="auto"/>
                  </w:tcBorders>
                  <w:shd w:val="clear" w:color="auto" w:fill="auto"/>
                  <w:vAlign w:val="center"/>
                  <w:hideMark/>
                </w:tcPr>
                <w:p w14:paraId="7FC842C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69A54D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797ACE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0D1692C"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Fujifilm</w:t>
                  </w:r>
                </w:p>
              </w:tc>
              <w:tc>
                <w:tcPr>
                  <w:tcW w:w="3380" w:type="dxa"/>
                  <w:gridSpan w:val="2"/>
                  <w:tcBorders>
                    <w:top w:val="nil"/>
                    <w:left w:val="nil"/>
                    <w:bottom w:val="single" w:sz="4" w:space="0" w:color="auto"/>
                    <w:right w:val="single" w:sz="4" w:space="0" w:color="auto"/>
                  </w:tcBorders>
                  <w:shd w:val="clear" w:color="auto" w:fill="auto"/>
                  <w:vAlign w:val="center"/>
                  <w:hideMark/>
                </w:tcPr>
                <w:p w14:paraId="7CBC807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1FEE787"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9B687AA"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A7F556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Pentax</w:t>
                  </w:r>
                </w:p>
              </w:tc>
              <w:tc>
                <w:tcPr>
                  <w:tcW w:w="3380" w:type="dxa"/>
                  <w:gridSpan w:val="2"/>
                  <w:tcBorders>
                    <w:top w:val="nil"/>
                    <w:left w:val="nil"/>
                    <w:bottom w:val="single" w:sz="4" w:space="0" w:color="auto"/>
                    <w:right w:val="single" w:sz="4" w:space="0" w:color="auto"/>
                  </w:tcBorders>
                  <w:shd w:val="clear" w:color="auto" w:fill="auto"/>
                  <w:vAlign w:val="center"/>
                  <w:hideMark/>
                </w:tcPr>
                <w:p w14:paraId="01FB552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2B615FE"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B04F385"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7FF1F1E"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SonoScape</w:t>
                  </w:r>
                </w:p>
              </w:tc>
              <w:tc>
                <w:tcPr>
                  <w:tcW w:w="3380" w:type="dxa"/>
                  <w:gridSpan w:val="2"/>
                  <w:tcBorders>
                    <w:top w:val="nil"/>
                    <w:left w:val="nil"/>
                    <w:bottom w:val="single" w:sz="4" w:space="0" w:color="auto"/>
                    <w:right w:val="single" w:sz="4" w:space="0" w:color="auto"/>
                  </w:tcBorders>
                  <w:shd w:val="clear" w:color="auto" w:fill="auto"/>
                  <w:vAlign w:val="center"/>
                  <w:hideMark/>
                </w:tcPr>
                <w:p w14:paraId="315987A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817E40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E768292"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37BF7F4"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Alți producători</w:t>
                  </w:r>
                </w:p>
              </w:tc>
              <w:tc>
                <w:tcPr>
                  <w:tcW w:w="3380" w:type="dxa"/>
                  <w:gridSpan w:val="2"/>
                  <w:tcBorders>
                    <w:top w:val="nil"/>
                    <w:left w:val="nil"/>
                    <w:bottom w:val="single" w:sz="4" w:space="0" w:color="auto"/>
                    <w:right w:val="single" w:sz="4" w:space="0" w:color="auto"/>
                  </w:tcBorders>
                  <w:shd w:val="clear" w:color="auto" w:fill="auto"/>
                  <w:vAlign w:val="center"/>
                  <w:hideMark/>
                </w:tcPr>
                <w:p w14:paraId="15E4081C" w14:textId="77777777" w:rsidR="000D3E00" w:rsidRPr="000D3E00" w:rsidRDefault="000D3E00" w:rsidP="000D3E00">
                  <w:pPr>
                    <w:jc w:val="center"/>
                    <w:rPr>
                      <w:rFonts w:eastAsia="Times New Roman"/>
                      <w:i/>
                      <w:iCs/>
                      <w:color w:val="000000"/>
                      <w:sz w:val="18"/>
                      <w:szCs w:val="18"/>
                      <w:lang w:val="ru-RU"/>
                    </w:rPr>
                  </w:pPr>
                  <w:r w:rsidRPr="000D3E00">
                    <w:rPr>
                      <w:rFonts w:eastAsia="Times New Roman"/>
                      <w:i/>
                      <w:iCs/>
                      <w:color w:val="000000"/>
                      <w:sz w:val="18"/>
                      <w:szCs w:val="18"/>
                      <w:lang w:val="ru-RU"/>
                    </w:rPr>
                    <w:t>indicați producătorii oferiți</w:t>
                  </w:r>
                </w:p>
              </w:tc>
            </w:tr>
            <w:tr w:rsidR="000D3E00" w:rsidRPr="000D3E00" w14:paraId="19419C79" w14:textId="77777777" w:rsidTr="000D3E00">
              <w:trPr>
                <w:trHeight w:val="58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794A44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Tipuri agenti antimicrobieni</w:t>
                  </w:r>
                </w:p>
              </w:tc>
              <w:tc>
                <w:tcPr>
                  <w:tcW w:w="3380" w:type="dxa"/>
                  <w:gridSpan w:val="2"/>
                  <w:tcBorders>
                    <w:top w:val="nil"/>
                    <w:left w:val="nil"/>
                    <w:bottom w:val="single" w:sz="4" w:space="0" w:color="auto"/>
                    <w:right w:val="single" w:sz="4" w:space="0" w:color="auto"/>
                  </w:tcBorders>
                  <w:shd w:val="clear" w:color="auto" w:fill="auto"/>
                  <w:vAlign w:val="center"/>
                  <w:hideMark/>
                </w:tcPr>
                <w:p w14:paraId="1C703F8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Chimici (acid peracetic / glutaraldehidă / chlorinedioxide)</w:t>
                  </w:r>
                </w:p>
              </w:tc>
            </w:tr>
            <w:tr w:rsidR="000D3E00" w:rsidRPr="000D3E00" w14:paraId="0DB76BA4"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51C888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Detectarea automata a scurgerilor endoscopului pe parcursul întregului ciclu de dezinfecție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32AF64B6"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0E3220E2"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0A93E08"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Temperatura maximă de proces</w:t>
                  </w:r>
                </w:p>
              </w:tc>
              <w:tc>
                <w:tcPr>
                  <w:tcW w:w="3380" w:type="dxa"/>
                  <w:gridSpan w:val="2"/>
                  <w:tcBorders>
                    <w:top w:val="nil"/>
                    <w:left w:val="nil"/>
                    <w:bottom w:val="single" w:sz="4" w:space="0" w:color="auto"/>
                    <w:right w:val="single" w:sz="4" w:space="0" w:color="auto"/>
                  </w:tcBorders>
                  <w:shd w:val="clear" w:color="auto" w:fill="auto"/>
                  <w:vAlign w:val="center"/>
                  <w:hideMark/>
                </w:tcPr>
                <w:p w14:paraId="07BD8F6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 55 °C</w:t>
                  </w:r>
                </w:p>
              </w:tc>
            </w:tr>
            <w:tr w:rsidR="000D3E00" w:rsidRPr="000D3E00" w14:paraId="2D3E1A07"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4242AC3"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Dozare agenți de curățare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6A893834"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dozare automată</w:t>
                  </w:r>
                </w:p>
              </w:tc>
            </w:tr>
            <w:tr w:rsidR="000D3E00" w:rsidRPr="000D3E00" w14:paraId="4184C289"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279510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Dozare agenți de dezinfecție</w:t>
                  </w:r>
                </w:p>
              </w:tc>
              <w:tc>
                <w:tcPr>
                  <w:tcW w:w="3380" w:type="dxa"/>
                  <w:gridSpan w:val="2"/>
                  <w:tcBorders>
                    <w:top w:val="nil"/>
                    <w:left w:val="nil"/>
                    <w:bottom w:val="single" w:sz="4" w:space="0" w:color="auto"/>
                    <w:right w:val="single" w:sz="4" w:space="0" w:color="auto"/>
                  </w:tcBorders>
                  <w:shd w:val="clear" w:color="auto" w:fill="auto"/>
                  <w:vAlign w:val="center"/>
                  <w:hideMark/>
                </w:tcPr>
                <w:p w14:paraId="4326C5F3"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dozare automată</w:t>
                  </w:r>
                </w:p>
              </w:tc>
            </w:tr>
            <w:tr w:rsidR="000D3E00" w:rsidRPr="000D3E00" w14:paraId="421122E6"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D27D1A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Sistem de alarmă</w:t>
                  </w:r>
                </w:p>
              </w:tc>
              <w:tc>
                <w:tcPr>
                  <w:tcW w:w="3380" w:type="dxa"/>
                  <w:gridSpan w:val="2"/>
                  <w:tcBorders>
                    <w:top w:val="nil"/>
                    <w:left w:val="nil"/>
                    <w:bottom w:val="single" w:sz="4" w:space="0" w:color="auto"/>
                    <w:right w:val="single" w:sz="4" w:space="0" w:color="auto"/>
                  </w:tcBorders>
                  <w:shd w:val="clear" w:color="auto" w:fill="auto"/>
                  <w:vAlign w:val="center"/>
                  <w:hideMark/>
                </w:tcPr>
                <w:p w14:paraId="1BA2728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alarmă automată vizuală și acustică</w:t>
                  </w:r>
                </w:p>
              </w:tc>
            </w:tr>
            <w:tr w:rsidR="000D3E00" w:rsidRPr="000D3E00" w14:paraId="637011DE"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674BAA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Stand pe roți</w:t>
                  </w:r>
                </w:p>
              </w:tc>
              <w:tc>
                <w:tcPr>
                  <w:tcW w:w="3380" w:type="dxa"/>
                  <w:gridSpan w:val="2"/>
                  <w:tcBorders>
                    <w:top w:val="nil"/>
                    <w:left w:val="nil"/>
                    <w:bottom w:val="single" w:sz="4" w:space="0" w:color="auto"/>
                    <w:right w:val="single" w:sz="4" w:space="0" w:color="auto"/>
                  </w:tcBorders>
                  <w:shd w:val="clear" w:color="auto" w:fill="auto"/>
                  <w:vAlign w:val="center"/>
                  <w:hideMark/>
                </w:tcPr>
                <w:p w14:paraId="672A78FB"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7A601E6B"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6A65F0"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Compresor de aer medical integrat sau extern. Dotat cu filtrare HEPA pentru producerea aerului de cailitate medicală.</w:t>
                  </w:r>
                </w:p>
              </w:tc>
              <w:tc>
                <w:tcPr>
                  <w:tcW w:w="3380" w:type="dxa"/>
                  <w:gridSpan w:val="2"/>
                  <w:tcBorders>
                    <w:top w:val="nil"/>
                    <w:left w:val="nil"/>
                    <w:bottom w:val="single" w:sz="4" w:space="0" w:color="auto"/>
                    <w:right w:val="single" w:sz="4" w:space="0" w:color="auto"/>
                  </w:tcBorders>
                  <w:shd w:val="clear" w:color="auto" w:fill="auto"/>
                  <w:vAlign w:val="center"/>
                  <w:hideMark/>
                </w:tcPr>
                <w:p w14:paraId="55D57E6E"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92EC592"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7BF49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Pistol de aer pentru uscarea externă</w:t>
                  </w:r>
                </w:p>
              </w:tc>
              <w:tc>
                <w:tcPr>
                  <w:tcW w:w="3380" w:type="dxa"/>
                  <w:gridSpan w:val="2"/>
                  <w:tcBorders>
                    <w:top w:val="nil"/>
                    <w:left w:val="nil"/>
                    <w:bottom w:val="single" w:sz="4" w:space="0" w:color="auto"/>
                    <w:right w:val="single" w:sz="4" w:space="0" w:color="auto"/>
                  </w:tcBorders>
                  <w:shd w:val="clear" w:color="auto" w:fill="auto"/>
                  <w:vAlign w:val="center"/>
                  <w:hideMark/>
                </w:tcPr>
                <w:p w14:paraId="3264341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opțional</w:t>
                  </w:r>
                </w:p>
              </w:tc>
            </w:tr>
            <w:tr w:rsidR="000D3E00" w:rsidRPr="000D3E00" w14:paraId="5DC46C0A"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25E57D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Trasabilitate și control proces</w:t>
                  </w:r>
                </w:p>
              </w:tc>
              <w:tc>
                <w:tcPr>
                  <w:tcW w:w="3380" w:type="dxa"/>
                  <w:gridSpan w:val="2"/>
                  <w:tcBorders>
                    <w:top w:val="nil"/>
                    <w:left w:val="nil"/>
                    <w:bottom w:val="single" w:sz="4" w:space="0" w:color="auto"/>
                    <w:right w:val="single" w:sz="4" w:space="0" w:color="auto"/>
                  </w:tcBorders>
                  <w:shd w:val="clear" w:color="auto" w:fill="auto"/>
                  <w:vAlign w:val="center"/>
                  <w:hideMark/>
                </w:tcPr>
                <w:p w14:paraId="185DB3B9"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498C59EE"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53719F70"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Dispozitivul trebuie să permită:</w:t>
                  </w:r>
                </w:p>
              </w:tc>
              <w:tc>
                <w:tcPr>
                  <w:tcW w:w="2980" w:type="dxa"/>
                  <w:tcBorders>
                    <w:top w:val="nil"/>
                    <w:left w:val="nil"/>
                    <w:bottom w:val="single" w:sz="4" w:space="0" w:color="auto"/>
                    <w:right w:val="single" w:sz="4" w:space="0" w:color="auto"/>
                  </w:tcBorders>
                  <w:shd w:val="clear" w:color="auto" w:fill="auto"/>
                  <w:vAlign w:val="center"/>
                  <w:hideMark/>
                </w:tcPr>
                <w:p w14:paraId="48FE636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înregistrarea automată a ciclurilor</w:t>
                  </w:r>
                </w:p>
              </w:tc>
              <w:tc>
                <w:tcPr>
                  <w:tcW w:w="3380" w:type="dxa"/>
                  <w:gridSpan w:val="2"/>
                  <w:tcBorders>
                    <w:top w:val="nil"/>
                    <w:left w:val="nil"/>
                    <w:bottom w:val="single" w:sz="4" w:space="0" w:color="auto"/>
                    <w:right w:val="single" w:sz="4" w:space="0" w:color="auto"/>
                  </w:tcBorders>
                  <w:shd w:val="clear" w:color="auto" w:fill="auto"/>
                  <w:vAlign w:val="center"/>
                  <w:hideMark/>
                </w:tcPr>
                <w:p w14:paraId="62394156"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C069E41"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2862E990"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5A6F494"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identificarea endoscopului </w:t>
                  </w:r>
                </w:p>
              </w:tc>
              <w:tc>
                <w:tcPr>
                  <w:tcW w:w="3380" w:type="dxa"/>
                  <w:gridSpan w:val="2"/>
                  <w:tcBorders>
                    <w:top w:val="nil"/>
                    <w:left w:val="nil"/>
                    <w:bottom w:val="single" w:sz="4" w:space="0" w:color="auto"/>
                    <w:right w:val="single" w:sz="4" w:space="0" w:color="auto"/>
                  </w:tcBorders>
                  <w:shd w:val="clear" w:color="auto" w:fill="auto"/>
                  <w:vAlign w:val="center"/>
                  <w:hideMark/>
                </w:tcPr>
                <w:p w14:paraId="2101C59B"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542606C6"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4F20061"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530537C5"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arhivarea datelor procesului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0A3952B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C641BED" w14:textId="77777777" w:rsidTr="000D3E00">
              <w:trPr>
                <w:gridAfter w:val="1"/>
                <w:wAfter w:w="16" w:type="dxa"/>
                <w:trHeight w:val="480"/>
              </w:trPr>
              <w:tc>
                <w:tcPr>
                  <w:tcW w:w="2860" w:type="dxa"/>
                  <w:vMerge/>
                  <w:tcBorders>
                    <w:top w:val="nil"/>
                    <w:left w:val="single" w:sz="4" w:space="0" w:color="auto"/>
                    <w:bottom w:val="single" w:sz="4" w:space="0" w:color="auto"/>
                    <w:right w:val="single" w:sz="4" w:space="0" w:color="auto"/>
                  </w:tcBorders>
                  <w:vAlign w:val="center"/>
                  <w:hideMark/>
                </w:tcPr>
                <w:p w14:paraId="51DEB5CA"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7F0FAB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posibilitate de export sau conectare la sistem informatic spitalicesc</w:t>
                  </w:r>
                </w:p>
              </w:tc>
              <w:tc>
                <w:tcPr>
                  <w:tcW w:w="3380" w:type="dxa"/>
                  <w:gridSpan w:val="2"/>
                  <w:tcBorders>
                    <w:top w:val="nil"/>
                    <w:left w:val="nil"/>
                    <w:bottom w:val="single" w:sz="4" w:space="0" w:color="auto"/>
                    <w:right w:val="single" w:sz="4" w:space="0" w:color="auto"/>
                  </w:tcBorders>
                  <w:shd w:val="clear" w:color="auto" w:fill="auto"/>
                  <w:vAlign w:val="center"/>
                  <w:hideMark/>
                </w:tcPr>
                <w:p w14:paraId="22D04E9A"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opțional</w:t>
                  </w:r>
                </w:p>
              </w:tc>
            </w:tr>
            <w:tr w:rsidR="000D3E00" w:rsidRPr="000D3E00" w14:paraId="792BEAA7" w14:textId="77777777" w:rsidTr="000D3E00">
              <w:trPr>
                <w:trHeight w:val="51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900C7F"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Imprimantă (integrată sau externă)</w:t>
                  </w:r>
                </w:p>
              </w:tc>
              <w:tc>
                <w:tcPr>
                  <w:tcW w:w="3380" w:type="dxa"/>
                  <w:gridSpan w:val="2"/>
                  <w:tcBorders>
                    <w:top w:val="nil"/>
                    <w:left w:val="nil"/>
                    <w:bottom w:val="single" w:sz="4" w:space="0" w:color="auto"/>
                    <w:right w:val="single" w:sz="4" w:space="0" w:color="auto"/>
                  </w:tcBorders>
                  <w:shd w:val="clear" w:color="auto" w:fill="auto"/>
                  <w:vAlign w:val="center"/>
                  <w:hideMark/>
                </w:tcPr>
                <w:p w14:paraId="0C3C1CDC"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imprimarea rezultatelor de dezinfecție a endoscopului</w:t>
                  </w:r>
                </w:p>
              </w:tc>
            </w:tr>
            <w:tr w:rsidR="000D3E00" w:rsidRPr="000D3E00" w14:paraId="15018494" w14:textId="77777777" w:rsidTr="000D3E00">
              <w:trPr>
                <w:trHeight w:val="255"/>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4D5F47E"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Autodezinfectare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3F1147EF"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6691B045" w14:textId="77777777" w:rsidTr="000D3E00">
              <w:trPr>
                <w:trHeight w:val="72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47D2B1"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lastRenderedPageBreak/>
                    <w:t>Sistem de filtrare a apei (prin Set de filtre antibacteriale de apă, lampă UV,  filtru 0.2 µm pentru clătire finală sau sistema de osmoza inversa + lampa UV pentru tratare cu consumabile)</w:t>
                  </w:r>
                </w:p>
              </w:tc>
              <w:tc>
                <w:tcPr>
                  <w:tcW w:w="3380" w:type="dxa"/>
                  <w:gridSpan w:val="2"/>
                  <w:tcBorders>
                    <w:top w:val="nil"/>
                    <w:left w:val="nil"/>
                    <w:bottom w:val="single" w:sz="4" w:space="0" w:color="auto"/>
                    <w:right w:val="single" w:sz="4" w:space="0" w:color="auto"/>
                  </w:tcBorders>
                  <w:shd w:val="clear" w:color="auto" w:fill="auto"/>
                  <w:vAlign w:val="center"/>
                  <w:hideMark/>
                </w:tcPr>
                <w:p w14:paraId="3C6AC198"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2F0504A9" w14:textId="77777777" w:rsidTr="000D3E00">
              <w:trPr>
                <w:trHeight w:val="480"/>
              </w:trPr>
              <w:tc>
                <w:tcPr>
                  <w:tcW w:w="585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E242EEA"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Solutiile folosite nu sunt permise la utilizare repetată (sunt evacuate dupa fiecare etapa a ciclului)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4D28BDC5"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3F6AD306" w14:textId="77777777" w:rsidTr="000D3E00">
              <w:trPr>
                <w:gridAfter w:val="1"/>
                <w:wAfter w:w="16" w:type="dxa"/>
                <w:trHeight w:val="480"/>
              </w:trPr>
              <w:tc>
                <w:tcPr>
                  <w:tcW w:w="2860" w:type="dxa"/>
                  <w:tcBorders>
                    <w:top w:val="nil"/>
                    <w:left w:val="single" w:sz="4" w:space="0" w:color="auto"/>
                    <w:bottom w:val="single" w:sz="4" w:space="0" w:color="auto"/>
                    <w:right w:val="single" w:sz="4" w:space="0" w:color="auto"/>
                  </w:tcBorders>
                  <w:shd w:val="clear" w:color="auto" w:fill="auto"/>
                  <w:vAlign w:val="center"/>
                  <w:hideMark/>
                </w:tcPr>
                <w:p w14:paraId="6E9095EB"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Să fie certificat după standardele de igienă:</w:t>
                  </w:r>
                </w:p>
              </w:tc>
              <w:tc>
                <w:tcPr>
                  <w:tcW w:w="2980" w:type="dxa"/>
                  <w:tcBorders>
                    <w:top w:val="nil"/>
                    <w:left w:val="nil"/>
                    <w:bottom w:val="single" w:sz="4" w:space="0" w:color="auto"/>
                    <w:right w:val="single" w:sz="4" w:space="0" w:color="auto"/>
                  </w:tcBorders>
                  <w:shd w:val="clear" w:color="auto" w:fill="auto"/>
                  <w:vAlign w:val="center"/>
                  <w:hideMark/>
                </w:tcPr>
                <w:p w14:paraId="3BD43FFF"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UNI EN ISO 1588</w:t>
                  </w:r>
                </w:p>
              </w:tc>
              <w:tc>
                <w:tcPr>
                  <w:tcW w:w="3380" w:type="dxa"/>
                  <w:gridSpan w:val="2"/>
                  <w:tcBorders>
                    <w:top w:val="nil"/>
                    <w:left w:val="nil"/>
                    <w:bottom w:val="single" w:sz="4" w:space="0" w:color="auto"/>
                    <w:right w:val="single" w:sz="4" w:space="0" w:color="auto"/>
                  </w:tcBorders>
                  <w:shd w:val="clear" w:color="auto" w:fill="auto"/>
                  <w:vAlign w:val="center"/>
                  <w:hideMark/>
                </w:tcPr>
                <w:p w14:paraId="58A7FB91" w14:textId="77777777" w:rsidR="000D3E00" w:rsidRPr="000D3E00" w:rsidRDefault="000D3E00" w:rsidP="000D3E00">
                  <w:pPr>
                    <w:jc w:val="center"/>
                    <w:rPr>
                      <w:rFonts w:eastAsia="Times New Roman"/>
                      <w:color w:val="000000"/>
                      <w:sz w:val="18"/>
                      <w:szCs w:val="18"/>
                      <w:lang w:val="ru-RU"/>
                    </w:rPr>
                  </w:pPr>
                  <w:r w:rsidRPr="000D3E00">
                    <w:rPr>
                      <w:rFonts w:eastAsia="Times New Roman"/>
                      <w:color w:val="000000"/>
                      <w:sz w:val="18"/>
                      <w:szCs w:val="18"/>
                      <w:lang w:val="ru-RU"/>
                    </w:rPr>
                    <w:t>obligatoriu</w:t>
                  </w:r>
                </w:p>
              </w:tc>
            </w:tr>
            <w:tr w:rsidR="000D3E00" w:rsidRPr="000D3E00" w14:paraId="116C22E3" w14:textId="77777777" w:rsidTr="000D3E00">
              <w:trPr>
                <w:trHeight w:val="255"/>
              </w:trPr>
              <w:tc>
                <w:tcPr>
                  <w:tcW w:w="923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002E75DC"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Accesorii și consumabile:</w:t>
                  </w:r>
                </w:p>
              </w:tc>
            </w:tr>
            <w:tr w:rsidR="000D3E00" w:rsidRPr="000D3E00" w14:paraId="6F572F22" w14:textId="77777777" w:rsidTr="000D3E00">
              <w:trPr>
                <w:trHeight w:val="510"/>
              </w:trPr>
              <w:tc>
                <w:tcPr>
                  <w:tcW w:w="585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C830726" w14:textId="77777777" w:rsidR="000D3E00" w:rsidRPr="000D3E00" w:rsidRDefault="000D3E00" w:rsidP="000D3E00">
                  <w:pPr>
                    <w:rPr>
                      <w:rFonts w:eastAsia="Times New Roman"/>
                      <w:b/>
                      <w:bCs/>
                      <w:color w:val="000000"/>
                      <w:sz w:val="18"/>
                      <w:szCs w:val="18"/>
                      <w:lang w:val="ru-RU"/>
                    </w:rPr>
                  </w:pPr>
                  <w:r w:rsidRPr="000D3E00">
                    <w:rPr>
                      <w:rFonts w:eastAsia="Times New Roman"/>
                      <w:b/>
                      <w:bCs/>
                      <w:color w:val="000000"/>
                      <w:sz w:val="18"/>
                      <w:szCs w:val="18"/>
                      <w:lang w:val="ru-RU"/>
                    </w:rPr>
                    <w:t xml:space="preserve">Soluții de dezinfectare și Soluție de spălare cât și alte soluții necesare dacă este cazul pentru </w:t>
                  </w:r>
                </w:p>
              </w:tc>
              <w:tc>
                <w:tcPr>
                  <w:tcW w:w="3380" w:type="dxa"/>
                  <w:gridSpan w:val="2"/>
                  <w:tcBorders>
                    <w:top w:val="nil"/>
                    <w:left w:val="nil"/>
                    <w:bottom w:val="single" w:sz="4" w:space="0" w:color="auto"/>
                    <w:right w:val="single" w:sz="4" w:space="0" w:color="auto"/>
                  </w:tcBorders>
                  <w:shd w:val="clear" w:color="auto" w:fill="auto"/>
                  <w:vAlign w:val="center"/>
                  <w:hideMark/>
                </w:tcPr>
                <w:p w14:paraId="49B63D36"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minim 2000 cicluri de spălare</w:t>
                  </w:r>
                </w:p>
              </w:tc>
            </w:tr>
            <w:tr w:rsidR="000D3E00" w:rsidRPr="000D3E00" w14:paraId="152DE0CA"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7EB8287A"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Adaptoare de conectare pentru:</w:t>
                  </w:r>
                </w:p>
              </w:tc>
              <w:tc>
                <w:tcPr>
                  <w:tcW w:w="2980" w:type="dxa"/>
                  <w:tcBorders>
                    <w:top w:val="nil"/>
                    <w:left w:val="nil"/>
                    <w:bottom w:val="single" w:sz="4" w:space="0" w:color="auto"/>
                    <w:right w:val="single" w:sz="4" w:space="0" w:color="auto"/>
                  </w:tcBorders>
                  <w:shd w:val="clear" w:color="auto" w:fill="auto"/>
                  <w:vAlign w:val="center"/>
                  <w:hideMark/>
                </w:tcPr>
                <w:p w14:paraId="79F5DDB5"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Olympus</w:t>
                  </w:r>
                </w:p>
              </w:tc>
              <w:tc>
                <w:tcPr>
                  <w:tcW w:w="3380" w:type="dxa"/>
                  <w:gridSpan w:val="2"/>
                  <w:tcBorders>
                    <w:top w:val="nil"/>
                    <w:left w:val="nil"/>
                    <w:bottom w:val="single" w:sz="4" w:space="0" w:color="auto"/>
                    <w:right w:val="single" w:sz="4" w:space="0" w:color="auto"/>
                  </w:tcBorders>
                  <w:shd w:val="clear" w:color="auto" w:fill="auto"/>
                  <w:vAlign w:val="center"/>
                  <w:hideMark/>
                </w:tcPr>
                <w:p w14:paraId="68475FAA"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592A7ACA"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1C156BA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CD0412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 xml:space="preserve"> Fujifilm</w:t>
                  </w:r>
                </w:p>
              </w:tc>
              <w:tc>
                <w:tcPr>
                  <w:tcW w:w="3380" w:type="dxa"/>
                  <w:gridSpan w:val="2"/>
                  <w:tcBorders>
                    <w:top w:val="nil"/>
                    <w:left w:val="nil"/>
                    <w:bottom w:val="single" w:sz="4" w:space="0" w:color="auto"/>
                    <w:right w:val="single" w:sz="4" w:space="0" w:color="auto"/>
                  </w:tcBorders>
                  <w:shd w:val="clear" w:color="auto" w:fill="auto"/>
                  <w:vAlign w:val="center"/>
                  <w:hideMark/>
                </w:tcPr>
                <w:p w14:paraId="5C5F902A"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007AE728"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4DB587ED"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82C6231"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SonoScape</w:t>
                  </w:r>
                </w:p>
              </w:tc>
              <w:tc>
                <w:tcPr>
                  <w:tcW w:w="3380" w:type="dxa"/>
                  <w:gridSpan w:val="2"/>
                  <w:tcBorders>
                    <w:top w:val="nil"/>
                    <w:left w:val="nil"/>
                    <w:bottom w:val="single" w:sz="4" w:space="0" w:color="auto"/>
                    <w:right w:val="single" w:sz="4" w:space="0" w:color="auto"/>
                  </w:tcBorders>
                  <w:shd w:val="clear" w:color="auto" w:fill="auto"/>
                  <w:vAlign w:val="center"/>
                  <w:hideMark/>
                </w:tcPr>
                <w:p w14:paraId="69BFDC7F" w14:textId="77777777" w:rsidR="000D3E00" w:rsidRPr="000D3E00" w:rsidRDefault="000D3E00" w:rsidP="000D3E00">
                  <w:pPr>
                    <w:jc w:val="center"/>
                    <w:rPr>
                      <w:rFonts w:eastAsia="Times New Roman"/>
                      <w:color w:val="FF0000"/>
                      <w:sz w:val="18"/>
                      <w:szCs w:val="18"/>
                      <w:lang w:val="ru-RU"/>
                    </w:rPr>
                  </w:pPr>
                  <w:r w:rsidRPr="000D3E00">
                    <w:rPr>
                      <w:rFonts w:eastAsia="Times New Roman"/>
                      <w:color w:val="FF0000"/>
                      <w:sz w:val="18"/>
                      <w:szCs w:val="18"/>
                      <w:lang w:val="ru-RU"/>
                    </w:rPr>
                    <w:t>obligatoriu</w:t>
                  </w:r>
                </w:p>
              </w:tc>
            </w:tr>
            <w:tr w:rsidR="000D3E00" w:rsidRPr="000D3E00" w14:paraId="4E89C7ED" w14:textId="77777777" w:rsidTr="000D3E00">
              <w:trPr>
                <w:gridAfter w:val="1"/>
                <w:wAfter w:w="16" w:type="dxa"/>
                <w:trHeight w:val="255"/>
              </w:trPr>
              <w:tc>
                <w:tcPr>
                  <w:tcW w:w="2860" w:type="dxa"/>
                  <w:vMerge/>
                  <w:tcBorders>
                    <w:top w:val="nil"/>
                    <w:left w:val="single" w:sz="4" w:space="0" w:color="auto"/>
                    <w:bottom w:val="single" w:sz="4" w:space="0" w:color="auto"/>
                    <w:right w:val="single" w:sz="4" w:space="0" w:color="auto"/>
                  </w:tcBorders>
                  <w:vAlign w:val="center"/>
                  <w:hideMark/>
                </w:tcPr>
                <w:p w14:paraId="0602960B" w14:textId="77777777" w:rsidR="000D3E00" w:rsidRPr="000D3E00" w:rsidRDefault="000D3E00" w:rsidP="000D3E00">
                  <w:pPr>
                    <w:rPr>
                      <w:rFonts w:eastAsia="Times New Roman"/>
                      <w:b/>
                      <w:bCs/>
                      <w:color w:val="000000"/>
                      <w:sz w:val="18"/>
                      <w:szCs w:val="18"/>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C42D36E" w14:textId="77777777" w:rsidR="000D3E00" w:rsidRPr="000D3E00" w:rsidRDefault="000D3E00" w:rsidP="000D3E00">
                  <w:pPr>
                    <w:jc w:val="center"/>
                    <w:rPr>
                      <w:rFonts w:eastAsia="Times New Roman"/>
                      <w:b/>
                      <w:bCs/>
                      <w:color w:val="000000"/>
                      <w:sz w:val="18"/>
                      <w:szCs w:val="18"/>
                      <w:lang w:val="ru-RU"/>
                    </w:rPr>
                  </w:pPr>
                  <w:r w:rsidRPr="000D3E00">
                    <w:rPr>
                      <w:rFonts w:eastAsia="Times New Roman"/>
                      <w:b/>
                      <w:bCs/>
                      <w:color w:val="000000"/>
                      <w:sz w:val="18"/>
                      <w:szCs w:val="18"/>
                      <w:lang w:val="ru-RU"/>
                    </w:rPr>
                    <w:t>Alți producători</w:t>
                  </w:r>
                </w:p>
              </w:tc>
              <w:tc>
                <w:tcPr>
                  <w:tcW w:w="3380" w:type="dxa"/>
                  <w:gridSpan w:val="2"/>
                  <w:tcBorders>
                    <w:top w:val="nil"/>
                    <w:left w:val="nil"/>
                    <w:bottom w:val="single" w:sz="4" w:space="0" w:color="auto"/>
                    <w:right w:val="single" w:sz="4" w:space="0" w:color="auto"/>
                  </w:tcBorders>
                  <w:shd w:val="clear" w:color="auto" w:fill="auto"/>
                  <w:vAlign w:val="center"/>
                  <w:hideMark/>
                </w:tcPr>
                <w:p w14:paraId="1AB5E11D" w14:textId="77777777" w:rsidR="000D3E00" w:rsidRPr="000D3E00" w:rsidRDefault="000D3E00" w:rsidP="000D3E00">
                  <w:pPr>
                    <w:jc w:val="center"/>
                    <w:rPr>
                      <w:rFonts w:eastAsia="Times New Roman"/>
                      <w:i/>
                      <w:iCs/>
                      <w:color w:val="000000"/>
                      <w:sz w:val="18"/>
                      <w:szCs w:val="18"/>
                      <w:lang w:val="ru-RU"/>
                    </w:rPr>
                  </w:pPr>
                  <w:r w:rsidRPr="000D3E00">
                    <w:rPr>
                      <w:rFonts w:eastAsia="Times New Roman"/>
                      <w:i/>
                      <w:iCs/>
                      <w:color w:val="000000"/>
                      <w:sz w:val="18"/>
                      <w:szCs w:val="18"/>
                      <w:lang w:val="ru-RU"/>
                    </w:rPr>
                    <w:t>indicați producătorii oferiți</w:t>
                  </w:r>
                </w:p>
              </w:tc>
            </w:tr>
            <w:tr w:rsidR="000D3E00" w:rsidRPr="000D3E00" w14:paraId="0152375C" w14:textId="77777777" w:rsidTr="000D3E00">
              <w:trPr>
                <w:gridAfter w:val="1"/>
                <w:wAfter w:w="16" w:type="dxa"/>
                <w:trHeight w:val="255"/>
              </w:trPr>
              <w:tc>
                <w:tcPr>
                  <w:tcW w:w="2860" w:type="dxa"/>
                  <w:vMerge w:val="restart"/>
                  <w:tcBorders>
                    <w:top w:val="nil"/>
                    <w:left w:val="single" w:sz="4" w:space="0" w:color="auto"/>
                    <w:bottom w:val="single" w:sz="4" w:space="0" w:color="auto"/>
                    <w:right w:val="single" w:sz="4" w:space="0" w:color="auto"/>
                  </w:tcBorders>
                  <w:shd w:val="clear" w:color="auto" w:fill="auto"/>
                  <w:vAlign w:val="center"/>
                  <w:hideMark/>
                </w:tcPr>
                <w:p w14:paraId="16C79BA4" w14:textId="77777777" w:rsidR="000D3E00" w:rsidRPr="000D3E00" w:rsidRDefault="000D3E00" w:rsidP="000D3E00">
                  <w:pPr>
                    <w:jc w:val="center"/>
                    <w:rPr>
                      <w:rFonts w:eastAsia="Times New Roman"/>
                      <w:b/>
                      <w:bCs/>
                      <w:color w:val="000000"/>
                      <w:sz w:val="24"/>
                      <w:szCs w:val="24"/>
                      <w:lang w:val="ru-RU"/>
                    </w:rPr>
                  </w:pPr>
                  <w:r w:rsidRPr="000D3E00">
                    <w:rPr>
                      <w:rFonts w:eastAsia="Times New Roman"/>
                      <w:b/>
                      <w:bCs/>
                      <w:color w:val="000000"/>
                      <w:sz w:val="24"/>
                      <w:szCs w:val="24"/>
                      <w:lang w:val="ru-RU"/>
                    </w:rPr>
                    <w:t>Altele</w:t>
                  </w:r>
                </w:p>
              </w:tc>
              <w:tc>
                <w:tcPr>
                  <w:tcW w:w="2980" w:type="dxa"/>
                  <w:vMerge w:val="restart"/>
                  <w:tcBorders>
                    <w:top w:val="nil"/>
                    <w:left w:val="single" w:sz="4" w:space="0" w:color="auto"/>
                    <w:bottom w:val="single" w:sz="4" w:space="0" w:color="auto"/>
                    <w:right w:val="single" w:sz="4" w:space="0" w:color="auto"/>
                  </w:tcBorders>
                  <w:shd w:val="clear" w:color="auto" w:fill="auto"/>
                  <w:vAlign w:val="center"/>
                  <w:hideMark/>
                </w:tcPr>
                <w:p w14:paraId="02AA97C8"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Garanție </w:t>
                  </w:r>
                </w:p>
              </w:tc>
              <w:tc>
                <w:tcPr>
                  <w:tcW w:w="3380" w:type="dxa"/>
                  <w:gridSpan w:val="2"/>
                  <w:tcBorders>
                    <w:top w:val="nil"/>
                    <w:left w:val="nil"/>
                    <w:bottom w:val="single" w:sz="4" w:space="0" w:color="auto"/>
                    <w:right w:val="single" w:sz="4" w:space="0" w:color="auto"/>
                  </w:tcBorders>
                  <w:shd w:val="clear" w:color="auto" w:fill="auto"/>
                  <w:vAlign w:val="center"/>
                  <w:hideMark/>
                </w:tcPr>
                <w:p w14:paraId="658D85C8"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36 luni</w:t>
                  </w:r>
                </w:p>
              </w:tc>
            </w:tr>
            <w:tr w:rsidR="000D3E00" w:rsidRPr="000D3E00" w14:paraId="2AC64DA1" w14:textId="77777777" w:rsidTr="000D3E00">
              <w:trPr>
                <w:gridAfter w:val="1"/>
                <w:wAfter w:w="16" w:type="dxa"/>
                <w:trHeight w:val="1020"/>
              </w:trPr>
              <w:tc>
                <w:tcPr>
                  <w:tcW w:w="2860" w:type="dxa"/>
                  <w:vMerge/>
                  <w:tcBorders>
                    <w:top w:val="nil"/>
                    <w:left w:val="single" w:sz="4" w:space="0" w:color="auto"/>
                    <w:bottom w:val="single" w:sz="4" w:space="0" w:color="auto"/>
                    <w:right w:val="single" w:sz="4" w:space="0" w:color="auto"/>
                  </w:tcBorders>
                  <w:vAlign w:val="center"/>
                  <w:hideMark/>
                </w:tcPr>
                <w:p w14:paraId="4A22658A" w14:textId="77777777" w:rsidR="000D3E00" w:rsidRPr="000D3E00" w:rsidRDefault="000D3E00" w:rsidP="000D3E00">
                  <w:pPr>
                    <w:rPr>
                      <w:rFonts w:eastAsia="Times New Roman"/>
                      <w:b/>
                      <w:bCs/>
                      <w:color w:val="000000"/>
                      <w:sz w:val="24"/>
                      <w:szCs w:val="24"/>
                      <w:lang w:val="ru-RU"/>
                    </w:rPr>
                  </w:pPr>
                </w:p>
              </w:tc>
              <w:tc>
                <w:tcPr>
                  <w:tcW w:w="2980" w:type="dxa"/>
                  <w:vMerge/>
                  <w:tcBorders>
                    <w:top w:val="nil"/>
                    <w:left w:val="single" w:sz="4" w:space="0" w:color="auto"/>
                    <w:bottom w:val="single" w:sz="4" w:space="0" w:color="auto"/>
                    <w:right w:val="single" w:sz="4" w:space="0" w:color="auto"/>
                  </w:tcBorders>
                  <w:vAlign w:val="center"/>
                  <w:hideMark/>
                </w:tcPr>
                <w:p w14:paraId="249E43EA" w14:textId="77777777" w:rsidR="000D3E00" w:rsidRPr="000D3E00" w:rsidRDefault="000D3E00" w:rsidP="000D3E00">
                  <w:pPr>
                    <w:rPr>
                      <w:rFonts w:eastAsia="Times New Roman"/>
                      <w:b/>
                      <w:bCs/>
                      <w:color w:val="000000"/>
                      <w:lang w:val="ru-RU"/>
                    </w:rPr>
                  </w:pPr>
                </w:p>
              </w:tc>
              <w:tc>
                <w:tcPr>
                  <w:tcW w:w="3380" w:type="dxa"/>
                  <w:gridSpan w:val="2"/>
                  <w:tcBorders>
                    <w:top w:val="nil"/>
                    <w:left w:val="nil"/>
                    <w:bottom w:val="single" w:sz="4" w:space="0" w:color="auto"/>
                    <w:right w:val="single" w:sz="4" w:space="0" w:color="auto"/>
                  </w:tcBorders>
                  <w:shd w:val="clear" w:color="auto" w:fill="auto"/>
                  <w:vAlign w:val="center"/>
                  <w:hideMark/>
                </w:tcPr>
                <w:p w14:paraId="66A032B6"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Posibilitatea de asigurarea din partea producătorului cu piese, consumabile, altor accesorii și a reparațiilor timp de min. 7 ani de exploatare a echipamentului</w:t>
                  </w:r>
                </w:p>
              </w:tc>
            </w:tr>
            <w:tr w:rsidR="000D3E00" w:rsidRPr="000D3E00" w14:paraId="49E17BCC" w14:textId="77777777" w:rsidTr="000D3E00">
              <w:trPr>
                <w:gridAfter w:val="1"/>
                <w:wAfter w:w="16" w:type="dxa"/>
                <w:trHeight w:val="840"/>
              </w:trPr>
              <w:tc>
                <w:tcPr>
                  <w:tcW w:w="2860" w:type="dxa"/>
                  <w:vMerge/>
                  <w:tcBorders>
                    <w:top w:val="nil"/>
                    <w:left w:val="single" w:sz="4" w:space="0" w:color="auto"/>
                    <w:bottom w:val="single" w:sz="4" w:space="0" w:color="auto"/>
                    <w:right w:val="single" w:sz="4" w:space="0" w:color="auto"/>
                  </w:tcBorders>
                  <w:vAlign w:val="center"/>
                  <w:hideMark/>
                </w:tcPr>
                <w:p w14:paraId="149CE757"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263C3E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Livrarea, instalarea și testarea la locul necesar fără implicarea beneficiarului</w:t>
                  </w:r>
                </w:p>
              </w:tc>
              <w:tc>
                <w:tcPr>
                  <w:tcW w:w="3380" w:type="dxa"/>
                  <w:gridSpan w:val="2"/>
                  <w:tcBorders>
                    <w:top w:val="nil"/>
                    <w:left w:val="nil"/>
                    <w:bottom w:val="single" w:sz="4" w:space="0" w:color="auto"/>
                    <w:right w:val="single" w:sz="4" w:space="0" w:color="auto"/>
                  </w:tcBorders>
                  <w:shd w:val="clear" w:color="auto" w:fill="auto"/>
                  <w:vAlign w:val="center"/>
                  <w:hideMark/>
                </w:tcPr>
                <w:p w14:paraId="285E6F53"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w:t>
                  </w:r>
                </w:p>
              </w:tc>
            </w:tr>
            <w:tr w:rsidR="000D3E00" w:rsidRPr="000D3E00" w14:paraId="2E1AFB9A" w14:textId="77777777" w:rsidTr="000D3E00">
              <w:trPr>
                <w:gridAfter w:val="1"/>
                <w:wAfter w:w="16" w:type="dxa"/>
                <w:trHeight w:val="1500"/>
              </w:trPr>
              <w:tc>
                <w:tcPr>
                  <w:tcW w:w="2860" w:type="dxa"/>
                  <w:vMerge/>
                  <w:tcBorders>
                    <w:top w:val="nil"/>
                    <w:left w:val="single" w:sz="4" w:space="0" w:color="auto"/>
                    <w:bottom w:val="single" w:sz="4" w:space="0" w:color="auto"/>
                    <w:right w:val="single" w:sz="4" w:space="0" w:color="auto"/>
                  </w:tcBorders>
                  <w:vAlign w:val="center"/>
                  <w:hideMark/>
                </w:tcPr>
                <w:p w14:paraId="6A57273C"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C8918BE"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cu toate piesele și consumabilele de mentenanță conform graficului de mentenanță stabilit de către producător pe termen de minim 36 luni cu oferirea listei cu prețuri estimative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2286F2B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 </w:t>
                  </w:r>
                </w:p>
              </w:tc>
            </w:tr>
            <w:tr w:rsidR="000D3E00" w:rsidRPr="000D3E00" w14:paraId="6EF127BA" w14:textId="77777777" w:rsidTr="000D3E00">
              <w:trPr>
                <w:gridAfter w:val="1"/>
                <w:wAfter w:w="16" w:type="dxa"/>
                <w:trHeight w:val="4440"/>
              </w:trPr>
              <w:tc>
                <w:tcPr>
                  <w:tcW w:w="2860" w:type="dxa"/>
                  <w:vMerge/>
                  <w:tcBorders>
                    <w:top w:val="nil"/>
                    <w:left w:val="single" w:sz="4" w:space="0" w:color="auto"/>
                    <w:bottom w:val="single" w:sz="4" w:space="0" w:color="auto"/>
                    <w:right w:val="single" w:sz="4" w:space="0" w:color="auto"/>
                  </w:tcBorders>
                  <w:vAlign w:val="center"/>
                  <w:hideMark/>
                </w:tcPr>
                <w:p w14:paraId="5C330C99"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2D7738A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Asigurarea tuturor echipamentelor, materialelor, accesoriilor și lucrărilor necesare pentru livrarea, instalarea, conectarea, integrarea și punerea în funcțiune a sistemului, inclusiv toate elementele de alimentare, infrastructuă și utilități (electrice, de comunicații, fluide și mecanice), precum și echipamente auxiliare de conversie, protecție și stabilizare, indiferent dacă sunt sau nu menționate explicit, astfel încât sistemul să fie complet funcțional, sigur și conform cerințelor producătorului și standardelor aplicabile.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51C4334E"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w:t>
                  </w:r>
                </w:p>
              </w:tc>
            </w:tr>
            <w:tr w:rsidR="000D3E00" w:rsidRPr="000D3E00" w14:paraId="5E901365" w14:textId="77777777" w:rsidTr="000D3E00">
              <w:trPr>
                <w:gridAfter w:val="1"/>
                <w:wAfter w:w="16" w:type="dxa"/>
                <w:trHeight w:val="765"/>
              </w:trPr>
              <w:tc>
                <w:tcPr>
                  <w:tcW w:w="2860" w:type="dxa"/>
                  <w:vMerge/>
                  <w:tcBorders>
                    <w:top w:val="nil"/>
                    <w:left w:val="single" w:sz="4" w:space="0" w:color="auto"/>
                    <w:bottom w:val="single" w:sz="4" w:space="0" w:color="auto"/>
                    <w:right w:val="single" w:sz="4" w:space="0" w:color="auto"/>
                  </w:tcBorders>
                  <w:vAlign w:val="center"/>
                  <w:hideMark/>
                </w:tcPr>
                <w:p w14:paraId="348DF618"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4526C35F"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Preluarea ambalajelor (cutiile) în care a fost livrat sistemul/dispozitivul </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7B21E66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 la solicitarea beneficiarului</w:t>
                  </w:r>
                </w:p>
              </w:tc>
            </w:tr>
            <w:tr w:rsidR="000D3E00" w:rsidRPr="000D3E00" w14:paraId="2964CB3B" w14:textId="77777777" w:rsidTr="000D3E00">
              <w:trPr>
                <w:gridAfter w:val="1"/>
                <w:wAfter w:w="16" w:type="dxa"/>
                <w:trHeight w:val="2295"/>
              </w:trPr>
              <w:tc>
                <w:tcPr>
                  <w:tcW w:w="2860" w:type="dxa"/>
                  <w:vMerge/>
                  <w:tcBorders>
                    <w:top w:val="nil"/>
                    <w:left w:val="single" w:sz="4" w:space="0" w:color="auto"/>
                    <w:bottom w:val="single" w:sz="4" w:space="0" w:color="auto"/>
                    <w:right w:val="single" w:sz="4" w:space="0" w:color="auto"/>
                  </w:tcBorders>
                  <w:vAlign w:val="center"/>
                  <w:hideMark/>
                </w:tcPr>
                <w:p w14:paraId="5844E2C8"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5BCEB5F"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Deservire în perioada de garanție cu oferirea graficului de mentenanță de user si service</w:t>
                  </w:r>
                </w:p>
              </w:tc>
              <w:tc>
                <w:tcPr>
                  <w:tcW w:w="3380" w:type="dxa"/>
                  <w:gridSpan w:val="2"/>
                  <w:tcBorders>
                    <w:top w:val="single" w:sz="4" w:space="0" w:color="auto"/>
                    <w:left w:val="single" w:sz="4" w:space="0" w:color="auto"/>
                    <w:bottom w:val="nil"/>
                    <w:right w:val="single" w:sz="4" w:space="0" w:color="auto"/>
                  </w:tcBorders>
                  <w:shd w:val="clear" w:color="auto" w:fill="auto"/>
                  <w:vAlign w:val="center"/>
                  <w:hideMark/>
                </w:tcPr>
                <w:p w14:paraId="1B9E77C0"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Graficul de mentenanță preventivă și service disponibil atât în format fizic (pe hârtie), cât și în format PDF. Cu indicarea lucrărilor necesare, intervale recomandate, uneltele și instrumentele specifice utilizate, consumabilele , accesoriile și instrucțiunile necesare pentru îndeplinirea lucrărilor, toate marcate cu numere de referință.</w:t>
                  </w:r>
                </w:p>
              </w:tc>
            </w:tr>
            <w:tr w:rsidR="000D3E00" w:rsidRPr="000D3E00" w14:paraId="77310E54" w14:textId="77777777" w:rsidTr="000D3E00">
              <w:trPr>
                <w:gridAfter w:val="1"/>
                <w:wAfter w:w="16" w:type="dxa"/>
                <w:trHeight w:val="1275"/>
              </w:trPr>
              <w:tc>
                <w:tcPr>
                  <w:tcW w:w="2860" w:type="dxa"/>
                  <w:vMerge/>
                  <w:tcBorders>
                    <w:top w:val="nil"/>
                    <w:left w:val="single" w:sz="4" w:space="0" w:color="auto"/>
                    <w:bottom w:val="single" w:sz="4" w:space="0" w:color="auto"/>
                    <w:right w:val="single" w:sz="4" w:space="0" w:color="auto"/>
                  </w:tcBorders>
                  <w:vAlign w:val="center"/>
                  <w:hideMark/>
                </w:tcPr>
                <w:p w14:paraId="1AD55F0B"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06ABDCDA"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Ghid rapid</w:t>
                  </w:r>
                </w:p>
              </w:tc>
              <w:tc>
                <w:tcPr>
                  <w:tcW w:w="3380" w:type="dxa"/>
                  <w:gridSpan w:val="2"/>
                  <w:tcBorders>
                    <w:top w:val="single" w:sz="4" w:space="0" w:color="auto"/>
                    <w:left w:val="nil"/>
                    <w:bottom w:val="single" w:sz="4" w:space="0" w:color="auto"/>
                    <w:right w:val="single" w:sz="4" w:space="0" w:color="auto"/>
                  </w:tcBorders>
                  <w:shd w:val="clear" w:color="auto" w:fill="auto"/>
                  <w:vAlign w:val="center"/>
                  <w:hideMark/>
                </w:tcPr>
                <w:p w14:paraId="0A443EF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Min. 1 buc, ghid rapid al utilizatorului în limba de stat (Română), laminată și atașată de dispozitiv. Disponibil atât în format fizic (pe hârtie), cât și în format PDF.</w:t>
                  </w:r>
                </w:p>
              </w:tc>
            </w:tr>
            <w:tr w:rsidR="000D3E00" w:rsidRPr="000D3E00" w14:paraId="42490ABA" w14:textId="77777777" w:rsidTr="000D3E00">
              <w:trPr>
                <w:gridAfter w:val="1"/>
                <w:wAfter w:w="16" w:type="dxa"/>
                <w:trHeight w:val="1785"/>
              </w:trPr>
              <w:tc>
                <w:tcPr>
                  <w:tcW w:w="2860" w:type="dxa"/>
                  <w:vMerge/>
                  <w:tcBorders>
                    <w:top w:val="nil"/>
                    <w:left w:val="single" w:sz="4" w:space="0" w:color="auto"/>
                    <w:bottom w:val="single" w:sz="4" w:space="0" w:color="auto"/>
                    <w:right w:val="single" w:sz="4" w:space="0" w:color="auto"/>
                  </w:tcBorders>
                  <w:vAlign w:val="center"/>
                  <w:hideMark/>
                </w:tcPr>
                <w:p w14:paraId="2FFFA2FB"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D1C3166"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Manuale de utilizare</w:t>
                  </w:r>
                </w:p>
              </w:tc>
              <w:tc>
                <w:tcPr>
                  <w:tcW w:w="3380" w:type="dxa"/>
                  <w:gridSpan w:val="2"/>
                  <w:tcBorders>
                    <w:top w:val="nil"/>
                    <w:left w:val="nil"/>
                    <w:bottom w:val="single" w:sz="4" w:space="0" w:color="auto"/>
                    <w:right w:val="single" w:sz="4" w:space="0" w:color="auto"/>
                  </w:tcBorders>
                  <w:shd w:val="clear" w:color="auto" w:fill="auto"/>
                  <w:vAlign w:val="center"/>
                  <w:hideMark/>
                </w:tcPr>
                <w:p w14:paraId="3DA01B6D"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de stat (română). În cazul în care nu este disponibil în limba de stat, trebuie prezentată o traducere oficială a manualului, certificată prin ștampila unui birou de traduceri autorizat.</w:t>
                  </w:r>
                </w:p>
              </w:tc>
            </w:tr>
            <w:tr w:rsidR="000D3E00" w:rsidRPr="000D3E00" w14:paraId="615510A6" w14:textId="77777777" w:rsidTr="000D3E00">
              <w:trPr>
                <w:gridAfter w:val="1"/>
                <w:wAfter w:w="16" w:type="dxa"/>
                <w:trHeight w:val="1815"/>
              </w:trPr>
              <w:tc>
                <w:tcPr>
                  <w:tcW w:w="2860" w:type="dxa"/>
                  <w:vMerge/>
                  <w:tcBorders>
                    <w:top w:val="nil"/>
                    <w:left w:val="single" w:sz="4" w:space="0" w:color="auto"/>
                    <w:bottom w:val="single" w:sz="4" w:space="0" w:color="auto"/>
                    <w:right w:val="single" w:sz="4" w:space="0" w:color="auto"/>
                  </w:tcBorders>
                  <w:vAlign w:val="center"/>
                  <w:hideMark/>
                </w:tcPr>
                <w:p w14:paraId="072D4B27"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6FA8D8E1"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service</w:t>
                  </w:r>
                </w:p>
              </w:tc>
              <w:tc>
                <w:tcPr>
                  <w:tcW w:w="3380" w:type="dxa"/>
                  <w:gridSpan w:val="2"/>
                  <w:tcBorders>
                    <w:top w:val="nil"/>
                    <w:left w:val="nil"/>
                    <w:bottom w:val="single" w:sz="4" w:space="0" w:color="auto"/>
                    <w:right w:val="single" w:sz="4" w:space="0" w:color="auto"/>
                  </w:tcBorders>
                  <w:shd w:val="clear" w:color="auto" w:fill="auto"/>
                  <w:vAlign w:val="center"/>
                  <w:hideMark/>
                </w:tcPr>
                <w:p w14:paraId="3B95150B"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de stat (Română) sau în una din limbile de circulație internațională (rusă sau engleză) conform Legii nr. 102 din 09.06.2017, cap. 4, art. 14, al. (3) și art. 15, al. (6).</w:t>
                  </w:r>
                </w:p>
              </w:tc>
            </w:tr>
            <w:tr w:rsidR="000D3E00" w:rsidRPr="000D3E00" w14:paraId="55147FB4" w14:textId="77777777" w:rsidTr="000D3E00">
              <w:trPr>
                <w:gridAfter w:val="1"/>
                <w:wAfter w:w="16" w:type="dxa"/>
                <w:trHeight w:val="765"/>
              </w:trPr>
              <w:tc>
                <w:tcPr>
                  <w:tcW w:w="2860" w:type="dxa"/>
                  <w:vMerge/>
                  <w:tcBorders>
                    <w:top w:val="nil"/>
                    <w:left w:val="single" w:sz="4" w:space="0" w:color="auto"/>
                    <w:bottom w:val="single" w:sz="4" w:space="0" w:color="auto"/>
                    <w:right w:val="single" w:sz="4" w:space="0" w:color="auto"/>
                  </w:tcBorders>
                  <w:vAlign w:val="center"/>
                  <w:hideMark/>
                </w:tcPr>
                <w:p w14:paraId="176C9F5A"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3D29FA84"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Manual de part list</w:t>
                  </w:r>
                </w:p>
              </w:tc>
              <w:tc>
                <w:tcPr>
                  <w:tcW w:w="3380" w:type="dxa"/>
                  <w:gridSpan w:val="2"/>
                  <w:tcBorders>
                    <w:top w:val="nil"/>
                    <w:left w:val="nil"/>
                    <w:bottom w:val="single" w:sz="4" w:space="0" w:color="auto"/>
                    <w:right w:val="single" w:sz="4" w:space="0" w:color="auto"/>
                  </w:tcBorders>
                  <w:shd w:val="clear" w:color="auto" w:fill="auto"/>
                  <w:vAlign w:val="center"/>
                  <w:hideMark/>
                </w:tcPr>
                <w:p w14:paraId="0E7C63FC"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Disponibil atât în format fizic (pe hârtie), cât și în format PDF, în limba engleză, dacă este prevăzut de către producător.</w:t>
                  </w:r>
                </w:p>
              </w:tc>
            </w:tr>
            <w:tr w:rsidR="000D3E00" w:rsidRPr="000D3E00" w14:paraId="3E4D16AE" w14:textId="77777777" w:rsidTr="000D3E00">
              <w:trPr>
                <w:gridAfter w:val="1"/>
                <w:wAfter w:w="16" w:type="dxa"/>
                <w:trHeight w:val="840"/>
              </w:trPr>
              <w:tc>
                <w:tcPr>
                  <w:tcW w:w="2860" w:type="dxa"/>
                  <w:vMerge/>
                  <w:tcBorders>
                    <w:top w:val="nil"/>
                    <w:left w:val="single" w:sz="4" w:space="0" w:color="auto"/>
                    <w:bottom w:val="single" w:sz="4" w:space="0" w:color="auto"/>
                    <w:right w:val="single" w:sz="4" w:space="0" w:color="auto"/>
                  </w:tcBorders>
                  <w:vAlign w:val="center"/>
                  <w:hideMark/>
                </w:tcPr>
                <w:p w14:paraId="0E740F55"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157CFBC9"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 xml:space="preserve">Training pentru utilizatori </w:t>
                  </w:r>
                </w:p>
              </w:tc>
              <w:tc>
                <w:tcPr>
                  <w:tcW w:w="3380" w:type="dxa"/>
                  <w:gridSpan w:val="2"/>
                  <w:tcBorders>
                    <w:top w:val="nil"/>
                    <w:left w:val="nil"/>
                    <w:bottom w:val="single" w:sz="4" w:space="0" w:color="auto"/>
                    <w:right w:val="single" w:sz="4" w:space="0" w:color="auto"/>
                  </w:tcBorders>
                  <w:shd w:val="clear" w:color="auto" w:fill="auto"/>
                  <w:vAlign w:val="center"/>
                  <w:hideMark/>
                </w:tcPr>
                <w:p w14:paraId="76D40191"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Da, pregătire de lucru, mod de utilizare a dispozitivului, întreținerea zilnică. Minim 6 persoane, minim 1 zile lucrătoare</w:t>
                  </w:r>
                </w:p>
              </w:tc>
            </w:tr>
            <w:tr w:rsidR="000D3E00" w:rsidRPr="000D3E00" w14:paraId="1FBF2EC4" w14:textId="77777777" w:rsidTr="000D3E00">
              <w:trPr>
                <w:gridAfter w:val="1"/>
                <w:wAfter w:w="16" w:type="dxa"/>
                <w:trHeight w:val="1860"/>
              </w:trPr>
              <w:tc>
                <w:tcPr>
                  <w:tcW w:w="2860" w:type="dxa"/>
                  <w:vMerge/>
                  <w:tcBorders>
                    <w:top w:val="nil"/>
                    <w:left w:val="single" w:sz="4" w:space="0" w:color="auto"/>
                    <w:bottom w:val="single" w:sz="4" w:space="0" w:color="auto"/>
                    <w:right w:val="single" w:sz="4" w:space="0" w:color="auto"/>
                  </w:tcBorders>
                  <w:vAlign w:val="center"/>
                  <w:hideMark/>
                </w:tcPr>
                <w:p w14:paraId="2E6BE68E" w14:textId="77777777" w:rsidR="000D3E00" w:rsidRPr="000D3E00" w:rsidRDefault="000D3E00" w:rsidP="000D3E00">
                  <w:pPr>
                    <w:rPr>
                      <w:rFonts w:eastAsia="Times New Roman"/>
                      <w:b/>
                      <w:bCs/>
                      <w:color w:val="000000"/>
                      <w:sz w:val="24"/>
                      <w:szCs w:val="24"/>
                      <w:lang w:val="ru-RU"/>
                    </w:rPr>
                  </w:pPr>
                </w:p>
              </w:tc>
              <w:tc>
                <w:tcPr>
                  <w:tcW w:w="2980" w:type="dxa"/>
                  <w:tcBorders>
                    <w:top w:val="nil"/>
                    <w:left w:val="nil"/>
                    <w:bottom w:val="single" w:sz="4" w:space="0" w:color="auto"/>
                    <w:right w:val="single" w:sz="4" w:space="0" w:color="auto"/>
                  </w:tcBorders>
                  <w:shd w:val="clear" w:color="auto" w:fill="auto"/>
                  <w:vAlign w:val="center"/>
                  <w:hideMark/>
                </w:tcPr>
                <w:p w14:paraId="7C78AB27" w14:textId="77777777" w:rsidR="000D3E00" w:rsidRPr="000D3E00" w:rsidRDefault="000D3E00" w:rsidP="000D3E00">
                  <w:pPr>
                    <w:rPr>
                      <w:rFonts w:eastAsia="Times New Roman"/>
                      <w:b/>
                      <w:bCs/>
                      <w:color w:val="000000"/>
                      <w:lang w:val="ru-RU"/>
                    </w:rPr>
                  </w:pPr>
                  <w:r w:rsidRPr="000D3E00">
                    <w:rPr>
                      <w:rFonts w:eastAsia="Times New Roman"/>
                      <w:b/>
                      <w:bCs/>
                      <w:color w:val="000000"/>
                      <w:lang w:val="ru-RU"/>
                    </w:rPr>
                    <w:t>Training pentru personal tehnic</w:t>
                  </w:r>
                </w:p>
              </w:tc>
              <w:tc>
                <w:tcPr>
                  <w:tcW w:w="3380" w:type="dxa"/>
                  <w:gridSpan w:val="2"/>
                  <w:tcBorders>
                    <w:top w:val="nil"/>
                    <w:left w:val="nil"/>
                    <w:bottom w:val="single" w:sz="4" w:space="0" w:color="auto"/>
                    <w:right w:val="single" w:sz="4" w:space="0" w:color="auto"/>
                  </w:tcBorders>
                  <w:shd w:val="clear" w:color="auto" w:fill="auto"/>
                  <w:vAlign w:val="center"/>
                  <w:hideMark/>
                </w:tcPr>
                <w:p w14:paraId="3C4AE1A4" w14:textId="77777777" w:rsidR="000D3E00" w:rsidRPr="000D3E00" w:rsidRDefault="000D3E00" w:rsidP="000D3E00">
                  <w:pPr>
                    <w:jc w:val="center"/>
                    <w:rPr>
                      <w:rFonts w:eastAsia="Times New Roman"/>
                      <w:color w:val="000000"/>
                      <w:lang w:val="ru-RU"/>
                    </w:rPr>
                  </w:pPr>
                  <w:r w:rsidRPr="000D3E00">
                    <w:rPr>
                      <w:rFonts w:eastAsia="Times New Roman"/>
                      <w:color w:val="000000"/>
                      <w:lang w:val="ru-RU"/>
                    </w:rPr>
                    <w:t>Ajustarea, calibrarea, remedierea defecțiunilor minore, precum și oferirea și gestionarea parolelor de acces pentru utilizator și meniul de service, indiferent de nivelurile de acces, dacă acestea sunt prevăzute. Minim 2 persoane, o zi lucrătoare</w:t>
                  </w:r>
                </w:p>
              </w:tc>
            </w:tr>
          </w:tbl>
          <w:p w14:paraId="4A978CAB" w14:textId="77777777" w:rsidR="000D3E00" w:rsidRPr="000D3E00" w:rsidRDefault="000D3E00" w:rsidP="000D3E00">
            <w:pPr>
              <w:rPr>
                <w:rFonts w:eastAsia="Times New Roman"/>
                <w:b/>
                <w:bCs/>
                <w:color w:val="000000"/>
                <w:sz w:val="22"/>
                <w:szCs w:val="22"/>
                <w:lang w:val="ru-RU"/>
              </w:rPr>
            </w:pPr>
          </w:p>
        </w:tc>
        <w:tc>
          <w:tcPr>
            <w:tcW w:w="1003" w:type="dxa"/>
            <w:shd w:val="clear" w:color="auto" w:fill="auto"/>
            <w:noWrap/>
          </w:tcPr>
          <w:p w14:paraId="32FC5BBB" w14:textId="77051A45" w:rsidR="000D3E00" w:rsidRDefault="000D3E00" w:rsidP="005E6D00">
            <w:pPr>
              <w:rPr>
                <w:rFonts w:eastAsia="Times New Roman"/>
                <w:color w:val="000000" w:themeColor="text1"/>
                <w:lang w:val="ro-MD"/>
              </w:rPr>
            </w:pPr>
            <w:r>
              <w:rPr>
                <w:rFonts w:eastAsia="Times New Roman"/>
                <w:color w:val="000000" w:themeColor="text1"/>
                <w:lang w:val="ro-MD"/>
              </w:rPr>
              <w:lastRenderedPageBreak/>
              <w:t>buc</w:t>
            </w:r>
          </w:p>
        </w:tc>
        <w:tc>
          <w:tcPr>
            <w:tcW w:w="885" w:type="dxa"/>
            <w:shd w:val="clear" w:color="auto" w:fill="auto"/>
            <w:noWrap/>
          </w:tcPr>
          <w:p w14:paraId="1657E615" w14:textId="19CDC560" w:rsidR="000D3E00" w:rsidRDefault="000D3E00" w:rsidP="005E6D00">
            <w:pPr>
              <w:rPr>
                <w:rFonts w:eastAsia="Times New Roman"/>
                <w:color w:val="000000" w:themeColor="text1"/>
                <w:lang w:val="ro-MD"/>
              </w:rPr>
            </w:pPr>
            <w:r>
              <w:rPr>
                <w:rFonts w:eastAsia="Times New Roman"/>
                <w:color w:val="000000" w:themeColor="text1"/>
                <w:lang w:val="ro-MD"/>
              </w:rPr>
              <w:t>1</w:t>
            </w:r>
          </w:p>
        </w:tc>
        <w:tc>
          <w:tcPr>
            <w:tcW w:w="1442" w:type="dxa"/>
            <w:shd w:val="clear" w:color="auto" w:fill="auto"/>
            <w:noWrap/>
          </w:tcPr>
          <w:p w14:paraId="4522829A" w14:textId="4A245DB3" w:rsidR="000D3E00" w:rsidRDefault="000D3E00" w:rsidP="005E6D00">
            <w:pPr>
              <w:rPr>
                <w:rFonts w:eastAsia="Times New Roman"/>
                <w:color w:val="000000" w:themeColor="text1"/>
                <w:lang w:val="ro-MD"/>
              </w:rPr>
            </w:pPr>
            <w:r>
              <w:rPr>
                <w:rFonts w:eastAsia="Times New Roman"/>
                <w:color w:val="000000" w:themeColor="text1"/>
                <w:lang w:val="ro-MD"/>
              </w:rPr>
              <w:t>840 000,00</w:t>
            </w:r>
          </w:p>
        </w:tc>
      </w:tr>
    </w:tbl>
    <w:p w14:paraId="5D93D21C" w14:textId="6B057FCF" w:rsidR="004B7FE9" w:rsidRPr="00302BC6" w:rsidRDefault="004B7FE9" w:rsidP="00636567">
      <w:pPr>
        <w:rPr>
          <w:b/>
          <w:bCs/>
          <w:sz w:val="22"/>
          <w:lang w:val="ro-MD"/>
        </w:rPr>
      </w:pPr>
    </w:p>
    <w:p w14:paraId="361A42B1" w14:textId="2FA63887" w:rsidR="00EB0761" w:rsidRPr="00302BC6" w:rsidRDefault="00EB0761" w:rsidP="00636567">
      <w:pPr>
        <w:rPr>
          <w:sz w:val="22"/>
          <w:u w:val="single"/>
          <w:lang w:val="ro-MD"/>
        </w:rPr>
      </w:pPr>
      <w:r w:rsidRPr="00302BC6">
        <w:rPr>
          <w:sz w:val="22"/>
          <w:u w:val="single"/>
          <w:lang w:val="ro-MD"/>
        </w:rPr>
        <w:t xml:space="preserve">Documente </w:t>
      </w:r>
      <w:r w:rsidRPr="00302BC6">
        <w:rPr>
          <w:sz w:val="22"/>
          <w:highlight w:val="red"/>
          <w:u w:val="single"/>
          <w:lang w:val="ro-MD"/>
        </w:rPr>
        <w:t>OBLIGATORII</w:t>
      </w:r>
      <w:r w:rsidRPr="00302BC6">
        <w:rPr>
          <w:sz w:val="22"/>
          <w:u w:val="single"/>
          <w:lang w:val="ro-MD"/>
        </w:rPr>
        <w:t xml:space="preserve"> care se depun pînă la termenul limită de depunere/deschidere a ofertelor în SIA RSAP (MTENDER). Neprezentarea documentelor enunțate constituie temei de descalificare (</w:t>
      </w:r>
      <w:r w:rsidRPr="00302BC6">
        <w:rPr>
          <w:i/>
          <w:sz w:val="22"/>
          <w:u w:val="single"/>
          <w:lang w:val="ro-MD"/>
        </w:rPr>
        <w:t>art. 65 alin. (4) a Legii nr. 131/15 privind achizițiile publice</w:t>
      </w:r>
      <w:r w:rsidRPr="00302BC6">
        <w:rPr>
          <w:sz w:val="22"/>
          <w:u w:val="single"/>
          <w:lang w:val="ro-MD"/>
        </w:rPr>
        <w:t>)</w:t>
      </w:r>
    </w:p>
    <w:p w14:paraId="16D36817" w14:textId="68C94996" w:rsidR="001F1DF9" w:rsidRPr="00302BC6" w:rsidRDefault="001F1DF9" w:rsidP="00636567">
      <w:pPr>
        <w:rPr>
          <w:sz w:val="22"/>
          <w:u w:val="single"/>
          <w:lang w:val="ro-MD"/>
        </w:rPr>
      </w:pPr>
    </w:p>
    <w:tbl>
      <w:tblPr>
        <w:tblStyle w:val="Grigliatabella23"/>
        <w:tblW w:w="14884" w:type="dxa"/>
        <w:tblInd w:w="-147" w:type="dxa"/>
        <w:tblLayout w:type="fixed"/>
        <w:tblLook w:val="04A0" w:firstRow="1" w:lastRow="0" w:firstColumn="1" w:lastColumn="0" w:noHBand="0" w:noVBand="1"/>
      </w:tblPr>
      <w:tblGrid>
        <w:gridCol w:w="562"/>
        <w:gridCol w:w="3540"/>
        <w:gridCol w:w="9781"/>
        <w:gridCol w:w="992"/>
        <w:gridCol w:w="9"/>
      </w:tblGrid>
      <w:tr w:rsidR="008B0549" w:rsidRPr="008B0549" w14:paraId="2F55E3B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bookmarkEnd w:id="0"/>
          <w:p w14:paraId="27C9AFA9"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Nr. d/o</w:t>
            </w:r>
          </w:p>
        </w:tc>
        <w:tc>
          <w:tcPr>
            <w:tcW w:w="3540" w:type="dxa"/>
            <w:tcBorders>
              <w:top w:val="single" w:sz="4" w:space="0" w:color="auto"/>
              <w:left w:val="single" w:sz="4" w:space="0" w:color="auto"/>
              <w:bottom w:val="single" w:sz="4" w:space="0" w:color="auto"/>
              <w:right w:val="single" w:sz="4" w:space="0" w:color="auto"/>
            </w:tcBorders>
            <w:hideMark/>
          </w:tcPr>
          <w:p w14:paraId="7F64AB4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Criteriile de calificare și de selecție</w:t>
            </w:r>
          </w:p>
        </w:tc>
        <w:tc>
          <w:tcPr>
            <w:tcW w:w="9781" w:type="dxa"/>
            <w:tcBorders>
              <w:top w:val="single" w:sz="4" w:space="0" w:color="auto"/>
              <w:left w:val="single" w:sz="4" w:space="0" w:color="auto"/>
              <w:bottom w:val="single" w:sz="4" w:space="0" w:color="auto"/>
              <w:right w:val="single" w:sz="4" w:space="0" w:color="auto"/>
            </w:tcBorders>
            <w:hideMark/>
          </w:tcPr>
          <w:p w14:paraId="540AB3AE"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Mod de demonstrare a îndeplinirii criteriului/cerinței:</w:t>
            </w:r>
          </w:p>
        </w:tc>
        <w:tc>
          <w:tcPr>
            <w:tcW w:w="992" w:type="dxa"/>
            <w:tcBorders>
              <w:top w:val="single" w:sz="4" w:space="0" w:color="auto"/>
              <w:left w:val="single" w:sz="4" w:space="0" w:color="auto"/>
              <w:bottom w:val="single" w:sz="4" w:space="0" w:color="auto"/>
              <w:right w:val="single" w:sz="4" w:space="0" w:color="auto"/>
            </w:tcBorders>
            <w:hideMark/>
          </w:tcPr>
          <w:p w14:paraId="399BF6C0" w14:textId="77777777" w:rsidR="008B0549" w:rsidRPr="008B0549" w:rsidRDefault="008B0549" w:rsidP="008B0549">
            <w:pPr>
              <w:tabs>
                <w:tab w:val="left" w:pos="612"/>
              </w:tabs>
              <w:rPr>
                <w:rFonts w:eastAsia="SimSun"/>
                <w:iCs/>
                <w:lang w:val="ro-MD" w:eastAsia="zh-CN"/>
              </w:rPr>
            </w:pPr>
            <w:r w:rsidRPr="008B0549">
              <w:rPr>
                <w:rFonts w:eastAsia="SimSun"/>
                <w:iCs/>
                <w:lang w:val="ro-MD" w:eastAsia="zh-CN"/>
              </w:rPr>
              <w:t>Obligativitatea</w:t>
            </w:r>
          </w:p>
        </w:tc>
      </w:tr>
      <w:tr w:rsidR="008B0549" w:rsidRPr="008B0549" w14:paraId="7804731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D0EA826" w14:textId="77777777" w:rsidR="008B0549" w:rsidRPr="008B0549" w:rsidRDefault="008B0549" w:rsidP="008B0549">
            <w:pPr>
              <w:rPr>
                <w:rFonts w:eastAsia="SimSun"/>
                <w:lang w:val="ro-MD" w:eastAsia="zh-CN"/>
              </w:rPr>
            </w:pPr>
            <w:r w:rsidRPr="008B0549">
              <w:rPr>
                <w:rFonts w:eastAsia="SimSun"/>
                <w:lang w:val="ro-MD" w:eastAsia="zh-CN"/>
              </w:rPr>
              <w:t>1</w:t>
            </w:r>
          </w:p>
        </w:tc>
        <w:tc>
          <w:tcPr>
            <w:tcW w:w="3540" w:type="dxa"/>
            <w:tcBorders>
              <w:top w:val="single" w:sz="4" w:space="0" w:color="auto"/>
              <w:left w:val="single" w:sz="4" w:space="0" w:color="auto"/>
              <w:bottom w:val="single" w:sz="4" w:space="0" w:color="auto"/>
              <w:right w:val="single" w:sz="4" w:space="0" w:color="auto"/>
            </w:tcBorders>
            <w:hideMark/>
          </w:tcPr>
          <w:p w14:paraId="06556F28" w14:textId="77777777" w:rsidR="008B0549" w:rsidRPr="008B0549" w:rsidRDefault="008B0549" w:rsidP="008B0549">
            <w:pPr>
              <w:rPr>
                <w:rFonts w:eastAsia="SimSun"/>
                <w:lang w:val="ro-MD" w:eastAsia="zh-CN"/>
              </w:rPr>
            </w:pPr>
            <w:r w:rsidRPr="008B0549">
              <w:rPr>
                <w:rFonts w:eastAsia="SimSun"/>
                <w:lang w:val="ro-MD" w:eastAsia="zh-CN"/>
              </w:rPr>
              <w:t>Cererea de participare</w:t>
            </w:r>
          </w:p>
        </w:tc>
        <w:tc>
          <w:tcPr>
            <w:tcW w:w="9781" w:type="dxa"/>
            <w:tcBorders>
              <w:top w:val="single" w:sz="4" w:space="0" w:color="auto"/>
              <w:left w:val="single" w:sz="4" w:space="0" w:color="auto"/>
              <w:bottom w:val="single" w:sz="4" w:space="0" w:color="auto"/>
              <w:right w:val="single" w:sz="4" w:space="0" w:color="auto"/>
            </w:tcBorders>
            <w:hideMark/>
          </w:tcPr>
          <w:p w14:paraId="16961199"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Conform anexei nr. 7 din Documentația Standard aprobată prin Ordinul Ministerului Finanțelor nr. 115 din 15.09.2021.</w:t>
            </w:r>
          </w:p>
        </w:tc>
        <w:tc>
          <w:tcPr>
            <w:tcW w:w="992" w:type="dxa"/>
            <w:tcBorders>
              <w:top w:val="single" w:sz="4" w:space="0" w:color="auto"/>
              <w:left w:val="single" w:sz="4" w:space="0" w:color="auto"/>
              <w:bottom w:val="single" w:sz="4" w:space="0" w:color="auto"/>
              <w:right w:val="single" w:sz="4" w:space="0" w:color="auto"/>
            </w:tcBorders>
            <w:hideMark/>
          </w:tcPr>
          <w:p w14:paraId="162DD9A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66BD9B2"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DBF86B4" w14:textId="77777777" w:rsidR="008B0549" w:rsidRPr="008B0549" w:rsidRDefault="008B0549" w:rsidP="008B0549">
            <w:pPr>
              <w:rPr>
                <w:rFonts w:eastAsia="SimSun"/>
                <w:lang w:val="ro-MD" w:eastAsia="zh-CN"/>
              </w:rPr>
            </w:pPr>
            <w:r w:rsidRPr="008B0549">
              <w:rPr>
                <w:rFonts w:eastAsia="SimSun"/>
                <w:lang w:val="ro-MD" w:eastAsia="zh-CN"/>
              </w:rPr>
              <w:lastRenderedPageBreak/>
              <w:t>2</w:t>
            </w:r>
          </w:p>
        </w:tc>
        <w:tc>
          <w:tcPr>
            <w:tcW w:w="3540" w:type="dxa"/>
            <w:tcBorders>
              <w:top w:val="single" w:sz="4" w:space="0" w:color="auto"/>
              <w:left w:val="single" w:sz="4" w:space="0" w:color="auto"/>
              <w:bottom w:val="single" w:sz="4" w:space="0" w:color="auto"/>
              <w:right w:val="single" w:sz="4" w:space="0" w:color="auto"/>
            </w:tcBorders>
            <w:hideMark/>
          </w:tcPr>
          <w:p w14:paraId="179F8953" w14:textId="77777777" w:rsidR="008B0549" w:rsidRPr="008B0549" w:rsidRDefault="008B0549" w:rsidP="008B0549">
            <w:pPr>
              <w:rPr>
                <w:rFonts w:eastAsia="SimSun"/>
                <w:lang w:val="ro-MD" w:eastAsia="zh-CN"/>
              </w:rPr>
            </w:pPr>
            <w:r w:rsidRPr="008B0549">
              <w:rPr>
                <w:rFonts w:eastAsia="SimSun"/>
                <w:lang w:val="ro-MD" w:eastAsia="zh-CN"/>
              </w:rPr>
              <w:t>Specificația tehnică</w:t>
            </w:r>
          </w:p>
        </w:tc>
        <w:tc>
          <w:tcPr>
            <w:tcW w:w="9781" w:type="dxa"/>
            <w:tcBorders>
              <w:top w:val="single" w:sz="4" w:space="0" w:color="auto"/>
              <w:left w:val="single" w:sz="4" w:space="0" w:color="auto"/>
              <w:bottom w:val="single" w:sz="4" w:space="0" w:color="auto"/>
              <w:right w:val="single" w:sz="4" w:space="0" w:color="auto"/>
            </w:tcBorders>
            <w:hideMark/>
          </w:tcPr>
          <w:p w14:paraId="5E63F823"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22 din Documentația Standard aprobată prin Ordinul Ministerului Finanțelor nr. 115 din 15.09.2021</w:t>
            </w:r>
          </w:p>
          <w:p w14:paraId="3C333F64" w14:textId="77777777" w:rsidR="008B0549" w:rsidRPr="008B0549" w:rsidRDefault="008B0549" w:rsidP="008B0549">
            <w:pPr>
              <w:jc w:val="both"/>
              <w:rPr>
                <w:rFonts w:eastAsia="SimSun"/>
                <w:lang w:val="ro-MD" w:eastAsia="zh-CN"/>
              </w:rPr>
            </w:pPr>
            <w:r w:rsidRPr="008B0549">
              <w:rPr>
                <w:rFonts w:eastAsia="SimSun"/>
                <w:lang w:val="ro-MD" w:eastAsia="zh-CN"/>
              </w:rPr>
              <w:t>Notă: In oferta ,,formularul specificațiilor tehnice” se va indica obligatoriu codul produsului oferit, inclusiv, a tuturor accesoriilor, pozițiilor, pentru a putea fi identificat conform catalogului prezentat.  În caz contrar oferta va fi respinsă.</w:t>
            </w:r>
          </w:p>
          <w:p w14:paraId="1513AFA7"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ATENȚIE: In oferta ,,formularul specificațiilor tehnice” operatorul economic este obligat să completeze specificația tehnică ofertată,  detaliată cu indicarea tuturor parametrilor:</w:t>
            </w:r>
          </w:p>
          <w:p w14:paraId="2F4668B8"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măsurabili se va indica exact parametru cu trimiterea la pagina din catalog;</w:t>
            </w:r>
          </w:p>
          <w:p w14:paraId="3B2C2686"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w:t>
            </w:r>
            <w:r w:rsidRPr="008B0549">
              <w:rPr>
                <w:rFonts w:eastAsia="SimSun"/>
                <w:color w:val="FF0000"/>
                <w:lang w:val="ro-MD" w:eastAsia="zh-CN"/>
              </w:rPr>
              <w:tab/>
              <w:t>pentru parametrii tehnici nemăsurabili se va indica parametru cu trimiterea la pagina din catalog. (de exemplu s-a solicitat număr de elemente ≥192 de oferit parametru exact 194  elemente pagina 19; solicitat -  imagine în timp real -  oferit imagine în timp real pagina 11).</w:t>
            </w:r>
          </w:p>
          <w:p w14:paraId="27CEA7B1" w14:textId="77777777" w:rsidR="008B0549" w:rsidRPr="008B0549" w:rsidRDefault="008B0549" w:rsidP="008B0549">
            <w:pPr>
              <w:jc w:val="both"/>
              <w:rPr>
                <w:rFonts w:eastAsia="SimSun"/>
                <w:color w:val="FF0000"/>
                <w:lang w:val="ro-MD" w:eastAsia="zh-CN"/>
              </w:rPr>
            </w:pPr>
            <w:r w:rsidRPr="008B0549">
              <w:rPr>
                <w:rFonts w:eastAsia="SimSun"/>
                <w:color w:val="FF0000"/>
                <w:lang w:val="ro-MD" w:eastAsia="zh-CN"/>
              </w:rPr>
              <w:t>În cazul indicării specificației tehnice incomplete, doar a sintagmei ,,da”, doar trimiterea la pagina din catalog, copierea specificației tehnice solicitate de autoritatea contractantă, neindicarea expresă a parametrilor ofertați, divergențe dintre specificația tehnică propusă și catalogul atașat- atrage după sine respingerea ofertei</w:t>
            </w:r>
          </w:p>
          <w:p w14:paraId="3E03EFF1" w14:textId="77777777" w:rsidR="008B0549" w:rsidRPr="008B0549" w:rsidRDefault="008B0549" w:rsidP="008B0549">
            <w:pPr>
              <w:jc w:val="both"/>
              <w:rPr>
                <w:rFonts w:eastAsia="SimSun"/>
                <w:b/>
                <w:bCs/>
                <w:color w:val="000000" w:themeColor="text1"/>
                <w:lang w:val="ro-MD" w:eastAsia="zh-CN"/>
              </w:rPr>
            </w:pPr>
            <w:r w:rsidRPr="008B0549">
              <w:rPr>
                <w:rFonts w:eastAsia="SimSun"/>
                <w:b/>
                <w:bCs/>
                <w:highlight w:val="red"/>
                <w:lang w:val="ro-MD" w:eastAsia="zh-CN"/>
              </w:rPr>
              <w:t>"</w:t>
            </w:r>
            <w:r w:rsidRPr="008B0549">
              <w:rPr>
                <w:rFonts w:eastAsia="SimSun"/>
                <w:b/>
                <w:bCs/>
                <w:color w:val="000000" w:themeColor="text1"/>
                <w:highlight w:val="red"/>
                <w:lang w:val="ro-MD" w:eastAsia="zh-CN"/>
              </w:rPr>
              <w:t>Accesorii</w:t>
            </w:r>
          </w:p>
          <w:p w14:paraId="3818C4B2" w14:textId="77777777" w:rsidR="008B0549" w:rsidRPr="008B0549" w:rsidRDefault="008B0549" w:rsidP="008B0549">
            <w:pPr>
              <w:jc w:val="both"/>
              <w:rPr>
                <w:rFonts w:eastAsia="SimSun"/>
                <w:lang w:val="ro-MD" w:eastAsia="zh-CN"/>
              </w:rPr>
            </w:pPr>
            <w:r w:rsidRPr="008B0549">
              <w:rPr>
                <w:rFonts w:eastAsia="SimSun"/>
                <w:b/>
                <w:bCs/>
                <w:color w:val="000000" w:themeColor="text1"/>
                <w:lang w:val="ro-MD" w:eastAsia="zh-CN"/>
              </w:rPr>
              <w:t>Nota:Modelele accesoriilor (coduri) sunt obligatorii a fi prezentate și ofertate de operatorul economic.Totodată operatorul economic are posibilitate de a ajusta/completa aceste coduri/modele ca urmare a clarificarilor fără ca această ajustare să fie considerată modificare a ofertei inițiale."</w:t>
            </w:r>
            <w:r w:rsidRPr="008B0549">
              <w:rPr>
                <w:rFonts w:eastAsia="SimSun"/>
                <w:lang w:val="ro-MD" w:eastAsia="zh-CN"/>
              </w:rPr>
              <w:tab/>
            </w:r>
            <w:r w:rsidRPr="008B0549">
              <w:rPr>
                <w:rFonts w:eastAsia="SimSun"/>
                <w:lang w:val="ro-MD" w:eastAsia="zh-CN"/>
              </w:rPr>
              <w:tab/>
            </w:r>
          </w:p>
        </w:tc>
        <w:tc>
          <w:tcPr>
            <w:tcW w:w="992" w:type="dxa"/>
            <w:tcBorders>
              <w:top w:val="single" w:sz="4" w:space="0" w:color="auto"/>
              <w:left w:val="single" w:sz="4" w:space="0" w:color="auto"/>
              <w:bottom w:val="single" w:sz="4" w:space="0" w:color="auto"/>
              <w:right w:val="single" w:sz="4" w:space="0" w:color="auto"/>
            </w:tcBorders>
            <w:hideMark/>
          </w:tcPr>
          <w:p w14:paraId="293EB9D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4B63D4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28B8024" w14:textId="77777777" w:rsidR="008B0549" w:rsidRPr="008B0549" w:rsidRDefault="008B0549" w:rsidP="008B0549">
            <w:pPr>
              <w:rPr>
                <w:rFonts w:eastAsia="SimSun"/>
                <w:lang w:val="ro-MD" w:eastAsia="zh-CN"/>
              </w:rPr>
            </w:pPr>
            <w:r w:rsidRPr="008B0549">
              <w:rPr>
                <w:rFonts w:eastAsia="SimSun"/>
                <w:lang w:val="ro-MD" w:eastAsia="zh-CN"/>
              </w:rPr>
              <w:t>3</w:t>
            </w:r>
          </w:p>
        </w:tc>
        <w:tc>
          <w:tcPr>
            <w:tcW w:w="3540" w:type="dxa"/>
            <w:tcBorders>
              <w:top w:val="single" w:sz="4" w:space="0" w:color="auto"/>
              <w:left w:val="single" w:sz="4" w:space="0" w:color="auto"/>
              <w:bottom w:val="single" w:sz="4" w:space="0" w:color="auto"/>
              <w:right w:val="single" w:sz="4" w:space="0" w:color="auto"/>
            </w:tcBorders>
            <w:hideMark/>
          </w:tcPr>
          <w:p w14:paraId="4CBFD64B" w14:textId="77777777" w:rsidR="008B0549" w:rsidRPr="008B0549" w:rsidRDefault="008B0549" w:rsidP="008B0549">
            <w:pPr>
              <w:rPr>
                <w:rFonts w:eastAsia="SimSun"/>
                <w:lang w:val="ro-MD" w:eastAsia="zh-CN"/>
              </w:rPr>
            </w:pPr>
            <w:r w:rsidRPr="008B0549">
              <w:rPr>
                <w:rFonts w:eastAsia="SimSun"/>
                <w:lang w:val="ro-MD" w:eastAsia="zh-CN"/>
              </w:rPr>
              <w:t>Specificația de preț</w:t>
            </w:r>
          </w:p>
        </w:tc>
        <w:tc>
          <w:tcPr>
            <w:tcW w:w="9781" w:type="dxa"/>
            <w:tcBorders>
              <w:top w:val="single" w:sz="4" w:space="0" w:color="auto"/>
              <w:left w:val="single" w:sz="4" w:space="0" w:color="auto"/>
              <w:bottom w:val="single" w:sz="4" w:space="0" w:color="auto"/>
              <w:right w:val="single" w:sz="4" w:space="0" w:color="auto"/>
            </w:tcBorders>
          </w:tcPr>
          <w:p w14:paraId="768CE6B1" w14:textId="77777777" w:rsidR="008B0549" w:rsidRPr="008B0549" w:rsidRDefault="008B0549" w:rsidP="008B0549">
            <w:pPr>
              <w:jc w:val="both"/>
              <w:rPr>
                <w:rFonts w:eastAsia="SimSun"/>
                <w:lang w:val="ro-MD" w:eastAsia="zh-CN"/>
              </w:rPr>
            </w:pPr>
            <w:r w:rsidRPr="008B0549">
              <w:rPr>
                <w:rFonts w:eastAsia="SimSun"/>
                <w:lang w:val="ro-MD" w:eastAsia="zh-CN"/>
              </w:rPr>
              <w:t>- original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Conform anexei nr. 23 din Documentația Standard aprobată prin Ordinul Ministerului Finanțelor nr. 115 din 15.09.2021</w:t>
            </w:r>
          </w:p>
          <w:p w14:paraId="167B0046" w14:textId="77777777" w:rsidR="008B0549" w:rsidRPr="008B0549" w:rsidRDefault="008B0549" w:rsidP="008B0549">
            <w:pPr>
              <w:jc w:val="both"/>
              <w:rPr>
                <w:rFonts w:eastAsia="SimSun"/>
                <w:lang w:val="ro-MD" w:eastAsia="zh-CN"/>
              </w:rPr>
            </w:pPr>
            <w:r w:rsidRPr="008B0549">
              <w:rPr>
                <w:rFonts w:eastAsia="SimSun"/>
                <w:lang w:val="ro-MD" w:eastAsia="zh-CN"/>
              </w:rPr>
              <w:t>Notă:</w:t>
            </w:r>
            <w:r w:rsidRPr="008B0549">
              <w:rPr>
                <w:rFonts w:eastAsia="SimSun"/>
                <w:lang w:val="ro-MD" w:eastAsia="zh-CN"/>
              </w:rPr>
              <w:tab/>
              <w:t>Operatorul economic va fi respins din cadrul procedurii de atribuire  în cazul în care nu va încărca în SIA RSAP (Mtender) oferta pentru loturile care sunt indicate în formularul specificațiilor de preț.</w:t>
            </w:r>
          </w:p>
          <w:p w14:paraId="07C64D88" w14:textId="77777777" w:rsidR="008B0549" w:rsidRPr="008B0549" w:rsidRDefault="008B0549" w:rsidP="008B0549">
            <w:pPr>
              <w:rPr>
                <w:rFonts w:eastAsia="SimSun"/>
                <w:lang w:val="ro-MD" w:eastAsia="zh-CN"/>
              </w:rPr>
            </w:pPr>
          </w:p>
        </w:tc>
        <w:tc>
          <w:tcPr>
            <w:tcW w:w="992" w:type="dxa"/>
            <w:tcBorders>
              <w:top w:val="single" w:sz="4" w:space="0" w:color="auto"/>
              <w:left w:val="single" w:sz="4" w:space="0" w:color="auto"/>
              <w:bottom w:val="single" w:sz="4" w:space="0" w:color="auto"/>
              <w:right w:val="single" w:sz="4" w:space="0" w:color="auto"/>
            </w:tcBorders>
            <w:hideMark/>
          </w:tcPr>
          <w:p w14:paraId="5D99148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FCCE73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6E591D96" w14:textId="77777777" w:rsidR="008B0549" w:rsidRPr="008B0549" w:rsidRDefault="008B0549" w:rsidP="008B0549">
            <w:pPr>
              <w:rPr>
                <w:rFonts w:eastAsia="SimSun"/>
                <w:highlight w:val="green"/>
                <w:lang w:val="ro-MD" w:eastAsia="zh-CN"/>
              </w:rPr>
            </w:pPr>
            <w:r w:rsidRPr="008B0549">
              <w:rPr>
                <w:rFonts w:eastAsia="Times New Roman"/>
                <w:lang w:val="ro-MD" w:eastAsia="zh-CN"/>
              </w:rPr>
              <w:t>4</w:t>
            </w:r>
          </w:p>
        </w:tc>
        <w:tc>
          <w:tcPr>
            <w:tcW w:w="3540" w:type="dxa"/>
            <w:tcBorders>
              <w:top w:val="single" w:sz="4" w:space="0" w:color="auto"/>
              <w:left w:val="single" w:sz="4" w:space="0" w:color="auto"/>
              <w:bottom w:val="single" w:sz="4" w:space="0" w:color="auto"/>
              <w:right w:val="single" w:sz="4" w:space="0" w:color="auto"/>
            </w:tcBorders>
          </w:tcPr>
          <w:p w14:paraId="6BD0F30F" w14:textId="77777777" w:rsidR="008B0549" w:rsidRPr="008B0549" w:rsidRDefault="008B0549" w:rsidP="008B0549">
            <w:pPr>
              <w:rPr>
                <w:rFonts w:eastAsia="SimSun"/>
                <w:lang w:val="ro-MD" w:eastAsia="zh-CN"/>
              </w:rPr>
            </w:pPr>
            <w:r w:rsidRPr="008B0549">
              <w:rPr>
                <w:rFonts w:eastAsia="Times New Roman"/>
                <w:lang w:val="ro-MD" w:eastAsia="zh-CN"/>
              </w:rPr>
              <w:t>Formularul costurilor recurente ale dispozitivului medical</w:t>
            </w:r>
          </w:p>
        </w:tc>
        <w:tc>
          <w:tcPr>
            <w:tcW w:w="9781" w:type="dxa"/>
            <w:tcBorders>
              <w:top w:val="single" w:sz="4" w:space="0" w:color="auto"/>
              <w:left w:val="single" w:sz="4" w:space="0" w:color="auto"/>
              <w:bottom w:val="single" w:sz="4" w:space="0" w:color="auto"/>
              <w:right w:val="single" w:sz="4" w:space="0" w:color="auto"/>
            </w:tcBorders>
          </w:tcPr>
          <w:p w14:paraId="4A09721F" w14:textId="77777777" w:rsidR="008B0549" w:rsidRPr="008B0549" w:rsidRDefault="008B0549" w:rsidP="008B0549">
            <w:pPr>
              <w:jc w:val="both"/>
              <w:rPr>
                <w:rFonts w:eastAsia="Times New Roman"/>
                <w:lang w:val="ro-MD" w:eastAsia="zh-CN"/>
              </w:rPr>
            </w:pPr>
            <w:r w:rsidRPr="008B0549">
              <w:rPr>
                <w:rFonts w:eastAsia="Times New Roman"/>
                <w:lang w:val="ro-MD" w:eastAsia="zh-CN"/>
              </w:rPr>
              <w:t xml:space="preserve">original confirmat prin aplicarea semnăturii electronice de către administratorul companiei indicat  în Extrasul Registrului de Stat al persoanelor juridice sau de către persoana împuternicită atât și în cazul delegării sau împuternicirii persoanei.  </w:t>
            </w:r>
          </w:p>
          <w:p w14:paraId="676BE9D9" w14:textId="77777777" w:rsidR="008B0549" w:rsidRPr="008B0549" w:rsidRDefault="008B0549" w:rsidP="008B0549">
            <w:pPr>
              <w:jc w:val="both"/>
              <w:rPr>
                <w:rFonts w:eastAsia="Times New Roman"/>
                <w:b/>
                <w:lang w:val="ro-MD" w:eastAsia="zh-CN"/>
              </w:rPr>
            </w:pPr>
            <w:r w:rsidRPr="008B0549">
              <w:rPr>
                <w:rFonts w:eastAsia="Times New Roman"/>
                <w:b/>
                <w:lang w:val="ro-MD" w:eastAsia="zh-CN"/>
              </w:rPr>
              <w:t>Notă:</w:t>
            </w:r>
            <w:r w:rsidRPr="008B0549">
              <w:rPr>
                <w:rFonts w:eastAsia="Times New Roman"/>
                <w:b/>
                <w:lang w:val="ro-MD" w:eastAsia="zh-CN"/>
              </w:rPr>
              <w:tab/>
              <w:t xml:space="preserve">Operatorul economic va fi respins din cadrul procedurii de atribuire  în cazul în care nu va încărca în SIA RSAP (Mtender) descifrarea costurilor pentru perioada indicată conform loturilor care sunt indicate în formularul specificațiilor de preț. </w:t>
            </w:r>
          </w:p>
        </w:tc>
        <w:tc>
          <w:tcPr>
            <w:tcW w:w="992" w:type="dxa"/>
            <w:tcBorders>
              <w:top w:val="single" w:sz="4" w:space="0" w:color="auto"/>
              <w:left w:val="single" w:sz="4" w:space="0" w:color="auto"/>
              <w:bottom w:val="single" w:sz="4" w:space="0" w:color="auto"/>
              <w:right w:val="single" w:sz="4" w:space="0" w:color="auto"/>
            </w:tcBorders>
          </w:tcPr>
          <w:p w14:paraId="31F71AD3" w14:textId="77777777" w:rsidR="008B0549" w:rsidRPr="008B0549" w:rsidRDefault="008B0549" w:rsidP="008B0549">
            <w:pPr>
              <w:rPr>
                <w:rFonts w:eastAsia="SimSun"/>
                <w:lang w:val="ro-MD" w:eastAsia="zh-CN"/>
              </w:rPr>
            </w:pPr>
            <w:r w:rsidRPr="008B0549">
              <w:rPr>
                <w:rFonts w:eastAsia="Times New Roman"/>
                <w:lang w:val="ro-MD" w:eastAsia="zh-CN"/>
              </w:rPr>
              <w:t>DA</w:t>
            </w:r>
          </w:p>
        </w:tc>
      </w:tr>
      <w:tr w:rsidR="008B0549" w:rsidRPr="008B0549" w14:paraId="4EEEB4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2CE3B23" w14:textId="77777777" w:rsidR="008B0549" w:rsidRPr="008B0549" w:rsidRDefault="008B0549" w:rsidP="008B0549">
            <w:pPr>
              <w:rPr>
                <w:rFonts w:eastAsia="SimSun"/>
                <w:lang w:val="ro-MD" w:eastAsia="zh-CN"/>
              </w:rPr>
            </w:pPr>
            <w:r w:rsidRPr="008B0549">
              <w:rPr>
                <w:rFonts w:eastAsia="SimSun"/>
                <w:lang w:val="ro-MD" w:eastAsia="zh-CN"/>
              </w:rPr>
              <w:t>5</w:t>
            </w:r>
          </w:p>
        </w:tc>
        <w:tc>
          <w:tcPr>
            <w:tcW w:w="3540" w:type="dxa"/>
            <w:tcBorders>
              <w:top w:val="single" w:sz="4" w:space="0" w:color="auto"/>
              <w:left w:val="single" w:sz="4" w:space="0" w:color="auto"/>
              <w:bottom w:val="single" w:sz="4" w:space="0" w:color="auto"/>
              <w:right w:val="single" w:sz="4" w:space="0" w:color="auto"/>
            </w:tcBorders>
            <w:hideMark/>
          </w:tcPr>
          <w:p w14:paraId="5CBF7CC3" w14:textId="77777777" w:rsidR="008B0549" w:rsidRPr="008B0549" w:rsidRDefault="008B0549" w:rsidP="008B0549">
            <w:pPr>
              <w:rPr>
                <w:rFonts w:eastAsia="SimSun"/>
                <w:lang w:val="ro-MD" w:eastAsia="zh-CN"/>
              </w:rPr>
            </w:pPr>
            <w:r w:rsidRPr="008B0549">
              <w:rPr>
                <w:rFonts w:eastAsia="SimSun"/>
                <w:lang w:val="ro-MD" w:eastAsia="zh-CN"/>
              </w:rPr>
              <w:t>DUAE</w:t>
            </w:r>
          </w:p>
        </w:tc>
        <w:tc>
          <w:tcPr>
            <w:tcW w:w="9781" w:type="dxa"/>
            <w:tcBorders>
              <w:top w:val="single" w:sz="4" w:space="0" w:color="auto"/>
              <w:left w:val="single" w:sz="4" w:space="0" w:color="auto"/>
              <w:bottom w:val="single" w:sz="4" w:space="0" w:color="auto"/>
              <w:right w:val="single" w:sz="4" w:space="0" w:color="auto"/>
            </w:tcBorders>
            <w:hideMark/>
          </w:tcPr>
          <w:p w14:paraId="392236E2" w14:textId="77777777" w:rsidR="008B0549" w:rsidRPr="008B0549" w:rsidRDefault="008B0549" w:rsidP="008B0549">
            <w:pPr>
              <w:jc w:val="both"/>
              <w:rPr>
                <w:rFonts w:eastAsia="SimSun"/>
                <w:lang w:val="ro-MD" w:eastAsia="zh-CN"/>
              </w:rPr>
            </w:pPr>
            <w:r w:rsidRPr="008B0549">
              <w:rPr>
                <w:rFonts w:eastAsia="SimSun"/>
                <w:lang w:val="ro-MD" w:eastAsia="zh-CN"/>
              </w:rPr>
              <w:t xml:space="preserve">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Notă: prezentarea oricărui alt formular de DUAE decât cel atașat la procedură sau completat neconform constituie temei de descalificare a operatorilor economici.</w:t>
            </w:r>
          </w:p>
        </w:tc>
        <w:tc>
          <w:tcPr>
            <w:tcW w:w="992" w:type="dxa"/>
            <w:tcBorders>
              <w:top w:val="single" w:sz="4" w:space="0" w:color="auto"/>
              <w:left w:val="single" w:sz="4" w:space="0" w:color="auto"/>
              <w:bottom w:val="single" w:sz="4" w:space="0" w:color="auto"/>
              <w:right w:val="single" w:sz="4" w:space="0" w:color="auto"/>
            </w:tcBorders>
            <w:hideMark/>
          </w:tcPr>
          <w:p w14:paraId="70A0411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DE016EE" w14:textId="77777777" w:rsidTr="005E6D00">
        <w:trPr>
          <w:gridAfter w:val="1"/>
          <w:wAfter w:w="9" w:type="dxa"/>
          <w:trHeight w:val="2464"/>
        </w:trPr>
        <w:tc>
          <w:tcPr>
            <w:tcW w:w="562" w:type="dxa"/>
            <w:tcBorders>
              <w:top w:val="single" w:sz="4" w:space="0" w:color="auto"/>
              <w:left w:val="single" w:sz="4" w:space="0" w:color="auto"/>
              <w:bottom w:val="single" w:sz="4" w:space="0" w:color="auto"/>
              <w:right w:val="single" w:sz="4" w:space="0" w:color="auto"/>
            </w:tcBorders>
            <w:hideMark/>
          </w:tcPr>
          <w:p w14:paraId="3682F67E" w14:textId="77777777" w:rsidR="008B0549" w:rsidRPr="008B0549" w:rsidRDefault="008B0549" w:rsidP="008B0549">
            <w:pPr>
              <w:rPr>
                <w:rFonts w:eastAsia="SimSun"/>
                <w:lang w:val="ro-MD" w:eastAsia="zh-CN"/>
              </w:rPr>
            </w:pPr>
            <w:r w:rsidRPr="008B0549">
              <w:rPr>
                <w:rFonts w:eastAsia="SimSun"/>
                <w:lang w:val="ro-MD" w:eastAsia="zh-CN"/>
              </w:rPr>
              <w:lastRenderedPageBreak/>
              <w:t>6</w:t>
            </w:r>
          </w:p>
        </w:tc>
        <w:tc>
          <w:tcPr>
            <w:tcW w:w="3540" w:type="dxa"/>
            <w:tcBorders>
              <w:top w:val="single" w:sz="4" w:space="0" w:color="auto"/>
              <w:left w:val="single" w:sz="4" w:space="0" w:color="auto"/>
              <w:bottom w:val="single" w:sz="4" w:space="0" w:color="auto"/>
              <w:right w:val="single" w:sz="4" w:space="0" w:color="auto"/>
            </w:tcBorders>
            <w:hideMark/>
          </w:tcPr>
          <w:p w14:paraId="593718F0" w14:textId="77777777" w:rsidR="008B0549" w:rsidRPr="008B0549" w:rsidRDefault="008B0549" w:rsidP="008B0549">
            <w:pPr>
              <w:rPr>
                <w:rFonts w:eastAsia="SimSun"/>
                <w:lang w:val="ro-MD" w:eastAsia="zh-CN"/>
              </w:rPr>
            </w:pPr>
            <w:r w:rsidRPr="008B0549">
              <w:rPr>
                <w:rFonts w:eastAsia="SimSun"/>
                <w:lang w:val="ro-MD" w:eastAsia="zh-CN"/>
              </w:rPr>
              <w:t>Garanția pentru ofertă</w:t>
            </w:r>
          </w:p>
        </w:tc>
        <w:tc>
          <w:tcPr>
            <w:tcW w:w="9781" w:type="dxa"/>
            <w:tcBorders>
              <w:top w:val="single" w:sz="4" w:space="0" w:color="auto"/>
              <w:left w:val="single" w:sz="4" w:space="0" w:color="auto"/>
              <w:bottom w:val="single" w:sz="4" w:space="0" w:color="auto"/>
              <w:right w:val="single" w:sz="4" w:space="0" w:color="auto"/>
            </w:tcBorders>
            <w:hideMark/>
          </w:tcPr>
          <w:p w14:paraId="31C48EDF" w14:textId="77777777" w:rsidR="008B0549" w:rsidRPr="008B0549" w:rsidRDefault="008B0549" w:rsidP="008B0549">
            <w:pPr>
              <w:rPr>
                <w:rFonts w:eastAsia="SimSun"/>
                <w:lang w:val="ro-MD" w:eastAsia="zh-CN"/>
              </w:rPr>
            </w:pPr>
            <w:r w:rsidRPr="008B0549">
              <w:rPr>
                <w:rFonts w:eastAsia="SimSun"/>
                <w:lang w:val="ro-MD" w:eastAsia="zh-CN"/>
              </w:rPr>
              <w:t>-  2% din valoarea ofertei fără TVA.</w:t>
            </w:r>
          </w:p>
          <w:p w14:paraId="5CA9D920" w14:textId="77777777" w:rsidR="008B0549" w:rsidRPr="008B0549" w:rsidRDefault="008B0549" w:rsidP="008B0549">
            <w:pPr>
              <w:jc w:val="both"/>
              <w:rPr>
                <w:rFonts w:eastAsia="SimSun"/>
                <w:lang w:val="ro-MD" w:eastAsia="zh-CN"/>
              </w:rPr>
            </w:pPr>
            <w:r w:rsidRPr="008B0549">
              <w:rPr>
                <w:rFonts w:eastAsia="SimSun"/>
                <w:lang w:val="ro-MD" w:eastAsia="zh-CN"/>
              </w:rPr>
              <w:t>-În cazul în care garanției bancare urmează a fi prezentată în original conform anexei nr. 9</w:t>
            </w:r>
            <w:r w:rsidRPr="008B0549">
              <w:rPr>
                <w:rFonts w:eastAsia="SimSun"/>
                <w:i/>
                <w:lang w:val="ro-MD" w:eastAsia="zh-CN"/>
              </w:rPr>
              <w:t xml:space="preserve"> din Documentația Standard aprobată prin Ordinul Ministerului Finanțelor nr. 115 din 15.09.2021,</w:t>
            </w:r>
            <w:r w:rsidRPr="008B0549">
              <w:rPr>
                <w:rFonts w:eastAsia="SimSun"/>
                <w:lang w:val="ro-MD" w:eastAsia="zh-CN"/>
              </w:rPr>
              <w:t xml:space="preserve"> valabilă 160 zile, - de: 2 % din valoarea ofertei fără TVA. Dacă este semnată olograf de către bancă se va prezenta în original la sediu CAPCS după în termen de 72 de ore de la data limită de depunere a ofertelor.</w:t>
            </w:r>
          </w:p>
          <w:p w14:paraId="2016D08E" w14:textId="50EDA954" w:rsidR="008B0549" w:rsidRPr="008B0549" w:rsidRDefault="008B0549" w:rsidP="00E80F21">
            <w:pPr>
              <w:jc w:val="both"/>
              <w:rPr>
                <w:rFonts w:eastAsia="SimSun"/>
                <w:lang w:val="ro-MD" w:eastAsia="zh-CN"/>
              </w:rPr>
            </w:pPr>
            <w:r w:rsidRPr="008B0549">
              <w:rPr>
                <w:rFonts w:eastAsia="SimSun"/>
                <w:lang w:val="ro-MD" w:eastAsia="zh-CN"/>
              </w:rPr>
              <w:t>- În cazul garanției pentru ofertă sub formă de transfer bancar, operatorul economic va prezenta ordinul de plată cu confirmarea de către bancă a executării plății până la termenul limită de depunere a ofertei.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r w:rsidRPr="008B0549">
              <w:rPr>
                <w:rFonts w:eastAsia="SimSun"/>
                <w:i/>
                <w:highlight w:val="yellow"/>
                <w:lang w:val="ro-MD" w:eastAsia="zh-CN"/>
              </w:rPr>
              <w:t xml:space="preserve"> Notă: Termenul de valabilitate a garanției de ofertă va fi același ca și termenul de valabilitate al ofertei. Și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264B9D59"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947C28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8DC79C2" w14:textId="77777777" w:rsidR="008B0549" w:rsidRPr="008B0549" w:rsidRDefault="008B0549" w:rsidP="008B0549">
            <w:pPr>
              <w:rPr>
                <w:rFonts w:eastAsia="SimSun"/>
                <w:lang w:val="ro-MD" w:eastAsia="zh-CN"/>
              </w:rPr>
            </w:pPr>
            <w:r w:rsidRPr="008B0549">
              <w:rPr>
                <w:rFonts w:eastAsia="SimSun"/>
                <w:lang w:val="ro-MD" w:eastAsia="zh-CN"/>
              </w:rPr>
              <w:t>7</w:t>
            </w:r>
          </w:p>
        </w:tc>
        <w:tc>
          <w:tcPr>
            <w:tcW w:w="3540" w:type="dxa"/>
            <w:tcBorders>
              <w:top w:val="single" w:sz="4" w:space="0" w:color="auto"/>
              <w:left w:val="single" w:sz="4" w:space="0" w:color="auto"/>
              <w:bottom w:val="single" w:sz="4" w:space="0" w:color="auto"/>
              <w:right w:val="single" w:sz="4" w:space="0" w:color="auto"/>
            </w:tcBorders>
            <w:hideMark/>
          </w:tcPr>
          <w:p w14:paraId="1D37E464" w14:textId="77777777" w:rsidR="008B0549" w:rsidRPr="008B0549" w:rsidRDefault="008B0549" w:rsidP="008B0549">
            <w:pPr>
              <w:rPr>
                <w:rFonts w:eastAsia="SimSun"/>
                <w:color w:val="FF0000"/>
                <w:lang w:val="ro-MD" w:eastAsia="zh-CN"/>
              </w:rPr>
            </w:pPr>
            <w:r w:rsidRPr="008B0549">
              <w:rPr>
                <w:rFonts w:eastAsia="SimSun"/>
                <w:lang w:val="ro-MD" w:eastAsia="zh-CN"/>
              </w:rPr>
              <w:t>Declarație privind valabilitatea ofertei (160 de zile)</w:t>
            </w:r>
          </w:p>
        </w:tc>
        <w:tc>
          <w:tcPr>
            <w:tcW w:w="9781" w:type="dxa"/>
            <w:tcBorders>
              <w:top w:val="single" w:sz="4" w:space="0" w:color="auto"/>
              <w:left w:val="single" w:sz="4" w:space="0" w:color="auto"/>
              <w:bottom w:val="single" w:sz="4" w:space="0" w:color="auto"/>
              <w:right w:val="single" w:sz="4" w:space="0" w:color="auto"/>
            </w:tcBorders>
            <w:hideMark/>
          </w:tcPr>
          <w:p w14:paraId="04418CCD" w14:textId="77777777" w:rsidR="008B0549" w:rsidRPr="008B0549" w:rsidRDefault="008B0549" w:rsidP="008B0549">
            <w:pPr>
              <w:jc w:val="both"/>
              <w:rPr>
                <w:rFonts w:eastAsia="SimSun"/>
                <w:lang w:val="ro-MD" w:eastAsia="zh-CN"/>
              </w:rPr>
            </w:pPr>
            <w:r w:rsidRPr="008B0549">
              <w:rPr>
                <w:rFonts w:eastAsia="SimSun"/>
                <w:lang w:val="ro-MD" w:eastAsia="zh-CN"/>
              </w:rPr>
              <w:t xml:space="preserve">- original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i/>
                <w:lang w:val="ro-MD" w:eastAsia="zh-CN"/>
              </w:rPr>
              <w:t xml:space="preserve">Conform anexei nr. 8 din Documentația Standard aprobată prin Ordinul Ministerului Finanțelor nr. 115 din 15.09.2021. </w:t>
            </w:r>
            <w:r w:rsidRPr="008B0549">
              <w:rPr>
                <w:rFonts w:eastAsia="SimSun"/>
                <w:i/>
                <w:highlight w:val="yellow"/>
                <w:lang w:val="ro-MD" w:eastAsia="zh-CN"/>
              </w:rPr>
              <w:t>Notă: Termenul de valabilitate a ofertelor (</w:t>
            </w:r>
            <w:r w:rsidRPr="008B0549">
              <w:rPr>
                <w:rFonts w:eastAsia="SimSun"/>
                <w:i/>
                <w:highlight w:val="cyan"/>
                <w:lang w:val="ro-MD" w:eastAsia="zh-CN"/>
              </w:rPr>
              <w:t>160 de zile</w:t>
            </w:r>
            <w:r w:rsidRPr="008B0549">
              <w:rPr>
                <w:rFonts w:eastAsia="SimSun"/>
                <w:i/>
                <w:highlight w:val="yellow"/>
                <w:lang w:val="ro-MD" w:eastAsia="zh-CN"/>
              </w:rPr>
              <w:t>) se va calcula din data termenului limită de depunere a ofertelor.</w:t>
            </w:r>
          </w:p>
        </w:tc>
        <w:tc>
          <w:tcPr>
            <w:tcW w:w="992" w:type="dxa"/>
            <w:tcBorders>
              <w:top w:val="single" w:sz="4" w:space="0" w:color="auto"/>
              <w:left w:val="single" w:sz="4" w:space="0" w:color="auto"/>
              <w:bottom w:val="single" w:sz="4" w:space="0" w:color="auto"/>
              <w:right w:val="single" w:sz="4" w:space="0" w:color="auto"/>
            </w:tcBorders>
            <w:hideMark/>
          </w:tcPr>
          <w:p w14:paraId="61C337FD"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5A2A797" w14:textId="77777777" w:rsidTr="005E6D00">
        <w:tc>
          <w:tcPr>
            <w:tcW w:w="14884" w:type="dxa"/>
            <w:gridSpan w:val="5"/>
            <w:tcBorders>
              <w:top w:val="single" w:sz="4" w:space="0" w:color="auto"/>
              <w:left w:val="single" w:sz="4" w:space="0" w:color="auto"/>
              <w:bottom w:val="single" w:sz="4" w:space="0" w:color="auto"/>
              <w:right w:val="single" w:sz="4" w:space="0" w:color="auto"/>
            </w:tcBorders>
          </w:tcPr>
          <w:p w14:paraId="70FD56F4" w14:textId="77777777" w:rsidR="008B0549" w:rsidRPr="008B0549" w:rsidRDefault="008B0549" w:rsidP="008B0549">
            <w:pPr>
              <w:rPr>
                <w:rFonts w:eastAsia="SimSun"/>
                <w:u w:val="single"/>
                <w:lang w:val="ro-MD" w:eastAsia="zh-CN"/>
              </w:rPr>
            </w:pPr>
          </w:p>
          <w:tbl>
            <w:tblPr>
              <w:tblStyle w:val="Grigliatabella221"/>
              <w:tblW w:w="14497" w:type="dxa"/>
              <w:tblInd w:w="0" w:type="dxa"/>
              <w:tblLayout w:type="fixed"/>
              <w:tblLook w:val="04A0" w:firstRow="1" w:lastRow="0" w:firstColumn="1" w:lastColumn="0" w:noHBand="0" w:noVBand="1"/>
            </w:tblPr>
            <w:tblGrid>
              <w:gridCol w:w="14497"/>
            </w:tblGrid>
            <w:tr w:rsidR="008B0549" w:rsidRPr="008B0549" w14:paraId="15EA80ED" w14:textId="77777777" w:rsidTr="008B0549">
              <w:trPr>
                <w:trHeight w:val="590"/>
              </w:trPr>
              <w:tc>
                <w:tcPr>
                  <w:tcW w:w="14497" w:type="dxa"/>
                  <w:tcBorders>
                    <w:top w:val="single" w:sz="4" w:space="0" w:color="auto"/>
                    <w:left w:val="single" w:sz="4" w:space="0" w:color="auto"/>
                    <w:bottom w:val="single" w:sz="4" w:space="0" w:color="auto"/>
                    <w:right w:val="single" w:sz="4" w:space="0" w:color="auto"/>
                  </w:tcBorders>
                  <w:hideMark/>
                </w:tcPr>
                <w:p w14:paraId="41FDC028" w14:textId="77777777" w:rsidR="008B0549" w:rsidRPr="008B0549" w:rsidRDefault="008B0549" w:rsidP="008B0549">
                  <w:pPr>
                    <w:jc w:val="both"/>
                    <w:rPr>
                      <w:rFonts w:eastAsia="Times New Roman"/>
                      <w:b/>
                      <w:u w:val="single"/>
                      <w:lang w:val="ro-MD" w:eastAsia="zh-CN"/>
                    </w:rPr>
                  </w:pPr>
                  <w:r w:rsidRPr="008B0549">
                    <w:rPr>
                      <w:rFonts w:eastAsia="Times New Roman"/>
                      <w:b/>
                      <w:u w:val="single"/>
                      <w:lang w:val="ro-MD" w:eastAsia="zh-CN"/>
                    </w:rPr>
                    <w:t>Notă: Conform pct. 49 din Documentația Standard aprobată prin Ordinul Ministerului Finanțelor nr. 115 din 15.09.2021, toate documentele menționate la pct. 48 (Specificații tehnice (anexa nr. 22); Specificații de preț (anexa nr.23); DUAE și Garanția pentru ofertă, după caz (anexa nr.9)  se  completează fără nici o modificare sau abatere de la formulare, spațiile goale fiind completate cu informația solicitată. Completarea defectuoasă a formularelor atrage respingerea ofertei.</w:t>
                  </w:r>
                </w:p>
                <w:p w14:paraId="3EC19F90" w14:textId="77777777" w:rsidR="008B0549" w:rsidRPr="008B0549" w:rsidRDefault="008B0549" w:rsidP="008B0549">
                  <w:pPr>
                    <w:jc w:val="both"/>
                    <w:rPr>
                      <w:rFonts w:eastAsia="Times New Roman"/>
                      <w:b/>
                      <w:bCs/>
                      <w:lang w:val="ro-MD" w:eastAsia="zh-CN"/>
                    </w:rPr>
                  </w:pPr>
                  <w:r w:rsidRPr="008B0549">
                    <w:rPr>
                      <w:rFonts w:eastAsia="Times New Roman"/>
                      <w:b/>
                      <w:bCs/>
                      <w:lang w:val="ro-MD" w:eastAsia="zh-CN"/>
                    </w:rPr>
                    <w:t xml:space="preserve">Notă: </w:t>
                  </w:r>
                  <w:r w:rsidRPr="008B0549">
                    <w:rPr>
                      <w:rFonts w:eastAsia="Times New Roman"/>
                      <w:b/>
                      <w:bCs/>
                      <w:highlight w:val="cyan"/>
                      <w:lang w:val="ro-MD" w:eastAsia="zh-CN"/>
                    </w:rPr>
                    <w:t>Operatorul economic</w:t>
                  </w:r>
                  <w:r w:rsidRPr="008B0549">
                    <w:rPr>
                      <w:rFonts w:eastAsia="Times New Roman"/>
                      <w:noProof/>
                      <w:lang w:eastAsia="zh-CN"/>
                    </w:rPr>
                    <w:t xml:space="preserve"> în </w:t>
                  </w:r>
                  <w:r w:rsidRPr="008B0549">
                    <w:rPr>
                      <w:rFonts w:eastAsia="Times New Roman"/>
                      <w:b/>
                      <w:bCs/>
                      <w:lang w:val="ro-MD" w:eastAsia="zh-CN"/>
                    </w:rPr>
                    <w:t xml:space="preserve">platforma SIA “RSAP” Mtender </w:t>
                  </w:r>
                  <w:r w:rsidRPr="008B0549">
                    <w:rPr>
                      <w:rFonts w:eastAsia="Times New Roman"/>
                      <w:b/>
                      <w:bCs/>
                      <w:highlight w:val="cyan"/>
                      <w:lang w:val="ro-MD" w:eastAsia="zh-CN"/>
                    </w:rPr>
                    <w:t>va indica suma ofertei totale (conform Formularul costurilor recurente ale dispozitivelor medicale).</w:t>
                  </w:r>
                </w:p>
                <w:p w14:paraId="251339C5" w14:textId="77777777" w:rsidR="008B0549" w:rsidRPr="008B0549" w:rsidRDefault="008B0549" w:rsidP="008B0549">
                  <w:pPr>
                    <w:jc w:val="both"/>
                    <w:rPr>
                      <w:rFonts w:eastAsia="Times New Roman"/>
                      <w:bCs/>
                      <w:u w:val="single"/>
                      <w:lang w:val="ro-MD" w:eastAsia="zh-CN"/>
                    </w:rPr>
                  </w:pPr>
                  <w:r w:rsidRPr="008B0549">
                    <w:rPr>
                      <w:rFonts w:eastAsia="Times New Roman"/>
                      <w:b/>
                      <w:bCs/>
                      <w:lang w:val="ro-MD" w:eastAsia="zh-CN"/>
                    </w:rPr>
                    <w:t xml:space="preserve"> Informațiile  din cadrul platformei SIA “RSAP” Mtender (suma totală fără TVA per lot) trebuie să coincidă cu informațiile din </w:t>
                  </w:r>
                  <w:r w:rsidRPr="008B0549">
                    <w:rPr>
                      <w:rFonts w:eastAsia="Times New Roman"/>
                      <w:b/>
                      <w:bCs/>
                      <w:highlight w:val="cyan"/>
                      <w:lang w:val="ro-MD" w:eastAsia="zh-CN"/>
                    </w:rPr>
                    <w:t>Formularul costurilor recurente ale dispozitivelor medicale</w:t>
                  </w:r>
                  <w:r w:rsidRPr="008B0549">
                    <w:rPr>
                      <w:rFonts w:eastAsia="Times New Roman"/>
                      <w:b/>
                      <w:bCs/>
                      <w:lang w:val="ro-MD" w:eastAsia="zh-CN"/>
                    </w:rPr>
                    <w:t xml:space="preserve"> , în caz contrar oferta depusă pentru lotul la care vor fi depistate divergențe va fi respinsă.</w:t>
                  </w:r>
                  <w:r w:rsidRPr="008B0549">
                    <w:rPr>
                      <w:rFonts w:eastAsia="Times New Roman"/>
                      <w:bCs/>
                      <w:u w:val="single"/>
                      <w:lang w:val="ro-MD" w:eastAsia="zh-CN"/>
                    </w:rPr>
                    <w:t xml:space="preserve"> </w:t>
                  </w:r>
                </w:p>
                <w:p w14:paraId="6D9C07F7" w14:textId="77777777" w:rsidR="008B0549" w:rsidRPr="008B0549" w:rsidRDefault="008B0549" w:rsidP="008B0549">
                  <w:pPr>
                    <w:jc w:val="both"/>
                    <w:rPr>
                      <w:rFonts w:eastAsia="Times New Roman"/>
                      <w:lang w:val="ro-MD" w:eastAsia="zh-CN"/>
                    </w:rPr>
                  </w:pPr>
                </w:p>
              </w:tc>
            </w:tr>
            <w:tr w:rsidR="008B0549" w:rsidRPr="008B0549" w14:paraId="1DAB285A"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hideMark/>
                </w:tcPr>
                <w:p w14:paraId="6060B0AE"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Documente justificative solicitate, aferente ofertei  și a celor cuprinse în DUAE</w:t>
                  </w:r>
                </w:p>
                <w:p w14:paraId="7866DFF8" w14:textId="77777777" w:rsidR="008B0549" w:rsidRPr="008B0549" w:rsidRDefault="008B0549" w:rsidP="008B0549">
                  <w:pPr>
                    <w:jc w:val="both"/>
                    <w:rPr>
                      <w:rFonts w:eastAsia="Times New Roman"/>
                      <w:b/>
                      <w:u w:val="single"/>
                      <w:lang w:val="ro-MD" w:eastAsia="zh-CN"/>
                    </w:rPr>
                  </w:pPr>
                </w:p>
              </w:tc>
            </w:tr>
            <w:tr w:rsidR="008B0549" w:rsidRPr="008B0549" w14:paraId="5B3BCCA2" w14:textId="77777777" w:rsidTr="008B0549">
              <w:trPr>
                <w:trHeight w:val="306"/>
              </w:trPr>
              <w:tc>
                <w:tcPr>
                  <w:tcW w:w="14497" w:type="dxa"/>
                  <w:tcBorders>
                    <w:top w:val="single" w:sz="4" w:space="0" w:color="auto"/>
                    <w:left w:val="single" w:sz="4" w:space="0" w:color="auto"/>
                    <w:bottom w:val="single" w:sz="4" w:space="0" w:color="auto"/>
                    <w:right w:val="single" w:sz="4" w:space="0" w:color="auto"/>
                  </w:tcBorders>
                </w:tcPr>
                <w:p w14:paraId="4A37D6E4" w14:textId="77777777" w:rsidR="008B0549" w:rsidRPr="008B0549" w:rsidRDefault="008B0549" w:rsidP="008B0549">
                  <w:pPr>
                    <w:jc w:val="center"/>
                    <w:rPr>
                      <w:rFonts w:eastAsia="Times New Roman"/>
                      <w:b/>
                      <w:u w:val="single"/>
                      <w:lang w:val="ro-MD" w:eastAsia="zh-CN"/>
                    </w:rPr>
                  </w:pPr>
                  <w:r w:rsidRPr="008B0549">
                    <w:rPr>
                      <w:rFonts w:eastAsia="Times New Roman"/>
                      <w:b/>
                      <w:u w:val="single"/>
                      <w:lang w:val="ro-MD" w:eastAsia="zh-CN"/>
                    </w:rPr>
                    <w:t>Cerințe de calificare obligatorii</w:t>
                  </w:r>
                </w:p>
              </w:tc>
            </w:tr>
          </w:tbl>
          <w:p w14:paraId="20263A98" w14:textId="77777777" w:rsidR="008B0549" w:rsidRPr="008B0549" w:rsidRDefault="008B0549" w:rsidP="008B0549">
            <w:pPr>
              <w:jc w:val="center"/>
              <w:rPr>
                <w:rFonts w:eastAsia="SimSun"/>
                <w:b/>
                <w:u w:val="single"/>
                <w:lang w:val="ro-MD" w:eastAsia="zh-CN"/>
              </w:rPr>
            </w:pPr>
          </w:p>
        </w:tc>
      </w:tr>
      <w:tr w:rsidR="008B0549" w:rsidRPr="008B0549" w14:paraId="70217B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C044BE8" w14:textId="77777777" w:rsidR="008B0549" w:rsidRPr="008B0549" w:rsidRDefault="008B0549" w:rsidP="008B0549">
            <w:pPr>
              <w:rPr>
                <w:rFonts w:eastAsia="SimSun"/>
                <w:lang w:val="ro-MD" w:eastAsia="zh-CN"/>
              </w:rPr>
            </w:pPr>
            <w:r w:rsidRPr="008B0549">
              <w:rPr>
                <w:rFonts w:eastAsia="SimSun"/>
                <w:lang w:val="ro-MD" w:eastAsia="zh-CN"/>
              </w:rPr>
              <w:t>8</w:t>
            </w:r>
          </w:p>
        </w:tc>
        <w:tc>
          <w:tcPr>
            <w:tcW w:w="3540" w:type="dxa"/>
            <w:tcBorders>
              <w:top w:val="single" w:sz="4" w:space="0" w:color="auto"/>
              <w:left w:val="single" w:sz="4" w:space="0" w:color="auto"/>
              <w:bottom w:val="single" w:sz="4" w:space="0" w:color="auto"/>
              <w:right w:val="single" w:sz="4" w:space="0" w:color="auto"/>
            </w:tcBorders>
            <w:hideMark/>
          </w:tcPr>
          <w:p w14:paraId="4BE0ED74" w14:textId="77777777" w:rsidR="008B0549" w:rsidRPr="008B0549" w:rsidRDefault="008B0549" w:rsidP="008B0549">
            <w:pPr>
              <w:rPr>
                <w:rFonts w:eastAsia="SimSun"/>
                <w:lang w:val="ro-MD" w:eastAsia="zh-CN"/>
              </w:rPr>
            </w:pPr>
            <w:r w:rsidRPr="008B0549">
              <w:rPr>
                <w:rFonts w:eastAsia="SimSun"/>
                <w:lang w:val="ro-MD" w:eastAsia="zh-CN"/>
              </w:rPr>
              <w:t>Certificat de atribuire a contului bancar</w:t>
            </w:r>
          </w:p>
        </w:tc>
        <w:tc>
          <w:tcPr>
            <w:tcW w:w="9781" w:type="dxa"/>
            <w:tcBorders>
              <w:top w:val="single" w:sz="4" w:space="0" w:color="auto"/>
              <w:left w:val="single" w:sz="4" w:space="0" w:color="auto"/>
              <w:bottom w:val="single" w:sz="4" w:space="0" w:color="auto"/>
              <w:right w:val="single" w:sz="4" w:space="0" w:color="auto"/>
            </w:tcBorders>
            <w:hideMark/>
          </w:tcPr>
          <w:p w14:paraId="0F0263D2" w14:textId="77777777" w:rsidR="008B0549" w:rsidRPr="008B0549" w:rsidRDefault="008B0549" w:rsidP="008B0549">
            <w:pPr>
              <w:jc w:val="both"/>
              <w:rPr>
                <w:rFonts w:eastAsia="SimSun"/>
                <w:lang w:val="ro-MD" w:eastAsia="zh-CN"/>
              </w:rPr>
            </w:pPr>
            <w:r w:rsidRPr="008B0549">
              <w:rPr>
                <w:rFonts w:eastAsia="SimSun"/>
                <w:lang w:val="ro-MD" w:eastAsia="zh-CN"/>
              </w:rPr>
              <w:t>eliberat de banca deținătoare de cont –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9BC193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1292FA4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4F8404A6" w14:textId="77777777" w:rsidR="008B0549" w:rsidRPr="008B0549" w:rsidRDefault="008B0549" w:rsidP="008B0549">
            <w:pPr>
              <w:rPr>
                <w:rFonts w:eastAsia="SimSun"/>
                <w:lang w:val="ro-MD" w:eastAsia="zh-CN"/>
              </w:rPr>
            </w:pPr>
            <w:r w:rsidRPr="008B0549">
              <w:rPr>
                <w:rFonts w:eastAsia="SimSun"/>
                <w:lang w:val="ro-MD" w:eastAsia="zh-CN"/>
              </w:rPr>
              <w:t>9</w:t>
            </w:r>
          </w:p>
        </w:tc>
        <w:tc>
          <w:tcPr>
            <w:tcW w:w="3540" w:type="dxa"/>
            <w:tcBorders>
              <w:top w:val="single" w:sz="4" w:space="0" w:color="auto"/>
              <w:left w:val="single" w:sz="4" w:space="0" w:color="auto"/>
              <w:bottom w:val="single" w:sz="4" w:space="0" w:color="auto"/>
              <w:right w:val="single" w:sz="4" w:space="0" w:color="auto"/>
            </w:tcBorders>
            <w:hideMark/>
          </w:tcPr>
          <w:p w14:paraId="16B33FD4" w14:textId="77777777" w:rsidR="008B0549" w:rsidRPr="008B0549" w:rsidRDefault="008B0549" w:rsidP="008B0549">
            <w:pPr>
              <w:rPr>
                <w:rFonts w:eastAsia="SimSun"/>
                <w:lang w:val="ro-MD" w:eastAsia="zh-CN"/>
              </w:rPr>
            </w:pPr>
            <w:r w:rsidRPr="008B0549">
              <w:rPr>
                <w:rFonts w:eastAsia="SimSun"/>
                <w:lang w:val="ro-MD" w:eastAsia="zh-CN"/>
              </w:rPr>
              <w:t>Dovada înregistrării persoanei juridice, în conformitate cu prevederile legale din țara în care ofertantul este stabilit</w:t>
            </w:r>
          </w:p>
        </w:tc>
        <w:tc>
          <w:tcPr>
            <w:tcW w:w="9781" w:type="dxa"/>
            <w:tcBorders>
              <w:top w:val="single" w:sz="4" w:space="0" w:color="auto"/>
              <w:left w:val="single" w:sz="4" w:space="0" w:color="auto"/>
              <w:bottom w:val="single" w:sz="4" w:space="0" w:color="auto"/>
              <w:right w:val="single" w:sz="4" w:space="0" w:color="auto"/>
            </w:tcBorders>
            <w:hideMark/>
          </w:tcPr>
          <w:p w14:paraId="75A47497" w14:textId="77777777" w:rsidR="008B0549" w:rsidRPr="008B0549" w:rsidRDefault="008B0549" w:rsidP="008B0549">
            <w:pPr>
              <w:jc w:val="both"/>
              <w:rPr>
                <w:rFonts w:eastAsia="SimSun"/>
                <w:lang w:val="ro-MD" w:eastAsia="zh-CN"/>
              </w:rPr>
            </w:pPr>
            <w:r w:rsidRPr="008B0549">
              <w:rPr>
                <w:rFonts w:eastAsia="SimSun"/>
                <w:lang w:val="ro-MD" w:eastAsia="zh-CN"/>
              </w:rPr>
              <w:t>Certificat/decizie de înregistrare a întreprinderii/extras din Registrul de Stat al persoanelor juridice; Lista fondatorilor operatorilor economici (numele, prenumele, codul personal). Operatorul economic nerezident va prezenta documente din țara de origine care dovedesc forma de înregistrare/atestare ori apartenența din punct de vedere profesional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4119B71F"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27911CE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B9748DC" w14:textId="77777777" w:rsidR="008B0549" w:rsidRPr="008B0549" w:rsidRDefault="008B0549" w:rsidP="008B0549">
            <w:pPr>
              <w:rPr>
                <w:rFonts w:eastAsia="SimSun"/>
                <w:lang w:val="ro-MD" w:eastAsia="zh-CN"/>
              </w:rPr>
            </w:pPr>
            <w:r w:rsidRPr="008B0549">
              <w:rPr>
                <w:rFonts w:eastAsia="SimSun"/>
                <w:lang w:val="ro-MD" w:eastAsia="zh-CN"/>
              </w:rPr>
              <w:t>10</w:t>
            </w:r>
          </w:p>
        </w:tc>
        <w:tc>
          <w:tcPr>
            <w:tcW w:w="3540" w:type="dxa"/>
            <w:tcBorders>
              <w:top w:val="single" w:sz="4" w:space="0" w:color="auto"/>
              <w:left w:val="single" w:sz="4" w:space="0" w:color="auto"/>
              <w:bottom w:val="single" w:sz="4" w:space="0" w:color="auto"/>
              <w:right w:val="single" w:sz="4" w:space="0" w:color="auto"/>
            </w:tcBorders>
          </w:tcPr>
          <w:p w14:paraId="65D2F111" w14:textId="77777777" w:rsidR="008B0549" w:rsidRPr="008B0549" w:rsidRDefault="008B0549" w:rsidP="008B0549">
            <w:pPr>
              <w:rPr>
                <w:rFonts w:eastAsia="SimSun"/>
                <w:lang w:val="ro-MD" w:eastAsia="zh-CN"/>
              </w:rPr>
            </w:pPr>
            <w:r w:rsidRPr="008B0549">
              <w:rPr>
                <w:rFonts w:eastAsia="SimSun"/>
                <w:lang w:val="ro-MD" w:eastAsia="zh-CN"/>
              </w:rPr>
              <w:t>Lipsa restanțelor față de bugetul public național</w:t>
            </w:r>
          </w:p>
        </w:tc>
        <w:tc>
          <w:tcPr>
            <w:tcW w:w="9781" w:type="dxa"/>
            <w:tcBorders>
              <w:top w:val="single" w:sz="4" w:space="0" w:color="auto"/>
              <w:left w:val="single" w:sz="4" w:space="0" w:color="auto"/>
              <w:bottom w:val="single" w:sz="4" w:space="0" w:color="auto"/>
              <w:right w:val="single" w:sz="4" w:space="0" w:color="auto"/>
            </w:tcBorders>
          </w:tcPr>
          <w:p w14:paraId="68770E83" w14:textId="77777777" w:rsidR="008B0549" w:rsidRPr="008B0549" w:rsidRDefault="008B0549" w:rsidP="008B0549">
            <w:pPr>
              <w:jc w:val="both"/>
              <w:rPr>
                <w:rFonts w:eastAsia="SimSun"/>
                <w:lang w:val="ro-MD" w:eastAsia="zh-CN"/>
              </w:rPr>
            </w:pPr>
            <w:r w:rsidRPr="008B0549">
              <w:rPr>
                <w:rFonts w:eastAsia="SimSun"/>
                <w:lang w:val="ro-MD" w:eastAsia="zh-CN"/>
              </w:rPr>
              <w:t>Îndeplinirea de către operatorii economici ofertanți a obligațiilor de plată a impozitelor, taxelor şi contribuțiilor de asigurări sociale (în conformitate cu prevederile legale în vigoare în Republica Moldova sau în țara în care este stabilit ofertantul) va fi verificată de către autoritatea contractantă prin intermediul resursei informaționale a Serviciului Fiscal de Stat. Dacă acest lucru nu va fi posibil, operatorul economic ofertant va prezenta certificat (sau documentul analogic, în conformitate cu modelul stabilit de autoritățile competente din străinătate) care să demonstreze că ofertantul şi-a îndeplinit obligațiile de plată a impozitelor, taxelor şi contribuțiilor de asigurări sociale în conformitate cu prevederile legale în vigoare în Republica Moldova sau în țara în care este stabilit.”</w:t>
            </w:r>
          </w:p>
        </w:tc>
        <w:tc>
          <w:tcPr>
            <w:tcW w:w="992" w:type="dxa"/>
            <w:tcBorders>
              <w:top w:val="single" w:sz="4" w:space="0" w:color="auto"/>
              <w:left w:val="single" w:sz="4" w:space="0" w:color="auto"/>
              <w:bottom w:val="single" w:sz="4" w:space="0" w:color="auto"/>
              <w:right w:val="single" w:sz="4" w:space="0" w:color="auto"/>
            </w:tcBorders>
            <w:hideMark/>
          </w:tcPr>
          <w:p w14:paraId="3A74A2AA"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2293F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50E1519" w14:textId="77777777" w:rsidR="008B0549" w:rsidRPr="008B0549" w:rsidRDefault="008B0549" w:rsidP="008B0549">
            <w:pPr>
              <w:rPr>
                <w:rFonts w:eastAsia="SimSun"/>
                <w:lang w:val="ro-MD" w:eastAsia="zh-CN"/>
              </w:rPr>
            </w:pPr>
            <w:r w:rsidRPr="008B0549">
              <w:rPr>
                <w:rFonts w:eastAsia="SimSun"/>
                <w:lang w:val="ro-MD" w:eastAsia="zh-CN"/>
              </w:rPr>
              <w:lastRenderedPageBreak/>
              <w:t>11</w:t>
            </w:r>
          </w:p>
        </w:tc>
        <w:tc>
          <w:tcPr>
            <w:tcW w:w="3540" w:type="dxa"/>
            <w:tcBorders>
              <w:top w:val="single" w:sz="4" w:space="0" w:color="auto"/>
              <w:left w:val="single" w:sz="4" w:space="0" w:color="auto"/>
              <w:bottom w:val="single" w:sz="4" w:space="0" w:color="auto"/>
              <w:right w:val="single" w:sz="4" w:space="0" w:color="auto"/>
            </w:tcBorders>
            <w:hideMark/>
          </w:tcPr>
          <w:p w14:paraId="084C1163" w14:textId="77777777" w:rsidR="008B0549" w:rsidRPr="008B0549" w:rsidRDefault="008B0549" w:rsidP="008B0549">
            <w:pPr>
              <w:rPr>
                <w:rFonts w:eastAsia="SimSun"/>
                <w:lang w:val="ro-MD" w:eastAsia="zh-CN"/>
              </w:rPr>
            </w:pPr>
            <w:r w:rsidRPr="008B0549">
              <w:rPr>
                <w:rFonts w:eastAsia="SimSun"/>
                <w:lang w:val="ro-MD" w:eastAsia="zh-CN"/>
              </w:rPr>
              <w:t>Situația financiară</w:t>
            </w:r>
          </w:p>
        </w:tc>
        <w:tc>
          <w:tcPr>
            <w:tcW w:w="9781" w:type="dxa"/>
            <w:tcBorders>
              <w:top w:val="single" w:sz="4" w:space="0" w:color="auto"/>
              <w:left w:val="single" w:sz="4" w:space="0" w:color="auto"/>
              <w:bottom w:val="single" w:sz="4" w:space="0" w:color="auto"/>
              <w:right w:val="single" w:sz="4" w:space="0" w:color="auto"/>
            </w:tcBorders>
            <w:hideMark/>
          </w:tcPr>
          <w:p w14:paraId="6943CA5F" w14:textId="77777777" w:rsidR="008B0549" w:rsidRPr="008B0549" w:rsidRDefault="008B0549" w:rsidP="008B0549">
            <w:pPr>
              <w:jc w:val="both"/>
              <w:rPr>
                <w:rFonts w:eastAsia="SimSun"/>
                <w:lang w:val="ro-MD" w:eastAsia="zh-CN"/>
              </w:rPr>
            </w:pPr>
            <w:r w:rsidRPr="008B0549">
              <w:rPr>
                <w:rFonts w:eastAsia="SimSun"/>
                <w:lang w:val="ro-MD" w:eastAsia="zh-CN"/>
              </w:rPr>
              <w:t>Ultimul raport financiar/situația financiară – Copie  confirmat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8B77C52"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194B14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37669BE" w14:textId="77777777" w:rsidR="008B0549" w:rsidRPr="008B0549" w:rsidRDefault="008B0549" w:rsidP="008B0549">
            <w:pPr>
              <w:rPr>
                <w:rFonts w:eastAsia="SimSun"/>
                <w:lang w:val="ro-MD" w:eastAsia="zh-CN"/>
              </w:rPr>
            </w:pPr>
            <w:r w:rsidRPr="008B0549">
              <w:rPr>
                <w:rFonts w:eastAsia="SimSun"/>
                <w:lang w:val="ro-MD" w:eastAsia="zh-CN"/>
              </w:rPr>
              <w:t>12</w:t>
            </w:r>
          </w:p>
        </w:tc>
        <w:tc>
          <w:tcPr>
            <w:tcW w:w="3540" w:type="dxa"/>
            <w:tcBorders>
              <w:top w:val="single" w:sz="4" w:space="0" w:color="auto"/>
              <w:left w:val="single" w:sz="4" w:space="0" w:color="auto"/>
              <w:bottom w:val="single" w:sz="4" w:space="0" w:color="auto"/>
              <w:right w:val="single" w:sz="4" w:space="0" w:color="auto"/>
            </w:tcBorders>
            <w:hideMark/>
          </w:tcPr>
          <w:p w14:paraId="50C3801B" w14:textId="77777777" w:rsidR="008B0549" w:rsidRPr="008B0549" w:rsidRDefault="008B0549" w:rsidP="008B0549">
            <w:pPr>
              <w:rPr>
                <w:rFonts w:eastAsia="SimSun"/>
                <w:lang w:val="ro-MD" w:eastAsia="zh-CN"/>
              </w:rPr>
            </w:pPr>
            <w:r w:rsidRPr="008B0549">
              <w:rPr>
                <w:rFonts w:eastAsia="SimSun"/>
                <w:lang w:val="ro-MD" w:eastAsia="zh-CN"/>
              </w:rPr>
              <w:t>Documente confirmatoare (prospecte) și documente tehnice de confirmare a specificațiilor prezentate, lista accesoriilor echipamentului oferit</w:t>
            </w:r>
          </w:p>
        </w:tc>
        <w:tc>
          <w:tcPr>
            <w:tcW w:w="9781" w:type="dxa"/>
            <w:tcBorders>
              <w:top w:val="single" w:sz="4" w:space="0" w:color="auto"/>
              <w:left w:val="single" w:sz="4" w:space="0" w:color="auto"/>
              <w:bottom w:val="single" w:sz="4" w:space="0" w:color="auto"/>
              <w:right w:val="single" w:sz="4" w:space="0" w:color="auto"/>
            </w:tcBorders>
            <w:hideMark/>
          </w:tcPr>
          <w:p w14:paraId="77165CBA" w14:textId="77777777" w:rsidR="008B0549" w:rsidRPr="008B0549" w:rsidRDefault="008B0549" w:rsidP="008B0549">
            <w:pPr>
              <w:jc w:val="both"/>
              <w:rPr>
                <w:rFonts w:eastAsia="SimSun"/>
                <w:lang w:val="ro-MD" w:eastAsia="zh-CN"/>
              </w:rPr>
            </w:pPr>
            <w:r w:rsidRPr="008B0549">
              <w:rPr>
                <w:rFonts w:eastAsia="SimSun"/>
                <w:lang w:val="ro-MD" w:eastAsia="zh-CN"/>
              </w:rPr>
              <w:t xml:space="preserve">Documente confirmatoare (prospecte) și documente tehnice de confirmare a specificațiilor prezentate, lista accesoriilor echipamentului oferit de la producător – copie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 </w:t>
            </w:r>
            <w:r w:rsidRPr="008B0549">
              <w:rPr>
                <w:rFonts w:eastAsia="SimSun"/>
                <w:color w:val="FF0000"/>
                <w:lang w:val="ro-MD" w:eastAsia="zh-CN"/>
              </w:rPr>
              <w:t xml:space="preserve">Manualul de utilizare. Catalogul producătorului/prospecte/documente tehnice, cu </w:t>
            </w:r>
            <w:r w:rsidRPr="008B0549">
              <w:rPr>
                <w:rFonts w:eastAsia="SimSun"/>
                <w:color w:val="FF0000"/>
                <w:u w:val="single"/>
                <w:lang w:val="ro-MD" w:eastAsia="zh-CN"/>
              </w:rPr>
              <w:t>indicarea/marcarea numărului de</w:t>
            </w:r>
            <w:r w:rsidRPr="008B0549">
              <w:rPr>
                <w:rFonts w:eastAsia="SimSun"/>
                <w:color w:val="FF0000"/>
                <w:lang w:val="ro-MD" w:eastAsia="zh-CN"/>
              </w:rPr>
              <w:t xml:space="preserve"> referința/ modelul articolului atribuit numărului de lot oferit și a</w:t>
            </w:r>
            <w:r w:rsidRPr="008B0549">
              <w:rPr>
                <w:rFonts w:eastAsia="SimSun"/>
                <w:color w:val="FF0000"/>
                <w:u w:val="single"/>
                <w:lang w:val="ro-MD" w:eastAsia="zh-CN"/>
              </w:rPr>
              <w:t xml:space="preserve"> parametrilor tehnici solicitați în documentația de atribuire.</w:t>
            </w:r>
          </w:p>
        </w:tc>
        <w:tc>
          <w:tcPr>
            <w:tcW w:w="992" w:type="dxa"/>
            <w:tcBorders>
              <w:top w:val="single" w:sz="4" w:space="0" w:color="auto"/>
              <w:left w:val="single" w:sz="4" w:space="0" w:color="auto"/>
              <w:bottom w:val="single" w:sz="4" w:space="0" w:color="auto"/>
              <w:right w:val="single" w:sz="4" w:space="0" w:color="auto"/>
            </w:tcBorders>
            <w:hideMark/>
          </w:tcPr>
          <w:p w14:paraId="2FF0525E"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5419F14"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0627F96" w14:textId="77777777" w:rsidR="008B0549" w:rsidRPr="008B0549" w:rsidRDefault="008B0549" w:rsidP="008B0549">
            <w:pPr>
              <w:rPr>
                <w:rFonts w:eastAsia="SimSun"/>
                <w:lang w:val="ro-MD" w:eastAsia="zh-CN"/>
              </w:rPr>
            </w:pPr>
            <w:r w:rsidRPr="008B0549">
              <w:rPr>
                <w:rFonts w:eastAsia="SimSun"/>
                <w:lang w:val="ro-MD" w:eastAsia="zh-CN"/>
              </w:rPr>
              <w:t>13</w:t>
            </w:r>
          </w:p>
        </w:tc>
        <w:tc>
          <w:tcPr>
            <w:tcW w:w="3540" w:type="dxa"/>
            <w:tcBorders>
              <w:top w:val="single" w:sz="4" w:space="0" w:color="auto"/>
              <w:left w:val="single" w:sz="4" w:space="0" w:color="auto"/>
              <w:bottom w:val="single" w:sz="4" w:space="0" w:color="auto"/>
              <w:right w:val="single" w:sz="4" w:space="0" w:color="auto"/>
            </w:tcBorders>
            <w:hideMark/>
          </w:tcPr>
          <w:p w14:paraId="4DC5623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8552E06" w14:textId="77777777" w:rsidR="008B0549" w:rsidRPr="008B0549" w:rsidRDefault="008B0549" w:rsidP="008B0549">
            <w:pPr>
              <w:rPr>
                <w:rFonts w:eastAsia="SimSun"/>
                <w:lang w:val="ro-MD" w:eastAsia="zh-CN"/>
              </w:rPr>
            </w:pPr>
            <w:r w:rsidRPr="008B0549">
              <w:rPr>
                <w:rFonts w:eastAsia="SimSun"/>
                <w:lang w:val="ro-MD" w:eastAsia="zh-CN"/>
              </w:rPr>
              <w:t>cu privire la instalarea și instruirea personalului beneficiarului privind utilizarea echipamentelor livrate, organizate la sediul beneficiarului de către personalul autorizat al furnizorului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66D35A7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34C3FAC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5180B009" w14:textId="77777777" w:rsidR="008B0549" w:rsidRPr="008B0549" w:rsidRDefault="008B0549" w:rsidP="008B0549">
            <w:pPr>
              <w:rPr>
                <w:rFonts w:eastAsia="SimSun"/>
                <w:lang w:val="ro-MD" w:eastAsia="zh-CN"/>
              </w:rPr>
            </w:pPr>
            <w:r w:rsidRPr="008B0549">
              <w:rPr>
                <w:rFonts w:eastAsia="SimSun"/>
                <w:lang w:val="ro-MD" w:eastAsia="zh-CN"/>
              </w:rPr>
              <w:t>14</w:t>
            </w:r>
          </w:p>
        </w:tc>
        <w:tc>
          <w:tcPr>
            <w:tcW w:w="3540" w:type="dxa"/>
            <w:tcBorders>
              <w:top w:val="single" w:sz="4" w:space="0" w:color="auto"/>
              <w:left w:val="single" w:sz="4" w:space="0" w:color="auto"/>
              <w:bottom w:val="single" w:sz="4" w:space="0" w:color="auto"/>
              <w:right w:val="single" w:sz="4" w:space="0" w:color="auto"/>
            </w:tcBorders>
          </w:tcPr>
          <w:p w14:paraId="50EE2714" w14:textId="77777777" w:rsidR="008B0549" w:rsidRPr="008B0549" w:rsidRDefault="008B0549" w:rsidP="008B0549">
            <w:pPr>
              <w:rPr>
                <w:rFonts w:eastAsia="SimSun"/>
                <w:color w:val="000000" w:themeColor="text1"/>
                <w:lang w:eastAsia="zh-CN"/>
              </w:rPr>
            </w:pPr>
            <w:r w:rsidRPr="008B0549">
              <w:rPr>
                <w:rFonts w:eastAsia="SimSun"/>
                <w:color w:val="000000" w:themeColor="text1"/>
                <w:lang w:val="ro-MD" w:eastAsia="zh-CN"/>
              </w:rPr>
              <w:t>S</w:t>
            </w:r>
            <w:r w:rsidRPr="008B0549">
              <w:rPr>
                <w:rFonts w:eastAsia="SimSun"/>
                <w:color w:val="000000" w:themeColor="text1"/>
                <w:lang w:val="en-US" w:eastAsia="zh-CN"/>
              </w:rPr>
              <w:t xml:space="preserve">crisoare </w:t>
            </w:r>
            <w:r w:rsidRPr="008B0549">
              <w:rPr>
                <w:rFonts w:eastAsia="SimSun"/>
                <w:color w:val="000000" w:themeColor="text1"/>
                <w:lang w:val="ro-MD" w:eastAsia="zh-CN"/>
              </w:rPr>
              <w:t>de l</w:t>
            </w:r>
            <w:r w:rsidRPr="008B0549">
              <w:rPr>
                <w:rFonts w:eastAsia="SimSun"/>
                <w:color w:val="000000" w:themeColor="text1"/>
                <w:lang w:val="en-US" w:eastAsia="zh-CN"/>
              </w:rPr>
              <w:t xml:space="preserve">a producător </w:t>
            </w:r>
            <w:r w:rsidRPr="008B0549">
              <w:rPr>
                <w:rFonts w:eastAsia="SimSun"/>
                <w:color w:val="000000" w:themeColor="text1"/>
                <w:lang w:val="ro-MD" w:eastAsia="zh-CN"/>
              </w:rPr>
              <w:t xml:space="preserve">și </w:t>
            </w:r>
            <w:r w:rsidRPr="008B0549">
              <w:rPr>
                <w:rFonts w:eastAsia="SimSun"/>
                <w:color w:val="000000" w:themeColor="text1"/>
                <w:lang w:val="en-US" w:eastAsia="zh-CN"/>
              </w:rPr>
              <w:t xml:space="preserve">declarație pe proprie răspundere a ofertantului </w:t>
            </w:r>
            <w:r w:rsidRPr="008B0549">
              <w:rPr>
                <w:rFonts w:eastAsia="SimSun"/>
                <w:color w:val="000000" w:themeColor="text1"/>
                <w:lang w:val="ro-MD" w:eastAsia="zh-CN"/>
              </w:rPr>
              <w:t xml:space="preserve">privind </w:t>
            </w:r>
            <w:r w:rsidRPr="008B0549">
              <w:rPr>
                <w:rFonts w:eastAsia="SimSun"/>
                <w:color w:val="000000" w:themeColor="text1"/>
                <w:lang w:val="en-US" w:eastAsia="zh-CN"/>
              </w:rPr>
              <w:t xml:space="preserve">disponibilitatea </w:t>
            </w:r>
            <w:r w:rsidRPr="008B0549">
              <w:rPr>
                <w:rFonts w:eastAsia="SimSun"/>
                <w:b/>
                <w:color w:val="000000" w:themeColor="text1"/>
                <w:highlight w:val="cyan"/>
                <w:lang w:val="en-US" w:eastAsia="zh-CN"/>
              </w:rPr>
              <w:t>pieselor de schimb</w:t>
            </w:r>
            <w:r w:rsidRPr="008B0549">
              <w:rPr>
                <w:rFonts w:eastAsia="SimSun"/>
                <w:color w:val="000000" w:themeColor="text1"/>
                <w:lang w:val="en-US" w:eastAsia="zh-CN"/>
              </w:rPr>
              <w:t xml:space="preserve"> </w:t>
            </w:r>
          </w:p>
          <w:p w14:paraId="5B5E13FD" w14:textId="77777777" w:rsidR="008B0549" w:rsidRPr="008B0549" w:rsidRDefault="008B0549" w:rsidP="008B0549">
            <w:pPr>
              <w:rPr>
                <w:rFonts w:eastAsia="SimSun"/>
                <w:color w:val="000000" w:themeColor="text1"/>
                <w:lang w:val="ro-MD" w:eastAsia="zh-CN"/>
              </w:rPr>
            </w:pPr>
          </w:p>
        </w:tc>
        <w:tc>
          <w:tcPr>
            <w:tcW w:w="9781" w:type="dxa"/>
            <w:tcBorders>
              <w:top w:val="single" w:sz="4" w:space="0" w:color="auto"/>
              <w:left w:val="single" w:sz="4" w:space="0" w:color="auto"/>
              <w:bottom w:val="single" w:sz="4" w:space="0" w:color="auto"/>
              <w:right w:val="single" w:sz="4" w:space="0" w:color="auto"/>
            </w:tcBorders>
          </w:tcPr>
          <w:p w14:paraId="4331B61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Ofertantul câștigător are obligația de a asigura disponibilitatea pieselor de schimb originale (sau echivalente certificate de producător) pentru echipamentul medical achiziționat pe o perioadă de </w:t>
            </w:r>
            <w:r w:rsidRPr="008B0549">
              <w:rPr>
                <w:rFonts w:eastAsia="SimSun"/>
                <w:b/>
                <w:color w:val="000000" w:themeColor="text1"/>
                <w:highlight w:val="cyan"/>
                <w:u w:val="single"/>
                <w:lang w:val="en-US" w:eastAsia="zh-CN"/>
              </w:rPr>
              <w:t>minim 7 ani</w:t>
            </w:r>
            <w:r w:rsidRPr="008B0549">
              <w:rPr>
                <w:rFonts w:eastAsia="SimSun"/>
                <w:color w:val="000000" w:themeColor="text1"/>
                <w:lang w:val="en-US" w:eastAsia="zh-CN"/>
              </w:rPr>
              <w:t xml:space="preserve"> de la data punerii în funcțiune a ultimei unități livrate în cadrul contractului.</w:t>
            </w:r>
          </w:p>
          <w:p w14:paraId="652265E4"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Perioada de 7 ani se calculează astfel:</w:t>
            </w:r>
          </w:p>
          <w:p w14:paraId="73ABD31C"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Începe de la data punerii în funcțiune a ultimei unități livrate în cadrul prezentului contract.</w:t>
            </w:r>
          </w:p>
          <w:p w14:paraId="21CEDFF8"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Continuă chiar și în cazul în care producătorul încetează fabricarea modelului respectiv (discontinuitate de producție).</w:t>
            </w:r>
          </w:p>
          <w:p w14:paraId="1872FE3E" w14:textId="77777777" w:rsidR="008B0549" w:rsidRPr="008B0549" w:rsidRDefault="008B0549" w:rsidP="008B0549">
            <w:pPr>
              <w:numPr>
                <w:ilvl w:val="0"/>
                <w:numId w:val="24"/>
              </w:numPr>
              <w:rPr>
                <w:rFonts w:eastAsia="SimSun"/>
                <w:color w:val="000000" w:themeColor="text1"/>
                <w:lang w:val="en-US" w:eastAsia="zh-CN"/>
              </w:rPr>
            </w:pPr>
            <w:r w:rsidRPr="008B0549">
              <w:rPr>
                <w:rFonts w:eastAsia="SimSun"/>
                <w:color w:val="000000" w:themeColor="text1"/>
                <w:lang w:val="en-US" w:eastAsia="zh-CN"/>
              </w:rPr>
              <w:t>Include atât piese de schimb critice (ex. tub RX pentru CT, bobine RF pentru RMN, module electronice, senzori, pompe, valve etc.), cât și piese de uzură obișnuită (filtre, baterii, cabluri, senzori de uzură).</w:t>
            </w:r>
          </w:p>
          <w:p w14:paraId="0E905F80"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Ofertantul câștigător se obligă să:</w:t>
            </w:r>
          </w:p>
          <w:p w14:paraId="53AC7635" w14:textId="77777777" w:rsidR="008B0549" w:rsidRPr="008B0549" w:rsidRDefault="008B0549" w:rsidP="008B0549">
            <w:pPr>
              <w:rPr>
                <w:rFonts w:eastAsia="SimSun"/>
                <w:b/>
                <w:color w:val="000000" w:themeColor="text1"/>
                <w:lang w:val="ro-MD" w:eastAsia="zh-CN"/>
              </w:rPr>
            </w:pPr>
            <w:r w:rsidRPr="008B0549">
              <w:rPr>
                <w:rFonts w:eastAsia="SimSun"/>
                <w:color w:val="000000" w:themeColor="text1"/>
                <w:lang w:val="en-US" w:eastAsia="zh-CN"/>
              </w:rPr>
              <w:t xml:space="preserve">   a) Notifice în scris CAPCS și instituția beneficiar cu cel puțin 12 luni înainte de </w:t>
            </w:r>
            <w:r w:rsidRPr="008B0549">
              <w:rPr>
                <w:rFonts w:eastAsia="SimSun"/>
                <w:b/>
                <w:color w:val="000000" w:themeColor="text1"/>
                <w:lang w:val="en-US" w:eastAsia="zh-CN"/>
              </w:rPr>
              <w:t>încetarea producției sau a disponibilității pieselor de schimb pentru modelul respectiv</w:t>
            </w:r>
            <w:r w:rsidRPr="008B0549">
              <w:rPr>
                <w:rFonts w:eastAsia="SimSun"/>
                <w:b/>
                <w:color w:val="000000" w:themeColor="text1"/>
                <w:lang w:val="ro-MD" w:eastAsia="zh-CN"/>
              </w:rPr>
              <w:t>;</w:t>
            </w:r>
          </w:p>
          <w:p w14:paraId="1A3FBEC0" w14:textId="77777777" w:rsidR="008B0549" w:rsidRPr="008B0549" w:rsidRDefault="008B0549" w:rsidP="008B0549">
            <w:pPr>
              <w:rPr>
                <w:rFonts w:eastAsia="SimSun"/>
                <w:color w:val="000000" w:themeColor="text1"/>
                <w:lang w:val="en-US" w:eastAsia="zh-CN"/>
              </w:rPr>
            </w:pPr>
            <w:r w:rsidRPr="008B0549">
              <w:rPr>
                <w:rFonts w:eastAsia="SimSun"/>
                <w:b/>
                <w:color w:val="000000" w:themeColor="text1"/>
                <w:lang w:val="en-US" w:eastAsia="zh-CN"/>
              </w:rPr>
              <w:t xml:space="preserve">   b) Asigure livrare garantată a piesei în maxim </w:t>
            </w:r>
            <w:r w:rsidRPr="008B0549">
              <w:rPr>
                <w:rFonts w:eastAsia="SimSun"/>
                <w:b/>
                <w:color w:val="000000" w:themeColor="text1"/>
                <w:highlight w:val="cyan"/>
                <w:u w:val="single"/>
                <w:lang w:val="ro-MD" w:eastAsia="zh-CN"/>
              </w:rPr>
              <w:t>până la 30</w:t>
            </w:r>
            <w:r w:rsidRPr="008B0549">
              <w:rPr>
                <w:rFonts w:eastAsia="SimSun"/>
                <w:b/>
                <w:color w:val="000000" w:themeColor="text1"/>
                <w:highlight w:val="cyan"/>
                <w:u w:val="single"/>
                <w:lang w:val="en-US" w:eastAsia="zh-CN"/>
              </w:rPr>
              <w:t xml:space="preserve"> zile </w:t>
            </w:r>
            <w:r w:rsidRPr="008B0549">
              <w:rPr>
                <w:rFonts w:eastAsia="SimSun"/>
                <w:b/>
                <w:color w:val="000000" w:themeColor="text1"/>
                <w:highlight w:val="cyan"/>
                <w:u w:val="single"/>
                <w:lang w:val="ro-MD" w:eastAsia="zh-CN"/>
              </w:rPr>
              <w:t>de la înregistrarea contractului de achiziție a piesei</w:t>
            </w:r>
            <w:r w:rsidRPr="008B0549">
              <w:rPr>
                <w:rFonts w:eastAsia="SimSun"/>
                <w:color w:val="000000" w:themeColor="text1"/>
                <w:highlight w:val="cyan"/>
                <w:lang w:val="en-US" w:eastAsia="zh-CN"/>
              </w:rPr>
              <w:t>.</w:t>
            </w:r>
          </w:p>
          <w:p w14:paraId="1A858A05" w14:textId="533239C0"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c) Oferteze prețuri </w:t>
            </w:r>
            <w:r w:rsidRPr="008B0549">
              <w:rPr>
                <w:rFonts w:eastAsia="SimSun"/>
                <w:color w:val="000000" w:themeColor="text1"/>
                <w:lang w:val="ro-MD" w:eastAsia="zh-CN"/>
              </w:rPr>
              <w:t>fixe</w:t>
            </w:r>
            <w:r w:rsidRPr="008B0549">
              <w:rPr>
                <w:rFonts w:eastAsia="SimSun"/>
                <w:color w:val="000000" w:themeColor="text1"/>
                <w:lang w:val="en-US" w:eastAsia="zh-CN"/>
              </w:rPr>
              <w:t xml:space="preserve"> pentru piesele </w:t>
            </w:r>
            <w:r w:rsidR="008F5CBA">
              <w:rPr>
                <w:rFonts w:eastAsia="SimSun"/>
                <w:color w:val="000000" w:themeColor="text1"/>
                <w:lang w:val="en-US" w:eastAsia="zh-CN"/>
              </w:rPr>
              <w:t>de schimb pe toată perioada de 7</w:t>
            </w:r>
            <w:r w:rsidRPr="008B0549">
              <w:rPr>
                <w:rFonts w:eastAsia="SimSun"/>
                <w:color w:val="000000" w:themeColor="text1"/>
                <w:lang w:val="en-US" w:eastAsia="zh-CN"/>
              </w:rPr>
              <w:t xml:space="preserve"> ani</w:t>
            </w:r>
            <w:r w:rsidRPr="008B0549">
              <w:rPr>
                <w:rFonts w:eastAsia="SimSun"/>
                <w:color w:val="000000" w:themeColor="text1"/>
                <w:lang w:eastAsia="zh-CN"/>
              </w:rPr>
              <w:t xml:space="preserve"> (fără careva adaosuri comerciale)</w:t>
            </w:r>
            <w:r w:rsidRPr="008B0549">
              <w:rPr>
                <w:rFonts w:eastAsia="SimSun"/>
                <w:color w:val="000000" w:themeColor="text1"/>
                <w:lang w:val="en-US" w:eastAsia="zh-CN"/>
              </w:rPr>
              <w:t>,</w:t>
            </w:r>
            <w:r w:rsidRPr="008B0549">
              <w:rPr>
                <w:rFonts w:eastAsia="SimSun"/>
                <w:color w:val="000000" w:themeColor="text1"/>
                <w:lang w:val="ro-MD" w:eastAsia="zh-CN"/>
              </w:rPr>
              <w:t xml:space="preserve"> prețuri ce </w:t>
            </w:r>
            <w:r w:rsidRPr="008B0549">
              <w:rPr>
                <w:rFonts w:eastAsia="SimSun"/>
                <w:color w:val="000000" w:themeColor="text1"/>
                <w:lang w:val="en-US" w:eastAsia="zh-CN"/>
              </w:rPr>
              <w:t>nu vor depăși costurile standard din cataloagele producătorului</w:t>
            </w:r>
            <w:r w:rsidRPr="008B0549">
              <w:rPr>
                <w:color w:val="000000" w:themeColor="text1"/>
                <w:sz w:val="24"/>
                <w:szCs w:val="24"/>
                <w:lang w:val="en-US" w:eastAsia="en-US"/>
              </w:rPr>
              <w:t xml:space="preserve"> </w:t>
            </w:r>
            <w:r w:rsidRPr="008B0549">
              <w:rPr>
                <w:rFonts w:eastAsia="SimSun"/>
                <w:color w:val="000000" w:themeColor="text1"/>
                <w:lang w:val="en-US" w:eastAsia="zh-CN"/>
              </w:rPr>
              <w:t>sau oferte de la furnizori, cu excepția cheltuielilor de transport și instalare.</w:t>
            </w:r>
          </w:p>
          <w:p w14:paraId="100C931F" w14:textId="77777777" w:rsidR="008B0549" w:rsidRPr="008B0549" w:rsidRDefault="008B0549" w:rsidP="008B0549">
            <w:pPr>
              <w:rPr>
                <w:rFonts w:eastAsia="SimSun"/>
                <w:b/>
                <w:i/>
                <w:color w:val="000000" w:themeColor="text1"/>
                <w:u w:val="single"/>
                <w:lang w:val="en-US" w:eastAsia="zh-CN"/>
              </w:rPr>
            </w:pPr>
            <w:r w:rsidRPr="008B0549">
              <w:rPr>
                <w:rFonts w:eastAsia="SimSun"/>
                <w:b/>
                <w:i/>
                <w:color w:val="000000" w:themeColor="text1"/>
                <w:u w:val="single"/>
                <w:lang w:val="en-US" w:eastAsia="zh-CN"/>
              </w:rPr>
              <w:t xml:space="preserve">Dovada îndeplinirii </w:t>
            </w:r>
            <w:r w:rsidRPr="008B0549">
              <w:rPr>
                <w:rFonts w:eastAsia="SimSun"/>
                <w:b/>
                <w:i/>
                <w:color w:val="000000" w:themeColor="text1"/>
                <w:u w:val="single"/>
                <w:lang w:val="ro-MD" w:eastAsia="zh-CN"/>
              </w:rPr>
              <w:t>cerinței</w:t>
            </w:r>
            <w:r w:rsidRPr="008B0549">
              <w:rPr>
                <w:rFonts w:eastAsia="SimSun"/>
                <w:b/>
                <w:i/>
                <w:color w:val="000000" w:themeColor="text1"/>
                <w:u w:val="single"/>
                <w:lang w:val="en-US" w:eastAsia="zh-CN"/>
              </w:rPr>
              <w:t>:</w:t>
            </w:r>
          </w:p>
          <w:p w14:paraId="4D74D3AB"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Ofertantul va anexa în propunerea tehnică </w:t>
            </w:r>
            <w:r w:rsidRPr="008B0549">
              <w:rPr>
                <w:rFonts w:eastAsia="SimSun"/>
                <w:b/>
                <w:color w:val="000000" w:themeColor="text1"/>
                <w:u w:val="single"/>
                <w:lang w:val="en-US" w:eastAsia="zh-CN"/>
              </w:rPr>
              <w:t xml:space="preserve">scrisoare </w:t>
            </w:r>
            <w:r w:rsidRPr="008B0549">
              <w:rPr>
                <w:rFonts w:eastAsia="SimSun"/>
                <w:b/>
                <w:color w:val="000000" w:themeColor="text1"/>
                <w:u w:val="single"/>
                <w:lang w:val="ro-MD" w:eastAsia="zh-CN"/>
              </w:rPr>
              <w:t>de l</w:t>
            </w:r>
            <w:r w:rsidRPr="008B0549">
              <w:rPr>
                <w:rFonts w:eastAsia="SimSun"/>
                <w:b/>
                <w:color w:val="000000" w:themeColor="text1"/>
                <w:u w:val="single"/>
                <w:lang w:val="en-US" w:eastAsia="zh-CN"/>
              </w:rPr>
              <w:t>a producător</w:t>
            </w:r>
            <w:r w:rsidRPr="008B0549">
              <w:rPr>
                <w:rFonts w:eastAsia="SimSun"/>
                <w:color w:val="000000" w:themeColor="text1"/>
                <w:lang w:val="en-US" w:eastAsia="zh-CN"/>
              </w:rPr>
              <w:t xml:space="preserve"> prin care se confirmă:</w:t>
            </w:r>
          </w:p>
          <w:p w14:paraId="15E924EF"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highlight w:val="cyan"/>
                <w:lang w:val="en-US" w:eastAsia="zh-CN"/>
              </w:rPr>
              <w:t>Disponibilitatea pieselor de schimb pentru minim 7 ani de la livrare</w:t>
            </w:r>
            <w:r w:rsidRPr="008B0549">
              <w:rPr>
                <w:rFonts w:eastAsia="SimSun"/>
                <w:color w:val="000000" w:themeColor="text1"/>
                <w:lang w:val="en-US" w:eastAsia="zh-CN"/>
              </w:rPr>
              <w:t>.</w:t>
            </w:r>
          </w:p>
          <w:p w14:paraId="2C3AA830"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 xml:space="preserve">Lista pieselor critice cu coduri și prețuri </w:t>
            </w:r>
            <w:r w:rsidRPr="008B0549">
              <w:rPr>
                <w:rFonts w:eastAsia="SimSun"/>
                <w:color w:val="000000" w:themeColor="text1"/>
                <w:lang w:val="ro-MD" w:eastAsia="zh-CN"/>
              </w:rPr>
              <w:t>de catalog</w:t>
            </w:r>
            <w:r w:rsidRPr="008B0549">
              <w:rPr>
                <w:rFonts w:eastAsia="SimSun"/>
                <w:color w:val="000000" w:themeColor="text1"/>
                <w:lang w:val="en-US" w:eastAsia="zh-CN"/>
              </w:rPr>
              <w:t>.</w:t>
            </w:r>
          </w:p>
          <w:p w14:paraId="6152F83A" w14:textId="77777777" w:rsidR="008B0549" w:rsidRPr="008B0549" w:rsidRDefault="008B0549" w:rsidP="008B0549">
            <w:pPr>
              <w:numPr>
                <w:ilvl w:val="0"/>
                <w:numId w:val="25"/>
              </w:numPr>
              <w:rPr>
                <w:rFonts w:eastAsia="SimSun"/>
                <w:color w:val="000000" w:themeColor="text1"/>
                <w:lang w:val="en-US" w:eastAsia="zh-CN"/>
              </w:rPr>
            </w:pPr>
            <w:r w:rsidRPr="008B0549">
              <w:rPr>
                <w:rFonts w:eastAsia="SimSun"/>
                <w:color w:val="000000" w:themeColor="text1"/>
                <w:lang w:val="en-US" w:eastAsia="zh-CN"/>
              </w:rPr>
              <w:t>Angajament de notificare cu 12 luni înainte de discontinuitate</w:t>
            </w:r>
            <w:r w:rsidRPr="008B0549">
              <w:rPr>
                <w:rFonts w:eastAsia="SimSun"/>
                <w:color w:val="000000" w:themeColor="text1"/>
                <w:lang w:val="ro-MD" w:eastAsia="zh-CN"/>
              </w:rPr>
              <w:t xml:space="preserve"> (situație în care producătorul încetează fabricarea modelului respectiv)</w:t>
            </w:r>
            <w:r w:rsidRPr="008B0549">
              <w:rPr>
                <w:rFonts w:eastAsia="SimSun"/>
                <w:color w:val="000000" w:themeColor="text1"/>
                <w:lang w:val="en-US" w:eastAsia="zh-CN"/>
              </w:rPr>
              <w:t>.</w:t>
            </w:r>
          </w:p>
          <w:p w14:paraId="4709AB27" w14:textId="77777777" w:rsidR="008B0549" w:rsidRPr="008B0549" w:rsidRDefault="008B0549" w:rsidP="008B0549">
            <w:pPr>
              <w:rPr>
                <w:rFonts w:eastAsia="SimSun"/>
                <w:color w:val="000000" w:themeColor="text1"/>
                <w:lang w:val="en-US" w:eastAsia="zh-CN"/>
              </w:rPr>
            </w:pPr>
            <w:r w:rsidRPr="008B0549">
              <w:rPr>
                <w:rFonts w:eastAsia="SimSun"/>
                <w:color w:val="000000" w:themeColor="text1"/>
                <w:lang w:val="en-US" w:eastAsia="zh-CN"/>
              </w:rPr>
              <w:t xml:space="preserve">- Scrisoarea va fi însoțită de </w:t>
            </w:r>
            <w:r w:rsidRPr="008B0549">
              <w:rPr>
                <w:rFonts w:eastAsia="SimSun"/>
                <w:b/>
                <w:color w:val="000000" w:themeColor="text1"/>
                <w:u w:val="single"/>
                <w:lang w:val="en-US" w:eastAsia="zh-CN"/>
              </w:rPr>
              <w:t>declarație pe proprie răspundere a ofertantului</w:t>
            </w:r>
            <w:r w:rsidRPr="008B0549">
              <w:rPr>
                <w:rFonts w:eastAsia="SimSun"/>
                <w:color w:val="000000" w:themeColor="text1"/>
                <w:lang w:val="en-US" w:eastAsia="zh-CN"/>
              </w:rPr>
              <w:t xml:space="preserve"> că va respecta clauzele de mai sus pe toată durata contractului.</w:t>
            </w:r>
          </w:p>
        </w:tc>
        <w:tc>
          <w:tcPr>
            <w:tcW w:w="992" w:type="dxa"/>
            <w:tcBorders>
              <w:top w:val="single" w:sz="4" w:space="0" w:color="auto"/>
              <w:left w:val="single" w:sz="4" w:space="0" w:color="auto"/>
              <w:bottom w:val="single" w:sz="4" w:space="0" w:color="auto"/>
              <w:right w:val="single" w:sz="4" w:space="0" w:color="auto"/>
            </w:tcBorders>
          </w:tcPr>
          <w:p w14:paraId="58F7C817" w14:textId="77777777" w:rsidR="008B0549" w:rsidRPr="008B0549" w:rsidRDefault="008B0549" w:rsidP="008B0549">
            <w:pPr>
              <w:rPr>
                <w:rFonts w:eastAsia="SimSun"/>
                <w:highlight w:val="yellow"/>
                <w:lang w:val="ro-MD" w:eastAsia="zh-CN"/>
              </w:rPr>
            </w:pPr>
            <w:r w:rsidRPr="008B0549">
              <w:rPr>
                <w:rFonts w:eastAsia="SimSun"/>
                <w:lang w:val="ro-MD" w:eastAsia="zh-CN"/>
              </w:rPr>
              <w:t>DA</w:t>
            </w:r>
          </w:p>
        </w:tc>
      </w:tr>
      <w:tr w:rsidR="008B0549" w:rsidRPr="008B0549" w14:paraId="2D3CD611"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vAlign w:val="center"/>
          </w:tcPr>
          <w:p w14:paraId="5D78E874" w14:textId="77777777" w:rsidR="008B0549" w:rsidRPr="008B0549" w:rsidRDefault="008B0549" w:rsidP="008B0549">
            <w:pPr>
              <w:rPr>
                <w:rFonts w:eastAsia="SimSun"/>
                <w:lang w:val="ro-MD" w:eastAsia="zh-CN"/>
              </w:rPr>
            </w:pPr>
            <w:r w:rsidRPr="008B0549">
              <w:rPr>
                <w:rFonts w:eastAsia="SimSun"/>
                <w:lang w:val="ro-MD" w:eastAsia="zh-CN"/>
              </w:rPr>
              <w:lastRenderedPageBreak/>
              <w:t>15</w:t>
            </w:r>
          </w:p>
        </w:tc>
        <w:tc>
          <w:tcPr>
            <w:tcW w:w="3540" w:type="dxa"/>
            <w:tcBorders>
              <w:top w:val="single" w:sz="4" w:space="0" w:color="auto"/>
              <w:left w:val="single" w:sz="4" w:space="0" w:color="auto"/>
              <w:bottom w:val="single" w:sz="4" w:space="0" w:color="auto"/>
              <w:right w:val="single" w:sz="4" w:space="0" w:color="auto"/>
            </w:tcBorders>
            <w:vAlign w:val="center"/>
          </w:tcPr>
          <w:p w14:paraId="027A9884"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Plan de mentenanță și documentație</w:t>
            </w:r>
          </w:p>
        </w:tc>
        <w:tc>
          <w:tcPr>
            <w:tcW w:w="9781" w:type="dxa"/>
            <w:tcBorders>
              <w:top w:val="single" w:sz="4" w:space="0" w:color="auto"/>
              <w:left w:val="single" w:sz="4" w:space="0" w:color="auto"/>
              <w:bottom w:val="single" w:sz="4" w:space="0" w:color="auto"/>
              <w:right w:val="single" w:sz="4" w:space="0" w:color="auto"/>
            </w:tcBorders>
            <w:vAlign w:val="center"/>
          </w:tcPr>
          <w:p w14:paraId="3439A26C" w14:textId="77777777" w:rsidR="008B0549" w:rsidRPr="008B0549" w:rsidRDefault="008B0549" w:rsidP="008B0549">
            <w:pPr>
              <w:spacing w:after="160"/>
              <w:jc w:val="both"/>
              <w:rPr>
                <w:noProof/>
                <w:sz w:val="22"/>
                <w:szCs w:val="22"/>
                <w:lang w:val="en-US" w:eastAsia="en-US"/>
              </w:rPr>
            </w:pPr>
            <w:r w:rsidRPr="008B0549">
              <w:rPr>
                <w:noProof/>
                <w:sz w:val="22"/>
                <w:szCs w:val="22"/>
                <w:lang w:val="en-US" w:eastAsia="en-US"/>
              </w:rPr>
              <w:t xml:space="preserve">     Operatorii  economici trebuie să furnizeze un </w:t>
            </w:r>
            <w:r w:rsidRPr="008B0549">
              <w:rPr>
                <w:b/>
                <w:bCs/>
                <w:noProof/>
                <w:color w:val="000000" w:themeColor="text1"/>
                <w:sz w:val="22"/>
                <w:szCs w:val="22"/>
                <w:u w:val="single"/>
                <w:lang w:val="en-US" w:eastAsia="en-US"/>
              </w:rPr>
              <w:t>plan detaliat de mentenanță de la producător</w:t>
            </w:r>
            <w:r w:rsidRPr="008B0549">
              <w:rPr>
                <w:noProof/>
                <w:sz w:val="22"/>
                <w:szCs w:val="22"/>
                <w:u w:val="single"/>
                <w:lang w:val="en-US" w:eastAsia="en-US"/>
              </w:rPr>
              <w:t>,</w:t>
            </w:r>
            <w:r w:rsidRPr="008B0549">
              <w:rPr>
                <w:noProof/>
                <w:sz w:val="22"/>
                <w:szCs w:val="22"/>
                <w:lang w:val="en-US" w:eastAsia="en-US"/>
              </w:rPr>
              <w:t xml:space="preserve"> pe perioada de garanție și post garanție, specificând programele de mentenanță preventivă, procedurile de calibrare, inspecții și conformitatea cu ghidurile producătorului și cerințele fiecărui lot în parte</w:t>
            </w:r>
          </w:p>
        </w:tc>
        <w:tc>
          <w:tcPr>
            <w:tcW w:w="992" w:type="dxa"/>
            <w:tcBorders>
              <w:top w:val="single" w:sz="4" w:space="0" w:color="auto"/>
              <w:left w:val="single" w:sz="4" w:space="0" w:color="auto"/>
              <w:bottom w:val="single" w:sz="4" w:space="0" w:color="auto"/>
              <w:right w:val="single" w:sz="4" w:space="0" w:color="auto"/>
            </w:tcBorders>
            <w:vAlign w:val="center"/>
          </w:tcPr>
          <w:p w14:paraId="2218D1FF" w14:textId="77777777" w:rsidR="008B0549" w:rsidRPr="008B0549" w:rsidRDefault="008B0549" w:rsidP="008B0549">
            <w:pPr>
              <w:rPr>
                <w:rFonts w:eastAsia="SimSun"/>
                <w:lang w:val="ro-MD" w:eastAsia="zh-CN"/>
              </w:rPr>
            </w:pPr>
            <w:r w:rsidRPr="008B0549">
              <w:rPr>
                <w:rFonts w:eastAsia="Times New Roman"/>
                <w:noProof/>
                <w:sz w:val="22"/>
                <w:szCs w:val="22"/>
                <w:lang w:val="ro-MD" w:eastAsia="zh-CN"/>
              </w:rPr>
              <w:t>DA</w:t>
            </w:r>
          </w:p>
        </w:tc>
      </w:tr>
      <w:tr w:rsidR="008B0549" w:rsidRPr="008B0549" w14:paraId="09C6BE2A"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1ED0705" w14:textId="77777777" w:rsidR="008B0549" w:rsidRPr="008B0549" w:rsidRDefault="008B0549" w:rsidP="008B0549">
            <w:pPr>
              <w:rPr>
                <w:rFonts w:eastAsia="SimSun"/>
                <w:lang w:val="ro-MD" w:eastAsia="zh-CN"/>
              </w:rPr>
            </w:pPr>
            <w:r w:rsidRPr="008B0549">
              <w:rPr>
                <w:rFonts w:eastAsia="SimSun"/>
                <w:lang w:val="ro-MD" w:eastAsia="zh-CN"/>
              </w:rPr>
              <w:t>16</w:t>
            </w:r>
          </w:p>
        </w:tc>
        <w:tc>
          <w:tcPr>
            <w:tcW w:w="3540" w:type="dxa"/>
            <w:tcBorders>
              <w:top w:val="single" w:sz="4" w:space="0" w:color="auto"/>
              <w:left w:val="single" w:sz="4" w:space="0" w:color="auto"/>
              <w:bottom w:val="single" w:sz="4" w:space="0" w:color="auto"/>
              <w:right w:val="single" w:sz="4" w:space="0" w:color="auto"/>
            </w:tcBorders>
            <w:hideMark/>
          </w:tcPr>
          <w:p w14:paraId="4D33112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3B26B454" w14:textId="77777777" w:rsidR="008B0549" w:rsidRPr="008B0549" w:rsidRDefault="008B0549" w:rsidP="008B0549">
            <w:pPr>
              <w:jc w:val="both"/>
              <w:rPr>
                <w:rFonts w:eastAsia="SimSun"/>
                <w:lang w:val="ro-MD" w:eastAsia="zh-CN"/>
              </w:rPr>
            </w:pPr>
            <w:r w:rsidRPr="008B0549">
              <w:rPr>
                <w:rFonts w:eastAsia="SimSun"/>
                <w:lang w:val="ro-MD" w:eastAsia="zh-CN"/>
              </w:rPr>
              <w:t xml:space="preserve">în care să certifice </w:t>
            </w:r>
            <w:r w:rsidRPr="008B0549">
              <w:rPr>
                <w:rFonts w:eastAsia="SimSun"/>
                <w:highlight w:val="yellow"/>
                <w:lang w:val="ro-MD" w:eastAsia="zh-CN"/>
              </w:rPr>
              <w:t xml:space="preserve">termenul de garanție pentru echipament </w:t>
            </w:r>
            <w:r w:rsidRPr="008B0549">
              <w:rPr>
                <w:rFonts w:eastAsia="SimSun"/>
                <w:b/>
                <w:bCs/>
                <w:highlight w:val="yellow"/>
                <w:lang w:val="ro-MD" w:eastAsia="zh-CN"/>
              </w:rPr>
              <w:t xml:space="preserve"> minim 24 de luni</w:t>
            </w:r>
            <w:r w:rsidRPr="008B0549">
              <w:rPr>
                <w:rFonts w:eastAsia="SimSun"/>
                <w:b/>
                <w:bCs/>
                <w:lang w:val="ro-MD" w:eastAsia="zh-CN"/>
              </w:rPr>
              <w:t xml:space="preserve"> </w:t>
            </w:r>
            <w:r w:rsidRPr="008B0549">
              <w:rPr>
                <w:rFonts w:eastAsia="SimSun"/>
                <w:lang w:val="ro-MD" w:eastAsia="zh-CN"/>
              </w:rPr>
              <w:t xml:space="preserve"> -(dacă în specificația tehnică la lot nu se prevede un alt termen)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6E0D135"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A340E8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287A17EB" w14:textId="77777777" w:rsidR="008B0549" w:rsidRPr="008B0549" w:rsidRDefault="008B0549" w:rsidP="008B0549">
            <w:pPr>
              <w:rPr>
                <w:rFonts w:eastAsia="SimSun"/>
                <w:lang w:val="ro-MD" w:eastAsia="zh-CN"/>
              </w:rPr>
            </w:pPr>
            <w:r w:rsidRPr="008B0549">
              <w:rPr>
                <w:rFonts w:eastAsia="SimSun"/>
                <w:lang w:val="ro-MD" w:eastAsia="zh-CN"/>
              </w:rPr>
              <w:t>17</w:t>
            </w:r>
          </w:p>
        </w:tc>
        <w:tc>
          <w:tcPr>
            <w:tcW w:w="3540" w:type="dxa"/>
            <w:tcBorders>
              <w:top w:val="single" w:sz="4" w:space="0" w:color="auto"/>
              <w:left w:val="single" w:sz="4" w:space="0" w:color="auto"/>
              <w:bottom w:val="single" w:sz="4" w:space="0" w:color="auto"/>
              <w:right w:val="single" w:sz="4" w:space="0" w:color="auto"/>
            </w:tcBorders>
            <w:hideMark/>
          </w:tcPr>
          <w:p w14:paraId="6EF450DC"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2DCEF47F" w14:textId="77777777" w:rsidR="008B0549" w:rsidRPr="008B0549" w:rsidRDefault="008B0549" w:rsidP="008B0549">
            <w:pPr>
              <w:jc w:val="both"/>
              <w:rPr>
                <w:rFonts w:eastAsia="SimSun"/>
                <w:lang w:val="ro-MD" w:eastAsia="zh-CN"/>
              </w:rPr>
            </w:pPr>
            <w:r w:rsidRPr="008B0549">
              <w:rPr>
                <w:rFonts w:eastAsia="SimSun"/>
                <w:lang w:val="ro-MD" w:eastAsia="zh-CN"/>
              </w:rPr>
              <w:t>- cu privire la garantarea perioadei de reacție, jumătate de oră sau mai puțin la telefon și 24 ore sau mai puțin la locul beneficiarului în cazul apariției defecțiunilor tehnice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77866741"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5BC3CE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3A1DB8FE" w14:textId="77777777" w:rsidR="008B0549" w:rsidRPr="008B0549" w:rsidRDefault="008B0549" w:rsidP="008B0549">
            <w:pPr>
              <w:rPr>
                <w:rFonts w:eastAsia="SimSun"/>
                <w:lang w:val="ro-MD" w:eastAsia="zh-CN"/>
              </w:rPr>
            </w:pPr>
            <w:r w:rsidRPr="008B0549">
              <w:rPr>
                <w:rFonts w:eastAsia="SimSun"/>
                <w:lang w:val="ro-MD" w:eastAsia="zh-CN"/>
              </w:rPr>
              <w:t>18</w:t>
            </w:r>
          </w:p>
        </w:tc>
        <w:tc>
          <w:tcPr>
            <w:tcW w:w="3540" w:type="dxa"/>
            <w:tcBorders>
              <w:top w:val="single" w:sz="4" w:space="0" w:color="auto"/>
              <w:left w:val="single" w:sz="4" w:space="0" w:color="auto"/>
              <w:bottom w:val="single" w:sz="4" w:space="0" w:color="auto"/>
              <w:right w:val="single" w:sz="4" w:space="0" w:color="auto"/>
            </w:tcBorders>
            <w:hideMark/>
          </w:tcPr>
          <w:p w14:paraId="214EB66D"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63B93861" w14:textId="77777777" w:rsidR="008B0549" w:rsidRPr="008B0549" w:rsidRDefault="008B0549" w:rsidP="008B0549">
            <w:pPr>
              <w:jc w:val="both"/>
              <w:rPr>
                <w:rFonts w:eastAsia="SimSun"/>
                <w:lang w:val="ro-MD" w:eastAsia="zh-CN"/>
              </w:rPr>
            </w:pPr>
            <w:r w:rsidRPr="008B0549">
              <w:rPr>
                <w:rFonts w:eastAsia="SimSun"/>
                <w:lang w:val="ro-MD" w:eastAsia="zh-CN"/>
              </w:rPr>
              <w:t>în care să certifice că anul producerii produsului este nu mai vechi de anul  2025, originală-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3B4D7B3"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7E46C07F"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01D735D0" w14:textId="77777777" w:rsidR="008B0549" w:rsidRPr="008B0549" w:rsidRDefault="008B0549" w:rsidP="008B0549">
            <w:pPr>
              <w:rPr>
                <w:rFonts w:eastAsia="SimSun"/>
                <w:lang w:val="ro-MD" w:eastAsia="zh-CN"/>
              </w:rPr>
            </w:pPr>
            <w:r w:rsidRPr="008B0549">
              <w:rPr>
                <w:rFonts w:eastAsia="SimSun"/>
                <w:lang w:val="ro-MD" w:eastAsia="zh-CN"/>
              </w:rPr>
              <w:t>19</w:t>
            </w:r>
          </w:p>
        </w:tc>
        <w:tc>
          <w:tcPr>
            <w:tcW w:w="3540" w:type="dxa"/>
            <w:tcBorders>
              <w:top w:val="single" w:sz="4" w:space="0" w:color="auto"/>
              <w:left w:val="single" w:sz="4" w:space="0" w:color="auto"/>
              <w:bottom w:val="single" w:sz="4" w:space="0" w:color="auto"/>
              <w:right w:val="single" w:sz="4" w:space="0" w:color="auto"/>
            </w:tcBorders>
            <w:hideMark/>
          </w:tcPr>
          <w:p w14:paraId="38383073" w14:textId="77777777" w:rsidR="008B0549" w:rsidRPr="008B0549" w:rsidRDefault="008B0549" w:rsidP="008B0549">
            <w:pPr>
              <w:rPr>
                <w:rFonts w:eastAsia="SimSun"/>
                <w:lang w:val="ro-MD" w:eastAsia="zh-CN"/>
              </w:rPr>
            </w:pPr>
            <w:r w:rsidRPr="008B0549">
              <w:rPr>
                <w:rFonts w:eastAsia="SimSun"/>
                <w:lang w:val="ro-MD" w:eastAsia="zh-CN"/>
              </w:rPr>
              <w:t>Declarație de la Ofertant</w:t>
            </w:r>
          </w:p>
        </w:tc>
        <w:tc>
          <w:tcPr>
            <w:tcW w:w="9781" w:type="dxa"/>
            <w:tcBorders>
              <w:top w:val="single" w:sz="4" w:space="0" w:color="auto"/>
              <w:left w:val="single" w:sz="4" w:space="0" w:color="auto"/>
              <w:bottom w:val="single" w:sz="4" w:space="0" w:color="auto"/>
              <w:right w:val="single" w:sz="4" w:space="0" w:color="auto"/>
            </w:tcBorders>
            <w:hideMark/>
          </w:tcPr>
          <w:p w14:paraId="5EA774FC" w14:textId="77777777" w:rsidR="008B0549" w:rsidRPr="008B0549" w:rsidRDefault="008B0549" w:rsidP="008B0549">
            <w:pPr>
              <w:jc w:val="both"/>
              <w:rPr>
                <w:rFonts w:eastAsia="SimSun"/>
                <w:lang w:val="ro-MD" w:eastAsia="zh-CN"/>
              </w:rPr>
            </w:pPr>
            <w:r w:rsidRPr="008B0549">
              <w:rPr>
                <w:rFonts w:eastAsia="SimSun"/>
                <w:lang w:val="ro-MD" w:eastAsia="zh-CN"/>
              </w:rPr>
              <w:t>cu privire la organizarea pe perioada garanției a inspecțiilor planificate/întreținere profilactică și calibrare conform programului stabilit și mentenanța dispozitivului medical pe durata perioadei de garanție efectuat de către un inginer calificat al Ofertantului - original –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93FC3C8"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60C719F3"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7B53B71A"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20</w:t>
            </w:r>
          </w:p>
        </w:tc>
        <w:tc>
          <w:tcPr>
            <w:tcW w:w="3540" w:type="dxa"/>
            <w:tcBorders>
              <w:top w:val="single" w:sz="4" w:space="0" w:color="auto"/>
              <w:left w:val="single" w:sz="4" w:space="0" w:color="auto"/>
              <w:bottom w:val="single" w:sz="4" w:space="0" w:color="auto"/>
              <w:right w:val="single" w:sz="4" w:space="0" w:color="auto"/>
            </w:tcBorders>
            <w:hideMark/>
          </w:tcPr>
          <w:p w14:paraId="55A46119" w14:textId="77777777" w:rsidR="008B0549" w:rsidRPr="008B0549" w:rsidRDefault="008B0549" w:rsidP="008B0549">
            <w:pPr>
              <w:rPr>
                <w:rFonts w:eastAsia="SimSun"/>
                <w:lang w:val="ro-MD" w:eastAsia="zh-CN"/>
              </w:rPr>
            </w:pPr>
            <w:r w:rsidRPr="008B0549">
              <w:rPr>
                <w:rFonts w:eastAsia="SimSun"/>
                <w:lang w:val="ro-MD" w:eastAsia="zh-CN"/>
              </w:rPr>
              <w:t>Dovada înregistrării în Lista producătorilor,</w:t>
            </w:r>
          </w:p>
        </w:tc>
        <w:tc>
          <w:tcPr>
            <w:tcW w:w="9781" w:type="dxa"/>
            <w:tcBorders>
              <w:top w:val="single" w:sz="4" w:space="0" w:color="auto"/>
              <w:left w:val="single" w:sz="4" w:space="0" w:color="auto"/>
              <w:bottom w:val="single" w:sz="4" w:space="0" w:color="auto"/>
              <w:right w:val="single" w:sz="4" w:space="0" w:color="auto"/>
            </w:tcBorders>
            <w:hideMark/>
          </w:tcPr>
          <w:p w14:paraId="1E2DD147" w14:textId="77777777" w:rsidR="008B0549" w:rsidRPr="008B0549" w:rsidRDefault="008B0549" w:rsidP="008B0549">
            <w:pPr>
              <w:jc w:val="both"/>
              <w:rPr>
                <w:rFonts w:eastAsia="SimSun"/>
                <w:lang w:val="ro-MD" w:eastAsia="zh-CN"/>
              </w:rPr>
            </w:pPr>
            <w:r w:rsidRPr="008B0549">
              <w:rPr>
                <w:rFonts w:eastAsia="SimSun"/>
                <w:lang w:val="ro-MD" w:eastAsia="zh-CN"/>
              </w:rPr>
              <w:t>Se va prezenta numărul de înregistrare din Lista producătorilor pentru Echipamente Electronice si Electrice, conform  prevederilor HG 212/2018 privind gestionarea Echipamentelor Electrice si Electronice (EEE) -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EC2586C" w14:textId="77777777" w:rsidR="008B0549" w:rsidRPr="008B0549" w:rsidRDefault="008B0549" w:rsidP="008B0549">
            <w:pPr>
              <w:rPr>
                <w:rFonts w:eastAsia="SimSun"/>
                <w:lang w:val="ro-MD" w:eastAsia="zh-CN"/>
              </w:rPr>
            </w:pPr>
            <w:r w:rsidRPr="008B0549">
              <w:rPr>
                <w:rFonts w:eastAsia="SimSun"/>
                <w:lang w:val="ro-MD" w:eastAsia="zh-CN"/>
              </w:rPr>
              <w:t>DA</w:t>
            </w:r>
          </w:p>
        </w:tc>
      </w:tr>
      <w:tr w:rsidR="008B0549" w:rsidRPr="008B0549" w14:paraId="0CEAAC89"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513B5CA3" w14:textId="77777777" w:rsidR="008B0549" w:rsidRPr="00D80BCE" w:rsidRDefault="008B0549" w:rsidP="008B0549">
            <w:pPr>
              <w:rPr>
                <w:rFonts w:eastAsia="SimSun"/>
                <w:highlight w:val="yellow"/>
                <w:lang w:val="ro-MD" w:eastAsia="zh-CN"/>
              </w:rPr>
            </w:pPr>
            <w:r w:rsidRPr="00D80BCE">
              <w:rPr>
                <w:rFonts w:eastAsia="SimSun"/>
                <w:highlight w:val="yellow"/>
                <w:lang w:val="ro-MD" w:eastAsia="zh-CN"/>
              </w:rPr>
              <w:t>21</w:t>
            </w:r>
          </w:p>
        </w:tc>
        <w:tc>
          <w:tcPr>
            <w:tcW w:w="3540" w:type="dxa"/>
            <w:tcBorders>
              <w:top w:val="single" w:sz="4" w:space="0" w:color="auto"/>
              <w:left w:val="single" w:sz="4" w:space="0" w:color="auto"/>
              <w:bottom w:val="single" w:sz="4" w:space="0" w:color="auto"/>
              <w:right w:val="single" w:sz="4" w:space="0" w:color="auto"/>
            </w:tcBorders>
          </w:tcPr>
          <w:p w14:paraId="6D5DBF7D" w14:textId="77777777" w:rsidR="008B0549" w:rsidRPr="008B0549" w:rsidRDefault="008B0549" w:rsidP="008B0549">
            <w:pPr>
              <w:rPr>
                <w:rFonts w:eastAsia="SimSun"/>
                <w:lang w:val="ro-MD" w:eastAsia="zh-CN"/>
              </w:rPr>
            </w:pPr>
            <w:r w:rsidRPr="008B0549">
              <w:rPr>
                <w:rFonts w:eastAsia="SimSun"/>
                <w:lang w:val="ro-MD" w:eastAsia="zh-CN"/>
              </w:rPr>
              <w:t>Dovada înregistrării dispozitivului ofertat   în Registrul de Stat al Dispozitivelor Medicale</w:t>
            </w:r>
          </w:p>
        </w:tc>
        <w:tc>
          <w:tcPr>
            <w:tcW w:w="9781" w:type="dxa"/>
            <w:tcBorders>
              <w:top w:val="single" w:sz="4" w:space="0" w:color="auto"/>
              <w:left w:val="single" w:sz="4" w:space="0" w:color="auto"/>
              <w:bottom w:val="single" w:sz="4" w:space="0" w:color="auto"/>
              <w:right w:val="single" w:sz="4" w:space="0" w:color="auto"/>
            </w:tcBorders>
          </w:tcPr>
          <w:p w14:paraId="40881C4A" w14:textId="77777777" w:rsidR="008B0549" w:rsidRPr="008B0549" w:rsidRDefault="008B0549" w:rsidP="008B0549">
            <w:pPr>
              <w:jc w:val="both"/>
              <w:rPr>
                <w:rFonts w:eastAsia="SimSun"/>
                <w:lang w:val="ro-MD" w:eastAsia="zh-CN"/>
              </w:rPr>
            </w:pPr>
            <w:r w:rsidRPr="008B0549">
              <w:rPr>
                <w:rFonts w:eastAsia="SimSun"/>
                <w:lang w:val="ro-MD" w:eastAsia="zh-CN"/>
              </w:rPr>
              <w:t>Înregistrarea bunurilor în Registrul de Stat al Dispozitivelor Medicale, Notă:  Vor fi atribuite doar Dispozitivelor Medicale înregistrate în Registrul de Stat al Dispozitivelor Medicale.</w:t>
            </w:r>
          </w:p>
        </w:tc>
        <w:tc>
          <w:tcPr>
            <w:tcW w:w="992" w:type="dxa"/>
            <w:tcBorders>
              <w:top w:val="single" w:sz="4" w:space="0" w:color="auto"/>
              <w:left w:val="single" w:sz="4" w:space="0" w:color="auto"/>
              <w:bottom w:val="single" w:sz="4" w:space="0" w:color="auto"/>
              <w:right w:val="single" w:sz="4" w:space="0" w:color="auto"/>
            </w:tcBorders>
            <w:hideMark/>
          </w:tcPr>
          <w:p w14:paraId="40B222B7" w14:textId="77777777" w:rsidR="008B0549" w:rsidRPr="008B0549" w:rsidRDefault="008B0549" w:rsidP="008B0549">
            <w:pPr>
              <w:rPr>
                <w:rFonts w:eastAsia="SimSun"/>
                <w:lang w:val="ro-MD" w:eastAsia="zh-CN"/>
              </w:rPr>
            </w:pPr>
            <w:r w:rsidRPr="008B0549">
              <w:rPr>
                <w:rFonts w:eastAsia="SimSun"/>
                <w:lang w:val="ro-MD" w:eastAsia="zh-CN"/>
              </w:rPr>
              <w:t>DA</w:t>
            </w:r>
          </w:p>
        </w:tc>
      </w:tr>
      <w:tr w:rsidR="00D80BCE" w:rsidRPr="008B0549" w14:paraId="4D70C82D"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220C1C68" w14:textId="3C4E5DBC" w:rsidR="00D80BCE" w:rsidRPr="00D80BCE" w:rsidRDefault="00D80BCE" w:rsidP="00D80BCE">
            <w:pPr>
              <w:rPr>
                <w:rFonts w:eastAsia="SimSun"/>
                <w:highlight w:val="yellow"/>
                <w:lang w:val="ro-MD" w:eastAsia="zh-CN"/>
              </w:rPr>
            </w:pPr>
            <w:r w:rsidRPr="009F09EA">
              <w:rPr>
                <w:rFonts w:eastAsia="SimSun"/>
                <w:lang w:val="ro-MD"/>
              </w:rPr>
              <w:t>22</w:t>
            </w:r>
          </w:p>
        </w:tc>
        <w:tc>
          <w:tcPr>
            <w:tcW w:w="3540" w:type="dxa"/>
            <w:tcBorders>
              <w:top w:val="single" w:sz="4" w:space="0" w:color="auto"/>
              <w:left w:val="single" w:sz="4" w:space="0" w:color="auto"/>
              <w:bottom w:val="single" w:sz="4" w:space="0" w:color="auto"/>
              <w:right w:val="single" w:sz="4" w:space="0" w:color="auto"/>
            </w:tcBorders>
          </w:tcPr>
          <w:p w14:paraId="45AA87D7" w14:textId="256EBE0E" w:rsidR="00D80BCE" w:rsidRPr="008B0549" w:rsidRDefault="00D80BCE" w:rsidP="00D80BCE">
            <w:pPr>
              <w:rPr>
                <w:rFonts w:eastAsia="SimSun"/>
                <w:lang w:val="ro-MD" w:eastAsia="zh-CN"/>
              </w:rPr>
            </w:pPr>
            <w:r w:rsidRPr="009F09EA">
              <w:rPr>
                <w:rFonts w:eastAsia="SimSun"/>
                <w:lang w:val="ro-MD"/>
              </w:rPr>
              <w:t>Declarație de la ofertant-</w:t>
            </w:r>
          </w:p>
        </w:tc>
        <w:tc>
          <w:tcPr>
            <w:tcW w:w="9781" w:type="dxa"/>
            <w:tcBorders>
              <w:top w:val="single" w:sz="4" w:space="0" w:color="auto"/>
              <w:left w:val="single" w:sz="4" w:space="0" w:color="auto"/>
              <w:bottom w:val="single" w:sz="4" w:space="0" w:color="auto"/>
              <w:right w:val="single" w:sz="4" w:space="0" w:color="auto"/>
            </w:tcBorders>
          </w:tcPr>
          <w:p w14:paraId="3A2A1694" w14:textId="247DE0E0" w:rsidR="00D80BCE" w:rsidRPr="008B0549" w:rsidRDefault="00D80BCE" w:rsidP="00D80BCE">
            <w:pPr>
              <w:jc w:val="both"/>
              <w:rPr>
                <w:rFonts w:eastAsia="SimSun"/>
                <w:lang w:val="ro-MD" w:eastAsia="zh-CN"/>
              </w:rPr>
            </w:pPr>
            <w:r w:rsidRPr="009F09EA">
              <w:rPr>
                <w:rFonts w:eastAsia="SimSun"/>
                <w:lang w:val="ro-MD"/>
              </w:rPr>
              <w:t>cu privire  livrarea  componentele sistemului trebuie să fie noi (nefolosite)- Original confirmată prin aplicarea semnăturii electronice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tcPr>
          <w:p w14:paraId="7BB0EC93" w14:textId="0C28B749" w:rsidR="00D80BCE" w:rsidRPr="008B0549" w:rsidRDefault="00D80BCE" w:rsidP="00D80BCE">
            <w:pPr>
              <w:rPr>
                <w:rFonts w:eastAsia="SimSun"/>
                <w:lang w:val="ro-MD" w:eastAsia="zh-CN"/>
              </w:rPr>
            </w:pPr>
            <w:r w:rsidRPr="009F09EA">
              <w:rPr>
                <w:rFonts w:eastAsia="SimSun"/>
                <w:lang w:val="ro-MD"/>
              </w:rPr>
              <w:t>DA</w:t>
            </w:r>
          </w:p>
        </w:tc>
      </w:tr>
      <w:tr w:rsidR="00D80BCE" w:rsidRPr="008B0549" w14:paraId="663329F6"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707CF5CF" w14:textId="4FADB6C1" w:rsidR="00D80BCE" w:rsidRPr="009F09EA" w:rsidRDefault="00D80BCE" w:rsidP="00D80BCE">
            <w:pPr>
              <w:rPr>
                <w:rFonts w:eastAsia="SimSun"/>
                <w:lang w:val="ro-MD"/>
              </w:rPr>
            </w:pPr>
            <w:r w:rsidRPr="009F09EA">
              <w:rPr>
                <w:rFonts w:eastAsia="SimSun"/>
                <w:lang w:val="ro-MD"/>
              </w:rPr>
              <w:t>23</w:t>
            </w:r>
          </w:p>
        </w:tc>
        <w:tc>
          <w:tcPr>
            <w:tcW w:w="3540" w:type="dxa"/>
            <w:tcBorders>
              <w:top w:val="single" w:sz="4" w:space="0" w:color="auto"/>
              <w:left w:val="single" w:sz="4" w:space="0" w:color="auto"/>
              <w:bottom w:val="single" w:sz="4" w:space="0" w:color="auto"/>
              <w:right w:val="single" w:sz="4" w:space="0" w:color="auto"/>
            </w:tcBorders>
          </w:tcPr>
          <w:p w14:paraId="5648F735" w14:textId="77777777" w:rsidR="00D80BCE" w:rsidRPr="009F09EA" w:rsidRDefault="00D80BCE" w:rsidP="00D80BCE">
            <w:pPr>
              <w:rPr>
                <w:rFonts w:eastAsia="SimSun"/>
                <w:lang w:val="ro-MD"/>
              </w:rPr>
            </w:pPr>
            <w:r w:rsidRPr="009F09EA">
              <w:rPr>
                <w:rFonts w:eastAsia="SimSun"/>
                <w:lang w:val="ro-MD"/>
              </w:rPr>
              <w:t>Cerințe pentru mijloace de măsurare şi a</w:t>
            </w:r>
          </w:p>
          <w:p w14:paraId="04EEE789" w14:textId="48409813" w:rsidR="00D80BCE" w:rsidRPr="009F09EA" w:rsidRDefault="00D80BCE" w:rsidP="00D80BCE">
            <w:pPr>
              <w:rPr>
                <w:rFonts w:eastAsia="SimSun"/>
                <w:lang w:val="ro-MD"/>
              </w:rPr>
            </w:pPr>
            <w:r w:rsidRPr="009F09EA">
              <w:rPr>
                <w:rFonts w:eastAsia="SimSun"/>
                <w:lang w:val="ro-MD"/>
              </w:rPr>
              <w:t>măsurărilor supuse controlului metrologic</w:t>
            </w:r>
          </w:p>
        </w:tc>
        <w:tc>
          <w:tcPr>
            <w:tcW w:w="9781" w:type="dxa"/>
            <w:tcBorders>
              <w:top w:val="single" w:sz="4" w:space="0" w:color="auto"/>
              <w:left w:val="single" w:sz="4" w:space="0" w:color="auto"/>
              <w:bottom w:val="single" w:sz="4" w:space="0" w:color="auto"/>
              <w:right w:val="single" w:sz="4" w:space="0" w:color="auto"/>
            </w:tcBorders>
          </w:tcPr>
          <w:p w14:paraId="7116F95A" w14:textId="77777777" w:rsidR="00D80BCE" w:rsidRPr="009F09EA" w:rsidRDefault="00D80BCE" w:rsidP="00D80BCE">
            <w:pPr>
              <w:jc w:val="both"/>
              <w:rPr>
                <w:rFonts w:eastAsia="SimSun"/>
                <w:lang w:val="ro-MD"/>
              </w:rPr>
            </w:pPr>
            <w:r w:rsidRPr="009F09EA">
              <w:rPr>
                <w:rFonts w:eastAsia="SimSun"/>
                <w:lang w:val="ro-MD"/>
              </w:rPr>
              <w:t>Se vor prezent următoarele documnte conform HG 1042/2016</w:t>
            </w:r>
          </w:p>
          <w:p w14:paraId="1968D37B" w14:textId="77777777" w:rsidR="00D80BCE" w:rsidRPr="009F09EA"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Certificat aprobare de Model a mijlocului de măsurare -valabil;</w:t>
            </w:r>
          </w:p>
          <w:p w14:paraId="5C352472" w14:textId="6DA167CD" w:rsidR="00D80BCE" w:rsidRPr="00E80F21" w:rsidRDefault="00D80BCE" w:rsidP="00D80BCE">
            <w:pPr>
              <w:pStyle w:val="a6"/>
              <w:numPr>
                <w:ilvl w:val="0"/>
                <w:numId w:val="23"/>
              </w:numPr>
              <w:tabs>
                <w:tab w:val="left" w:pos="1134"/>
              </w:tabs>
              <w:spacing w:after="0" w:line="240" w:lineRule="auto"/>
              <w:contextualSpacing w:val="0"/>
              <w:jc w:val="both"/>
              <w:rPr>
                <w:rFonts w:eastAsia="SimSun"/>
                <w:sz w:val="20"/>
                <w:szCs w:val="20"/>
                <w:lang w:val="ro-MD"/>
              </w:rPr>
            </w:pPr>
            <w:r w:rsidRPr="009F09EA">
              <w:rPr>
                <w:rFonts w:eastAsia="SimSun"/>
                <w:sz w:val="20"/>
                <w:szCs w:val="20"/>
                <w:lang w:val="ro-MD"/>
              </w:rPr>
              <w:t>Buletin de verificare metrologică inițială -valabil;</w:t>
            </w:r>
          </w:p>
        </w:tc>
        <w:tc>
          <w:tcPr>
            <w:tcW w:w="992" w:type="dxa"/>
            <w:tcBorders>
              <w:top w:val="single" w:sz="4" w:space="0" w:color="auto"/>
              <w:left w:val="single" w:sz="4" w:space="0" w:color="auto"/>
              <w:bottom w:val="single" w:sz="4" w:space="0" w:color="auto"/>
              <w:right w:val="single" w:sz="4" w:space="0" w:color="auto"/>
            </w:tcBorders>
          </w:tcPr>
          <w:p w14:paraId="7DC413A9" w14:textId="58C238B8" w:rsidR="00D80BCE" w:rsidRPr="009F09EA" w:rsidRDefault="00D80BCE" w:rsidP="00D80BCE">
            <w:pPr>
              <w:rPr>
                <w:rFonts w:eastAsia="SimSun"/>
                <w:lang w:val="ro-MD"/>
              </w:rPr>
            </w:pPr>
            <w:r w:rsidRPr="009F09EA">
              <w:rPr>
                <w:rFonts w:eastAsia="SimSun"/>
                <w:lang w:val="ro-MD"/>
              </w:rPr>
              <w:t>DA</w:t>
            </w:r>
          </w:p>
        </w:tc>
      </w:tr>
      <w:tr w:rsidR="00D80BCE" w:rsidRPr="008B0549" w14:paraId="5067A08C"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tcPr>
          <w:p w14:paraId="04C542AA" w14:textId="2E06DCA9" w:rsidR="00D80BCE" w:rsidRPr="009F09EA" w:rsidRDefault="00D80BCE" w:rsidP="00D80BCE">
            <w:pPr>
              <w:rPr>
                <w:rFonts w:eastAsia="SimSun"/>
                <w:lang w:val="ro-MD"/>
              </w:rPr>
            </w:pPr>
            <w:r w:rsidRPr="009F09EA">
              <w:rPr>
                <w:rFonts w:eastAsia="SimSun"/>
                <w:lang w:val="ro-MD"/>
              </w:rPr>
              <w:t>24</w:t>
            </w:r>
          </w:p>
        </w:tc>
        <w:tc>
          <w:tcPr>
            <w:tcW w:w="3540" w:type="dxa"/>
            <w:tcBorders>
              <w:top w:val="single" w:sz="4" w:space="0" w:color="auto"/>
              <w:left w:val="single" w:sz="4" w:space="0" w:color="auto"/>
              <w:bottom w:val="single" w:sz="4" w:space="0" w:color="auto"/>
              <w:right w:val="single" w:sz="4" w:space="0" w:color="auto"/>
            </w:tcBorders>
          </w:tcPr>
          <w:p w14:paraId="1E9B1BB2" w14:textId="584C15DC" w:rsidR="00D80BCE" w:rsidRPr="009F09EA" w:rsidRDefault="00D80BCE" w:rsidP="00D80BCE">
            <w:pPr>
              <w:rPr>
                <w:rFonts w:eastAsia="SimSun"/>
                <w:lang w:val="ro-MD"/>
              </w:rPr>
            </w:pPr>
            <w:r w:rsidRPr="009F09EA">
              <w:rPr>
                <w:rFonts w:eastAsia="SimSun"/>
                <w:lang w:val="ro-MD"/>
              </w:rPr>
              <w:t>Cerințe pentru mijloace de cântărit</w:t>
            </w:r>
          </w:p>
        </w:tc>
        <w:tc>
          <w:tcPr>
            <w:tcW w:w="9781" w:type="dxa"/>
            <w:tcBorders>
              <w:top w:val="single" w:sz="4" w:space="0" w:color="auto"/>
              <w:left w:val="single" w:sz="4" w:space="0" w:color="auto"/>
              <w:bottom w:val="single" w:sz="4" w:space="0" w:color="auto"/>
              <w:right w:val="single" w:sz="4" w:space="0" w:color="auto"/>
            </w:tcBorders>
          </w:tcPr>
          <w:p w14:paraId="79EF8A49" w14:textId="77777777" w:rsidR="00D80BCE" w:rsidRPr="009F09EA" w:rsidRDefault="00D80BCE" w:rsidP="00D80BCE">
            <w:pPr>
              <w:jc w:val="both"/>
              <w:rPr>
                <w:rFonts w:eastAsia="SimSun"/>
                <w:lang w:val="ro-MD"/>
              </w:rPr>
            </w:pPr>
            <w:r w:rsidRPr="009F09EA">
              <w:rPr>
                <w:rFonts w:eastAsia="SimSun"/>
                <w:lang w:val="ro-MD"/>
              </w:rPr>
              <w:t>Se vor prezent următoarele documente conform HG nr. 267/2014</w:t>
            </w:r>
          </w:p>
          <w:p w14:paraId="75990BE7" w14:textId="77777777" w:rsidR="00D80BCE" w:rsidRPr="009F09EA" w:rsidRDefault="00D80BCE" w:rsidP="00D80BCE">
            <w:pPr>
              <w:jc w:val="both"/>
              <w:rPr>
                <w:rFonts w:eastAsia="SimSun"/>
                <w:lang w:val="ro-MD"/>
              </w:rPr>
            </w:pPr>
            <w:r w:rsidRPr="009F09EA">
              <w:rPr>
                <w:rFonts w:eastAsia="SimSun"/>
                <w:lang w:val="ro-MD"/>
              </w:rPr>
              <w:t>Declarație de conformitate eliberată de către producător- valabilă;</w:t>
            </w:r>
          </w:p>
          <w:p w14:paraId="0B6A80A7" w14:textId="77777777" w:rsidR="00D80BCE" w:rsidRPr="009F09EA" w:rsidRDefault="00D80BCE" w:rsidP="00D80BCE">
            <w:pPr>
              <w:jc w:val="both"/>
              <w:rPr>
                <w:rFonts w:eastAsia="SimSun"/>
                <w:lang w:val="ro-MD"/>
              </w:rPr>
            </w:pPr>
            <w:r w:rsidRPr="009F09EA">
              <w:rPr>
                <w:rFonts w:eastAsia="SimSun"/>
                <w:b/>
                <w:bCs/>
                <w:lang w:val="ro-MD"/>
              </w:rPr>
              <w:t>La livare mijloace de cântărit  obligatoriu să corespundă următoarelor cerințe</w:t>
            </w:r>
            <w:r w:rsidRPr="009F09EA">
              <w:rPr>
                <w:rFonts w:eastAsia="SimSun"/>
                <w:lang w:val="ro-MD"/>
              </w:rPr>
              <w:t>: marcat în mod vizibil, lizibil și indelebil cu următoarele inscripţionări:</w:t>
            </w:r>
          </w:p>
          <w:p w14:paraId="0FD63128" w14:textId="77777777" w:rsidR="00D80BCE" w:rsidRPr="009F09EA" w:rsidRDefault="00D80BCE" w:rsidP="00D80BCE">
            <w:pPr>
              <w:jc w:val="both"/>
              <w:rPr>
                <w:rFonts w:eastAsia="SimSun"/>
                <w:lang w:val="ro-MD"/>
              </w:rPr>
            </w:pPr>
            <w:r w:rsidRPr="009F09EA">
              <w:rPr>
                <w:rFonts w:eastAsia="SimSun"/>
                <w:lang w:val="ro-MD"/>
              </w:rPr>
              <w:t>- marcajul CE şi marcajul metrologic suplimentar;</w:t>
            </w:r>
          </w:p>
          <w:p w14:paraId="27287EA2" w14:textId="77777777" w:rsidR="00D80BCE" w:rsidRPr="009F09EA" w:rsidRDefault="00D80BCE" w:rsidP="00D80BCE">
            <w:pPr>
              <w:jc w:val="both"/>
              <w:rPr>
                <w:rFonts w:eastAsia="SimSun"/>
                <w:lang w:val="ro-MD"/>
              </w:rPr>
            </w:pPr>
            <w:r w:rsidRPr="009F09EA">
              <w:rPr>
                <w:rFonts w:eastAsia="SimSun"/>
                <w:lang w:val="ro-MD"/>
              </w:rPr>
              <w:t>- numărul certificatului de examinare CE de tip, unde este cazul;</w:t>
            </w:r>
          </w:p>
          <w:p w14:paraId="578EE20B" w14:textId="77777777" w:rsidR="00D80BCE" w:rsidRPr="009F09EA" w:rsidRDefault="00D80BCE" w:rsidP="00D80BCE">
            <w:pPr>
              <w:jc w:val="both"/>
              <w:rPr>
                <w:rFonts w:eastAsia="SimSun"/>
                <w:lang w:val="ro-MD"/>
              </w:rPr>
            </w:pPr>
            <w:r w:rsidRPr="009F09EA">
              <w:rPr>
                <w:rFonts w:eastAsia="SimSun"/>
                <w:lang w:val="ro-MD"/>
              </w:rPr>
              <w:lastRenderedPageBreak/>
              <w:t>- sigla sau denumirea producătorului, denumira comercială înregistrată sau marca înregistrată a acestuia;</w:t>
            </w:r>
          </w:p>
          <w:p w14:paraId="1F82ADFE" w14:textId="77777777" w:rsidR="00D80BCE" w:rsidRPr="009F09EA" w:rsidRDefault="00D80BCE" w:rsidP="00D80BCE">
            <w:pPr>
              <w:jc w:val="both"/>
              <w:rPr>
                <w:rFonts w:eastAsia="SimSun"/>
                <w:lang w:val="ro-MD"/>
              </w:rPr>
            </w:pPr>
            <w:r w:rsidRPr="009F09EA">
              <w:rPr>
                <w:rFonts w:eastAsia="SimSun"/>
                <w:lang w:val="ro-MD"/>
              </w:rPr>
              <w:t>- clasa de exactitate, inclusă într-un oval sau între două linii paralele orizontale unite prin două jumătăţi de cerc;</w:t>
            </w:r>
          </w:p>
          <w:p w14:paraId="7359B59F" w14:textId="77777777" w:rsidR="00D80BCE" w:rsidRPr="009F09EA" w:rsidRDefault="00D80BCE" w:rsidP="00D80BCE">
            <w:pPr>
              <w:jc w:val="both"/>
              <w:rPr>
                <w:rFonts w:eastAsia="SimSun"/>
                <w:lang w:val="ro-MD"/>
              </w:rPr>
            </w:pPr>
            <w:r w:rsidRPr="009F09EA">
              <w:rPr>
                <w:rFonts w:eastAsia="SimSun"/>
                <w:lang w:val="ro-MD"/>
              </w:rPr>
              <w:t>- limita maximă de cîntărire sub forma Max...;</w:t>
            </w:r>
          </w:p>
          <w:p w14:paraId="5399987C" w14:textId="77777777" w:rsidR="00D80BCE" w:rsidRPr="009F09EA" w:rsidRDefault="00D80BCE" w:rsidP="00D80BCE">
            <w:pPr>
              <w:jc w:val="both"/>
              <w:rPr>
                <w:rFonts w:eastAsia="SimSun"/>
                <w:lang w:val="ro-MD"/>
              </w:rPr>
            </w:pPr>
            <w:r w:rsidRPr="009F09EA">
              <w:rPr>
                <w:rFonts w:eastAsia="SimSun"/>
                <w:lang w:val="ro-MD"/>
              </w:rPr>
              <w:t>- limita minimă de cîntărire sub forma Min...;</w:t>
            </w:r>
          </w:p>
          <w:p w14:paraId="467BB379" w14:textId="77777777" w:rsidR="00D80BCE" w:rsidRPr="009F09EA" w:rsidRDefault="00D80BCE" w:rsidP="00D80BCE">
            <w:pPr>
              <w:jc w:val="both"/>
              <w:rPr>
                <w:rFonts w:eastAsia="SimSun"/>
                <w:lang w:val="ro-MD"/>
              </w:rPr>
            </w:pPr>
            <w:r w:rsidRPr="009F09EA">
              <w:rPr>
                <w:rFonts w:eastAsia="SimSun"/>
                <w:lang w:val="ro-MD"/>
              </w:rPr>
              <w:t>- diviziunea de verificare sub forma e =...;</w:t>
            </w:r>
          </w:p>
          <w:p w14:paraId="12A10E6A" w14:textId="77777777" w:rsidR="00D80BCE" w:rsidRPr="009F09EA" w:rsidRDefault="00D80BCE" w:rsidP="00D80BCE">
            <w:pPr>
              <w:jc w:val="both"/>
              <w:rPr>
                <w:rFonts w:eastAsia="SimSun"/>
                <w:lang w:val="ro-MD"/>
              </w:rPr>
            </w:pPr>
            <w:r w:rsidRPr="009F09EA">
              <w:rPr>
                <w:rFonts w:eastAsia="SimSun"/>
                <w:lang w:val="ro-MD"/>
              </w:rPr>
              <w:t>- număr de tip, de lot sau de serie; și după caz;</w:t>
            </w:r>
          </w:p>
          <w:p w14:paraId="47B2A9BC" w14:textId="77777777" w:rsidR="00D80BCE" w:rsidRPr="009F09EA" w:rsidRDefault="00D80BCE" w:rsidP="00D80BCE">
            <w:pPr>
              <w:jc w:val="both"/>
              <w:rPr>
                <w:rFonts w:eastAsia="SimSun"/>
                <w:lang w:val="ro-MD"/>
              </w:rPr>
            </w:pPr>
            <w:r w:rsidRPr="009F09EA">
              <w:rPr>
                <w:rFonts w:eastAsia="SimSun"/>
                <w:lang w:val="ro-MD"/>
              </w:rPr>
              <w:t>- pentru aparatele de cîntărit neautomate construite din elemente separate care se asamblează, marca de identificare pe fiecare eliment;</w:t>
            </w:r>
          </w:p>
          <w:p w14:paraId="2C26781A" w14:textId="77777777" w:rsidR="00D80BCE" w:rsidRPr="009F09EA" w:rsidRDefault="00D80BCE" w:rsidP="00D80BCE">
            <w:pPr>
              <w:jc w:val="both"/>
              <w:rPr>
                <w:rFonts w:eastAsia="SimSun"/>
                <w:lang w:val="ro-MD"/>
              </w:rPr>
            </w:pPr>
            <w:r w:rsidRPr="009F09EA">
              <w:rPr>
                <w:rFonts w:eastAsia="SimSun"/>
                <w:lang w:val="ro-MD"/>
              </w:rPr>
              <w:t>- diviziunea de verificare, dacă d este diferit de e, sub forma d =...;</w:t>
            </w:r>
          </w:p>
          <w:p w14:paraId="5ADA3903" w14:textId="77777777" w:rsidR="00D80BCE" w:rsidRPr="009F09EA" w:rsidRDefault="00D80BCE" w:rsidP="00D80BCE">
            <w:pPr>
              <w:jc w:val="both"/>
              <w:rPr>
                <w:rFonts w:eastAsia="SimSun"/>
                <w:lang w:val="ro-MD"/>
              </w:rPr>
            </w:pPr>
            <w:r w:rsidRPr="009F09EA">
              <w:rPr>
                <w:rFonts w:eastAsia="SimSun"/>
                <w:lang w:val="ro-MD"/>
              </w:rPr>
              <w:t>- efectul maxim aditiv de tară, sub forma T = +...;</w:t>
            </w:r>
          </w:p>
          <w:p w14:paraId="00CA1171" w14:textId="77777777" w:rsidR="00D80BCE" w:rsidRPr="009F09EA" w:rsidRDefault="00D80BCE" w:rsidP="00D80BCE">
            <w:pPr>
              <w:jc w:val="both"/>
              <w:rPr>
                <w:rFonts w:eastAsia="SimSun"/>
                <w:lang w:val="ro-MD"/>
              </w:rPr>
            </w:pPr>
            <w:r w:rsidRPr="009F09EA">
              <w:rPr>
                <w:rFonts w:eastAsia="SimSun"/>
                <w:lang w:val="ro-MD"/>
              </w:rPr>
              <w:t>- efectul maxim substractiv de tară, dacă este diferit de Max, sub forma T = -...;</w:t>
            </w:r>
          </w:p>
          <w:p w14:paraId="630BDE5C" w14:textId="77777777" w:rsidR="00D80BCE" w:rsidRPr="009F09EA" w:rsidRDefault="00D80BCE" w:rsidP="00D80BCE">
            <w:pPr>
              <w:jc w:val="both"/>
              <w:rPr>
                <w:rFonts w:eastAsia="SimSun"/>
                <w:lang w:val="ro-MD"/>
              </w:rPr>
            </w:pPr>
            <w:r w:rsidRPr="009F09EA">
              <w:rPr>
                <w:rFonts w:eastAsia="SimSun"/>
                <w:lang w:val="ro-MD"/>
              </w:rPr>
              <w:t>- diviziunea tarelor, dacă este diferită de d, sub forma d(T) =...;</w:t>
            </w:r>
          </w:p>
          <w:p w14:paraId="595E661C" w14:textId="77777777" w:rsidR="00D80BCE" w:rsidRPr="009F09EA" w:rsidRDefault="00D80BCE" w:rsidP="00D80BCE">
            <w:pPr>
              <w:jc w:val="both"/>
              <w:rPr>
                <w:rFonts w:eastAsia="SimSun"/>
                <w:lang w:val="ro-MD"/>
              </w:rPr>
            </w:pPr>
            <w:r w:rsidRPr="009F09EA">
              <w:rPr>
                <w:rFonts w:eastAsia="SimSun"/>
                <w:lang w:val="ro-MD"/>
              </w:rPr>
              <w:t>- sarcina limită , în cazul în care este diferită de Max, sub forma Lim =...;</w:t>
            </w:r>
          </w:p>
          <w:p w14:paraId="15801AB0" w14:textId="77777777" w:rsidR="00D80BCE" w:rsidRPr="009F09EA" w:rsidRDefault="00D80BCE" w:rsidP="00D80BCE">
            <w:pPr>
              <w:jc w:val="both"/>
              <w:rPr>
                <w:rFonts w:eastAsia="SimSun"/>
                <w:lang w:val="ro-MD"/>
              </w:rPr>
            </w:pPr>
            <w:r w:rsidRPr="009F09EA">
              <w:rPr>
                <w:rFonts w:eastAsia="SimSun"/>
                <w:lang w:val="ro-MD"/>
              </w:rPr>
              <w:t>- limitele speciale de temperatură, sub forma... °C/...°C;</w:t>
            </w:r>
          </w:p>
          <w:p w14:paraId="6E8C9598" w14:textId="77777777" w:rsidR="00D80BCE" w:rsidRPr="009F09EA" w:rsidRDefault="00D80BCE" w:rsidP="00D80BCE">
            <w:pPr>
              <w:jc w:val="both"/>
              <w:rPr>
                <w:rFonts w:eastAsia="SimSun"/>
                <w:lang w:val="ro-MD"/>
              </w:rPr>
            </w:pPr>
            <w:r w:rsidRPr="009F09EA">
              <w:rPr>
                <w:rFonts w:eastAsia="SimSun"/>
                <w:lang w:val="ro-MD"/>
              </w:rPr>
              <w:t>- raportul dintre receptorul de greutate şi sarcină.</w:t>
            </w:r>
          </w:p>
          <w:p w14:paraId="2253E93F" w14:textId="77777777" w:rsidR="00D80BCE" w:rsidRPr="009F09EA" w:rsidRDefault="00D80BCE" w:rsidP="00D80BCE">
            <w:pPr>
              <w:jc w:val="both"/>
              <w:rPr>
                <w:rFonts w:eastAsia="SimSun"/>
                <w:lang w:val="ro-MD"/>
              </w:rPr>
            </w:pPr>
            <w:r w:rsidRPr="009F09EA">
              <w:rPr>
                <w:rFonts w:eastAsia="SimSun"/>
                <w:lang w:val="ro-MD"/>
              </w:rPr>
              <w:t>De asemenea, potrivit art. 31 alin (1) din Legea 235/2011 privind activităţile de</w:t>
            </w:r>
          </w:p>
          <w:p w14:paraId="0827E7A3" w14:textId="77777777" w:rsidR="00D80BCE" w:rsidRPr="009F09EA" w:rsidRDefault="00D80BCE" w:rsidP="00D80BCE">
            <w:pPr>
              <w:jc w:val="both"/>
              <w:rPr>
                <w:rFonts w:eastAsia="SimSun"/>
                <w:lang w:val="ro-MD"/>
              </w:rPr>
            </w:pPr>
            <w:r w:rsidRPr="009F09EA">
              <w:rPr>
                <w:rFonts w:eastAsia="SimSun"/>
                <w:lang w:val="ro-MD"/>
              </w:rPr>
              <w:t>acreditare şi de evaluare a conformităţii, se recunosc certificatele de conformitate sau rapoartele de încercări emise de organismele de evaluare a conformităţii notificate, acreditate de organismele naționale de acreditare semnatare ale Acordului de recunoaştere multilaterală cu Cooperarea Europeană pentru</w:t>
            </w:r>
          </w:p>
          <w:p w14:paraId="3F824E63" w14:textId="7DEE1235" w:rsidR="00D80BCE" w:rsidRPr="009F09EA" w:rsidRDefault="00D80BCE" w:rsidP="00D80BCE">
            <w:pPr>
              <w:jc w:val="both"/>
              <w:rPr>
                <w:rFonts w:eastAsia="SimSun"/>
                <w:lang w:val="ro-MD"/>
              </w:rPr>
            </w:pPr>
            <w:r w:rsidRPr="009F09EA">
              <w:rPr>
                <w:rFonts w:eastAsia="SimSun"/>
                <w:lang w:val="ro-MD"/>
              </w:rPr>
              <w:t>Acreditare, eliberate pentru produsele importate din statele membre ale Uniunii Europene, traduse în limba română şi confirmate prin semnătura importatorului.</w:t>
            </w:r>
          </w:p>
        </w:tc>
        <w:tc>
          <w:tcPr>
            <w:tcW w:w="992" w:type="dxa"/>
            <w:tcBorders>
              <w:top w:val="single" w:sz="4" w:space="0" w:color="auto"/>
              <w:left w:val="single" w:sz="4" w:space="0" w:color="auto"/>
              <w:bottom w:val="single" w:sz="4" w:space="0" w:color="auto"/>
              <w:right w:val="single" w:sz="4" w:space="0" w:color="auto"/>
            </w:tcBorders>
          </w:tcPr>
          <w:p w14:paraId="0505F3D3" w14:textId="313D6BB9" w:rsidR="00D80BCE" w:rsidRPr="009F09EA" w:rsidRDefault="00D80BCE" w:rsidP="00D80BCE">
            <w:pPr>
              <w:rPr>
                <w:rFonts w:eastAsia="SimSun"/>
                <w:lang w:val="ro-MD"/>
              </w:rPr>
            </w:pPr>
            <w:r w:rsidRPr="009F09EA">
              <w:rPr>
                <w:rFonts w:eastAsia="SimSun"/>
                <w:lang w:val="ro-MD"/>
              </w:rPr>
              <w:lastRenderedPageBreak/>
              <w:t>DA</w:t>
            </w:r>
          </w:p>
        </w:tc>
      </w:tr>
      <w:tr w:rsidR="00D80BCE" w:rsidRPr="008B0549" w14:paraId="2D278A36" w14:textId="77777777" w:rsidTr="005E6D00">
        <w:tc>
          <w:tcPr>
            <w:tcW w:w="14884" w:type="dxa"/>
            <w:gridSpan w:val="5"/>
            <w:tcBorders>
              <w:top w:val="single" w:sz="4" w:space="0" w:color="auto"/>
              <w:left w:val="single" w:sz="4" w:space="0" w:color="auto"/>
              <w:bottom w:val="single" w:sz="4" w:space="0" w:color="auto"/>
              <w:right w:val="single" w:sz="4" w:space="0" w:color="auto"/>
            </w:tcBorders>
            <w:hideMark/>
          </w:tcPr>
          <w:p w14:paraId="66CBA28B" w14:textId="77777777" w:rsidR="00D80BCE" w:rsidRPr="008B0549" w:rsidRDefault="00D80BCE" w:rsidP="00D80BCE">
            <w:pPr>
              <w:jc w:val="both"/>
              <w:rPr>
                <w:rFonts w:eastAsia="SimSun"/>
                <w:b/>
                <w:lang w:val="ro-MD" w:eastAsia="zh-CN"/>
              </w:rPr>
            </w:pPr>
            <w:r w:rsidRPr="008B0549">
              <w:rPr>
                <w:rFonts w:eastAsia="SimSun"/>
                <w:b/>
                <w:lang w:val="ro-MD" w:eastAsia="zh-CN"/>
              </w:rPr>
              <w:lastRenderedPageBreak/>
              <w:t>Documente obligatorii care se vor prezenta după atribuirea contractelor de achiziții publice:</w:t>
            </w:r>
          </w:p>
        </w:tc>
      </w:tr>
      <w:tr w:rsidR="00D80BCE" w:rsidRPr="008B0549" w14:paraId="4584DD48"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60EDF9AE" w14:textId="5B352156" w:rsidR="00D80BCE" w:rsidRPr="008B0549" w:rsidRDefault="00D80BCE" w:rsidP="00D80BCE">
            <w:pPr>
              <w:rPr>
                <w:rFonts w:eastAsia="SimSun"/>
                <w:lang w:val="ro-MD" w:eastAsia="zh-CN"/>
              </w:rPr>
            </w:pPr>
            <w:r>
              <w:rPr>
                <w:rFonts w:eastAsia="SimSun"/>
                <w:lang w:val="ro-MD" w:eastAsia="zh-CN"/>
              </w:rPr>
              <w:t>25</w:t>
            </w:r>
          </w:p>
        </w:tc>
        <w:tc>
          <w:tcPr>
            <w:tcW w:w="3540" w:type="dxa"/>
            <w:tcBorders>
              <w:top w:val="single" w:sz="4" w:space="0" w:color="auto"/>
              <w:left w:val="single" w:sz="4" w:space="0" w:color="auto"/>
              <w:bottom w:val="single" w:sz="4" w:space="0" w:color="auto"/>
              <w:right w:val="single" w:sz="4" w:space="0" w:color="auto"/>
            </w:tcBorders>
            <w:hideMark/>
          </w:tcPr>
          <w:p w14:paraId="24906DAA" w14:textId="77777777" w:rsidR="00D80BCE" w:rsidRPr="008B0549" w:rsidRDefault="00D80BCE" w:rsidP="00D80BCE">
            <w:pPr>
              <w:rPr>
                <w:rFonts w:eastAsia="SimSun"/>
                <w:lang w:val="ro-MD" w:eastAsia="zh-CN"/>
              </w:rPr>
            </w:pPr>
            <w:r w:rsidRPr="008B0549">
              <w:rPr>
                <w:rFonts w:eastAsia="SimSun"/>
                <w:lang w:val="ro-MD" w:eastAsia="zh-CN"/>
              </w:rPr>
              <w:t>Declarația privind confirmarea beneficiarilor efectivi și neîncadrarea acestora în situația condamnării  pentru participarea la activități ale unei organizații sau grupări criminale, pentru corupție, fraudă şi/sau spălare de bani</w:t>
            </w:r>
          </w:p>
        </w:tc>
        <w:tc>
          <w:tcPr>
            <w:tcW w:w="9781" w:type="dxa"/>
            <w:tcBorders>
              <w:top w:val="single" w:sz="4" w:space="0" w:color="auto"/>
              <w:left w:val="single" w:sz="4" w:space="0" w:color="auto"/>
              <w:bottom w:val="single" w:sz="4" w:space="0" w:color="auto"/>
              <w:right w:val="single" w:sz="4" w:space="0" w:color="auto"/>
            </w:tcBorders>
            <w:hideMark/>
          </w:tcPr>
          <w:p w14:paraId="53CBEA59" w14:textId="77777777" w:rsidR="00D80BCE" w:rsidRPr="008B0549" w:rsidRDefault="00D80BCE" w:rsidP="00D80BCE">
            <w:pPr>
              <w:jc w:val="both"/>
              <w:rPr>
                <w:rFonts w:eastAsia="SimSun"/>
                <w:lang w:val="ro-MD" w:eastAsia="zh-CN"/>
              </w:rPr>
            </w:pPr>
            <w:r w:rsidRPr="008B0549">
              <w:rPr>
                <w:rFonts w:eastAsia="SimSun"/>
                <w:lang w:val="ro-MD" w:eastAsia="zh-CN"/>
              </w:rPr>
              <w:t>Se va prezenta de către ofertantul desemnat câștigător în termen de 5 zile de la data comunicării rezultatelor procedurii de achiziție publică, în adresa autorității contractante (CAPCS) și Agenției Achiziții Publice, conform modelului aprobat prin Ordinul Ministerului Finanțelor nr. 145/2020, semnat în format electronic, de către administratorul companiei indicat  în Extrasul Registrului de Stat al persoanelor juridice sau de către persoana împuternicită atât și în cazul delegării sau împuternicirii persoanei,  la ofertă se anexează actul/documentul de împuternicire.</w:t>
            </w:r>
          </w:p>
        </w:tc>
        <w:tc>
          <w:tcPr>
            <w:tcW w:w="992" w:type="dxa"/>
            <w:tcBorders>
              <w:top w:val="single" w:sz="4" w:space="0" w:color="auto"/>
              <w:left w:val="single" w:sz="4" w:space="0" w:color="auto"/>
              <w:bottom w:val="single" w:sz="4" w:space="0" w:color="auto"/>
              <w:right w:val="single" w:sz="4" w:space="0" w:color="auto"/>
            </w:tcBorders>
            <w:hideMark/>
          </w:tcPr>
          <w:p w14:paraId="50EA3F22" w14:textId="77777777" w:rsidR="00D80BCE" w:rsidRPr="008B0549" w:rsidRDefault="00D80BCE" w:rsidP="00D80BCE">
            <w:pPr>
              <w:rPr>
                <w:rFonts w:eastAsia="SimSun"/>
                <w:lang w:val="ro-MD" w:eastAsia="zh-CN"/>
              </w:rPr>
            </w:pPr>
            <w:r w:rsidRPr="008B0549">
              <w:rPr>
                <w:rFonts w:eastAsia="SimSun"/>
                <w:lang w:val="ro-MD" w:eastAsia="zh-CN"/>
              </w:rPr>
              <w:t>DA</w:t>
            </w:r>
          </w:p>
        </w:tc>
      </w:tr>
      <w:tr w:rsidR="00D80BCE" w:rsidRPr="008B0549" w14:paraId="7CF11230" w14:textId="77777777" w:rsidTr="005E6D00">
        <w:trPr>
          <w:gridAfter w:val="1"/>
          <w:wAfter w:w="9" w:type="dxa"/>
        </w:trPr>
        <w:tc>
          <w:tcPr>
            <w:tcW w:w="562" w:type="dxa"/>
            <w:tcBorders>
              <w:top w:val="single" w:sz="4" w:space="0" w:color="auto"/>
              <w:left w:val="single" w:sz="4" w:space="0" w:color="auto"/>
              <w:bottom w:val="single" w:sz="4" w:space="0" w:color="auto"/>
              <w:right w:val="single" w:sz="4" w:space="0" w:color="auto"/>
            </w:tcBorders>
            <w:hideMark/>
          </w:tcPr>
          <w:p w14:paraId="1529FC82" w14:textId="2B684C63" w:rsidR="00D80BCE" w:rsidRPr="008B0549" w:rsidRDefault="00D80BCE" w:rsidP="00D80BCE">
            <w:pPr>
              <w:rPr>
                <w:rFonts w:eastAsia="SimSun"/>
                <w:color w:val="000000" w:themeColor="text1"/>
                <w:lang w:val="ro-MD" w:eastAsia="zh-CN"/>
              </w:rPr>
            </w:pPr>
            <w:r>
              <w:rPr>
                <w:rFonts w:eastAsia="SimSun"/>
                <w:color w:val="000000" w:themeColor="text1"/>
                <w:lang w:val="ro-MD" w:eastAsia="zh-CN"/>
              </w:rPr>
              <w:t>26</w:t>
            </w:r>
          </w:p>
        </w:tc>
        <w:tc>
          <w:tcPr>
            <w:tcW w:w="3540" w:type="dxa"/>
            <w:tcBorders>
              <w:top w:val="single" w:sz="4" w:space="0" w:color="auto"/>
              <w:left w:val="single" w:sz="4" w:space="0" w:color="auto"/>
              <w:bottom w:val="single" w:sz="4" w:space="0" w:color="auto"/>
              <w:right w:val="single" w:sz="4" w:space="0" w:color="auto"/>
            </w:tcBorders>
            <w:hideMark/>
          </w:tcPr>
          <w:p w14:paraId="06C8C98B" w14:textId="77777777" w:rsidR="00D80BCE" w:rsidRPr="008B0549" w:rsidRDefault="00D80BCE" w:rsidP="00D80BCE">
            <w:pPr>
              <w:rPr>
                <w:rFonts w:eastAsia="SimSun"/>
                <w:color w:val="000000" w:themeColor="text1"/>
                <w:lang w:val="ro-MD" w:eastAsia="zh-CN"/>
              </w:rPr>
            </w:pPr>
            <w:r w:rsidRPr="008B0549">
              <w:rPr>
                <w:rFonts w:eastAsia="SimSun"/>
                <w:color w:val="000000" w:themeColor="text1"/>
                <w:u w:val="single"/>
                <w:lang w:val="ro-MD" w:eastAsia="zh-CN"/>
              </w:rPr>
              <w:t>Garanția de bună execuție</w:t>
            </w:r>
          </w:p>
        </w:tc>
        <w:tc>
          <w:tcPr>
            <w:tcW w:w="9781" w:type="dxa"/>
            <w:tcBorders>
              <w:top w:val="single" w:sz="4" w:space="0" w:color="auto"/>
              <w:left w:val="single" w:sz="4" w:space="0" w:color="auto"/>
              <w:bottom w:val="single" w:sz="4" w:space="0" w:color="auto"/>
              <w:right w:val="single" w:sz="4" w:space="0" w:color="auto"/>
            </w:tcBorders>
            <w:vAlign w:val="center"/>
            <w:hideMark/>
          </w:tcPr>
          <w:p w14:paraId="5FE88374" w14:textId="77777777" w:rsidR="00D80BCE" w:rsidRPr="008B0549" w:rsidRDefault="00D80BCE" w:rsidP="00D80BCE">
            <w:pPr>
              <w:ind w:firstLine="75"/>
              <w:rPr>
                <w:rFonts w:eastAsia="SimSun"/>
                <w:lang w:val="ro-MD" w:eastAsia="zh-CN"/>
              </w:rPr>
            </w:pPr>
            <w:r w:rsidRPr="008B0549">
              <w:rPr>
                <w:rFonts w:eastAsia="SimSun"/>
                <w:lang w:val="ro-MD" w:eastAsia="zh-CN"/>
              </w:rPr>
              <w:t>În cazul în care este emisă de o bancă comercială - completată conform anexei nr. 10 din Documentația standard pentru realizarea achizițiilor publice de bunuri și servicii aprobată prin Ordinul Ministerului Finanțelor nr. 115 din 15.09.2021, confirmată prin aplicarea semnăturii electronice sau olografe (cu aplicarea suplimentară a ștampilei) de către banca comercială emitentă;</w:t>
            </w:r>
          </w:p>
          <w:p w14:paraId="7607EE8D" w14:textId="77777777" w:rsidR="00D80BCE" w:rsidRPr="008B0549" w:rsidRDefault="00D80BCE" w:rsidP="00D80BCE">
            <w:pPr>
              <w:numPr>
                <w:ilvl w:val="0"/>
                <w:numId w:val="4"/>
              </w:numPr>
              <w:tabs>
                <w:tab w:val="right" w:pos="426"/>
                <w:tab w:val="left" w:pos="1134"/>
              </w:tabs>
              <w:ind w:left="260" w:hanging="52"/>
              <w:rPr>
                <w:rFonts w:eastAsia="SimSun"/>
                <w:lang w:val="ro-MD" w:eastAsia="zh-CN"/>
              </w:rPr>
            </w:pPr>
            <w:r w:rsidRPr="008B0549">
              <w:rPr>
                <w:rFonts w:eastAsia="SimSun"/>
                <w:lang w:val="ro-MD" w:eastAsia="zh-CN"/>
              </w:rPr>
              <w:t>În cazul transferului la contul autorității contractante (CAPCS) - completată conform următoarelor date bancare, prin aplicarea semnăturii și ștampilei ofertantului:</w:t>
            </w:r>
          </w:p>
          <w:p w14:paraId="29578944"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Beneficiarul plății: CENTRUL PENTRU ACHIZIŢII PUBLICE CENTRALIZATE ÎN SĂNĂTATE</w:t>
            </w:r>
          </w:p>
          <w:p w14:paraId="1E39BA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Denumirea Băncii: Ministerul Finanțelor – Trezoreria de Stat</w:t>
            </w:r>
          </w:p>
          <w:p w14:paraId="27C27CDD"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Codul fiscal: 1016601000212</w:t>
            </w:r>
          </w:p>
          <w:p w14:paraId="6B3CF62F"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IBAN: MD23TRPCCC518430B01859AA</w:t>
            </w:r>
          </w:p>
          <w:p w14:paraId="1CBD695B" w14:textId="77777777" w:rsidR="00D80BCE" w:rsidRPr="008B0549" w:rsidRDefault="00D80BCE" w:rsidP="00D80BCE">
            <w:pPr>
              <w:tabs>
                <w:tab w:val="left" w:pos="1134"/>
              </w:tabs>
              <w:ind w:left="276" w:hanging="163"/>
              <w:rPr>
                <w:rFonts w:eastAsia="SimSun"/>
                <w:lang w:val="ro-MD" w:eastAsia="zh-CN"/>
              </w:rPr>
            </w:pPr>
            <w:r w:rsidRPr="008B0549">
              <w:rPr>
                <w:rFonts w:eastAsia="SimSun"/>
                <w:lang w:val="ro-MD" w:eastAsia="zh-CN"/>
              </w:rPr>
              <w:t>cu nota “Pentru garanția de bună execuție la  LD nr. (se va indica numărul procedurii)“</w:t>
            </w:r>
          </w:p>
          <w:p w14:paraId="297F7A56" w14:textId="77777777" w:rsidR="00D80BCE" w:rsidRPr="008B0549" w:rsidRDefault="00D80BCE" w:rsidP="00D80BCE">
            <w:pPr>
              <w:tabs>
                <w:tab w:val="right" w:pos="426"/>
              </w:tabs>
              <w:rPr>
                <w:rFonts w:eastAsia="SimSun"/>
                <w:b/>
                <w:lang w:val="ro-MD" w:eastAsia="zh-CN"/>
              </w:rPr>
            </w:pPr>
            <w:r w:rsidRPr="008B0549">
              <w:rPr>
                <w:rFonts w:eastAsia="SimSun"/>
                <w:b/>
                <w:color w:val="000000" w:themeColor="text1"/>
                <w:highlight w:val="cyan"/>
                <w:u w:val="single"/>
                <w:lang w:val="ro-MD" w:eastAsia="zh-CN"/>
              </w:rPr>
              <w:t>Garanția de bună execuție va fi valabilă 8 luni  din data înregistrării de către CAPCS</w:t>
            </w:r>
          </w:p>
        </w:tc>
        <w:tc>
          <w:tcPr>
            <w:tcW w:w="992" w:type="dxa"/>
            <w:tcBorders>
              <w:top w:val="single" w:sz="4" w:space="0" w:color="auto"/>
              <w:left w:val="single" w:sz="4" w:space="0" w:color="auto"/>
              <w:bottom w:val="single" w:sz="4" w:space="0" w:color="auto"/>
              <w:right w:val="single" w:sz="4" w:space="0" w:color="auto"/>
            </w:tcBorders>
            <w:hideMark/>
          </w:tcPr>
          <w:p w14:paraId="1A850A83" w14:textId="77777777" w:rsidR="00D80BCE" w:rsidRPr="008B0549" w:rsidRDefault="00D80BCE" w:rsidP="00D80BCE">
            <w:pPr>
              <w:rPr>
                <w:rFonts w:eastAsia="SimSun"/>
                <w:lang w:val="ro-MD" w:eastAsia="zh-CN"/>
              </w:rPr>
            </w:pPr>
            <w:r w:rsidRPr="008B0549">
              <w:rPr>
                <w:rFonts w:eastAsia="SimSun"/>
                <w:lang w:val="ro-MD" w:eastAsia="zh-CN"/>
              </w:rPr>
              <w:t>DA</w:t>
            </w:r>
          </w:p>
        </w:tc>
      </w:tr>
    </w:tbl>
    <w:p w14:paraId="2AA9B672" w14:textId="34FB11BC" w:rsidR="002F5BFD" w:rsidRPr="00302BC6" w:rsidRDefault="002F5BFD" w:rsidP="00EB0761">
      <w:pPr>
        <w:rPr>
          <w:sz w:val="32"/>
          <w:szCs w:val="32"/>
          <w:lang w:val="ro-MD" w:eastAsia="en-GB"/>
        </w:rPr>
      </w:pPr>
    </w:p>
    <w:p w14:paraId="55358844" w14:textId="64B3F8C3" w:rsidR="00EB0761" w:rsidRPr="00302BC6" w:rsidRDefault="00EB0761" w:rsidP="00EB0761">
      <w:pPr>
        <w:rPr>
          <w:lang w:val="ro-MD"/>
        </w:rPr>
      </w:pPr>
    </w:p>
    <w:p w14:paraId="06C758B6" w14:textId="1E1EB9B3" w:rsidR="002C0A80" w:rsidRPr="00302BC6" w:rsidRDefault="00EB0761" w:rsidP="00610A5B">
      <w:pPr>
        <w:jc w:val="both"/>
        <w:rPr>
          <w:lang w:val="ro-MD"/>
        </w:rPr>
      </w:pPr>
      <w:r w:rsidRPr="00302BC6">
        <w:rPr>
          <w:color w:val="000000"/>
          <w:shd w:val="clear" w:color="auto" w:fill="FFFFFF"/>
          <w:lang w:val="ro-MD"/>
        </w:rPr>
        <w:t>Termenul de livrare/prestare/executare/instalare și dare în exploatare: DDP - Franco destinație vămuit, Incoterms 2020, până la 90 zile de la înregistrarea contractului de CAPCS</w:t>
      </w:r>
      <w:r w:rsidRPr="00302BC6">
        <w:rPr>
          <w:lang w:val="ro-MD"/>
        </w:rPr>
        <w:t xml:space="preserve"> </w:t>
      </w:r>
    </w:p>
    <w:sectPr w:rsidR="002C0A80" w:rsidRPr="00302BC6" w:rsidSect="001E06A1">
      <w:pgSz w:w="16840" w:h="11910" w:orient="landscape"/>
      <w:pgMar w:top="568" w:right="280" w:bottom="1220" w:left="14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altName w:val="Arial"/>
    <w:charset w:val="00"/>
    <w:family w:val="swiss"/>
    <w:pitch w:val="variable"/>
    <w:sig w:usb0="00000001" w:usb1="5000205B" w:usb2="00000000" w:usb3="00000000" w:csb0="0000009F" w:csb1="00000000"/>
  </w:font>
  <w:font w:name="SansSerif">
    <w:altName w:val="MV Bol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DBA"/>
    <w:multiLevelType w:val="multilevel"/>
    <w:tmpl w:val="9CB6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777BE"/>
    <w:multiLevelType w:val="hybridMultilevel"/>
    <w:tmpl w:val="6CB247A0"/>
    <w:lvl w:ilvl="0" w:tplc="E8D265EC">
      <w:start w:val="1"/>
      <w:numFmt w:val="bullet"/>
      <w:lvlText w:val="-"/>
      <w:lvlJc w:val="left"/>
      <w:pPr>
        <w:ind w:left="720" w:hanging="360"/>
      </w:pPr>
      <w:rPr>
        <w:rFonts w:ascii="Times New Roman" w:eastAsia="Times New Roman" w:hAnsi="Times New Roman" w:cs="Times New Roman"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2" w15:restartNumberingAfterBreak="0">
    <w:nsid w:val="12CA0344"/>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721EEB"/>
    <w:multiLevelType w:val="multilevel"/>
    <w:tmpl w:val="C7D6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F40C9"/>
    <w:multiLevelType w:val="multilevel"/>
    <w:tmpl w:val="4F32C0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FF5FBE"/>
    <w:multiLevelType w:val="hybridMultilevel"/>
    <w:tmpl w:val="D9D65F4A"/>
    <w:lvl w:ilvl="0" w:tplc="AB4858B0">
      <w:numFmt w:val="bullet"/>
      <w:lvlText w:val="-"/>
      <w:lvlJc w:val="left"/>
      <w:pPr>
        <w:ind w:left="4365" w:hanging="360"/>
      </w:pPr>
      <w:rPr>
        <w:rFonts w:ascii="Times New Roman" w:eastAsiaTheme="minorHAnsi" w:hAnsi="Times New Roman" w:cs="Times New Roman" w:hint="default"/>
      </w:rPr>
    </w:lvl>
    <w:lvl w:ilvl="1" w:tplc="04090003">
      <w:start w:val="1"/>
      <w:numFmt w:val="bullet"/>
      <w:lvlText w:val="o"/>
      <w:lvlJc w:val="left"/>
      <w:pPr>
        <w:ind w:left="5085" w:hanging="360"/>
      </w:pPr>
      <w:rPr>
        <w:rFonts w:ascii="Courier New" w:hAnsi="Courier New" w:cs="Courier New" w:hint="default"/>
      </w:rPr>
    </w:lvl>
    <w:lvl w:ilvl="2" w:tplc="04090005">
      <w:start w:val="1"/>
      <w:numFmt w:val="bullet"/>
      <w:lvlText w:val=""/>
      <w:lvlJc w:val="left"/>
      <w:pPr>
        <w:ind w:left="5805" w:hanging="360"/>
      </w:pPr>
      <w:rPr>
        <w:rFonts w:ascii="Wingdings" w:hAnsi="Wingdings" w:hint="default"/>
      </w:rPr>
    </w:lvl>
    <w:lvl w:ilvl="3" w:tplc="04090001">
      <w:start w:val="1"/>
      <w:numFmt w:val="bullet"/>
      <w:lvlText w:val=""/>
      <w:lvlJc w:val="left"/>
      <w:pPr>
        <w:ind w:left="6525" w:hanging="360"/>
      </w:pPr>
      <w:rPr>
        <w:rFonts w:ascii="Symbol" w:hAnsi="Symbol" w:hint="default"/>
      </w:rPr>
    </w:lvl>
    <w:lvl w:ilvl="4" w:tplc="04090003">
      <w:start w:val="1"/>
      <w:numFmt w:val="bullet"/>
      <w:lvlText w:val="o"/>
      <w:lvlJc w:val="left"/>
      <w:pPr>
        <w:ind w:left="7245" w:hanging="360"/>
      </w:pPr>
      <w:rPr>
        <w:rFonts w:ascii="Courier New" w:hAnsi="Courier New" w:cs="Courier New" w:hint="default"/>
      </w:rPr>
    </w:lvl>
    <w:lvl w:ilvl="5" w:tplc="04090005">
      <w:start w:val="1"/>
      <w:numFmt w:val="bullet"/>
      <w:lvlText w:val=""/>
      <w:lvlJc w:val="left"/>
      <w:pPr>
        <w:ind w:left="7965" w:hanging="360"/>
      </w:pPr>
      <w:rPr>
        <w:rFonts w:ascii="Wingdings" w:hAnsi="Wingdings" w:hint="default"/>
      </w:rPr>
    </w:lvl>
    <w:lvl w:ilvl="6" w:tplc="04090001">
      <w:start w:val="1"/>
      <w:numFmt w:val="bullet"/>
      <w:lvlText w:val=""/>
      <w:lvlJc w:val="left"/>
      <w:pPr>
        <w:ind w:left="8685" w:hanging="360"/>
      </w:pPr>
      <w:rPr>
        <w:rFonts w:ascii="Symbol" w:hAnsi="Symbol" w:hint="default"/>
      </w:rPr>
    </w:lvl>
    <w:lvl w:ilvl="7" w:tplc="04090003">
      <w:start w:val="1"/>
      <w:numFmt w:val="bullet"/>
      <w:lvlText w:val="o"/>
      <w:lvlJc w:val="left"/>
      <w:pPr>
        <w:ind w:left="9405" w:hanging="360"/>
      </w:pPr>
      <w:rPr>
        <w:rFonts w:ascii="Courier New" w:hAnsi="Courier New" w:cs="Courier New" w:hint="default"/>
      </w:rPr>
    </w:lvl>
    <w:lvl w:ilvl="8" w:tplc="04090005">
      <w:start w:val="1"/>
      <w:numFmt w:val="bullet"/>
      <w:lvlText w:val=""/>
      <w:lvlJc w:val="left"/>
      <w:pPr>
        <w:ind w:left="10125" w:hanging="360"/>
      </w:pPr>
      <w:rPr>
        <w:rFonts w:ascii="Wingdings" w:hAnsi="Wingdings" w:hint="default"/>
      </w:rPr>
    </w:lvl>
  </w:abstractNum>
  <w:abstractNum w:abstractNumId="6" w15:restartNumberingAfterBreak="0">
    <w:nsid w:val="181500E0"/>
    <w:multiLevelType w:val="hybridMultilevel"/>
    <w:tmpl w:val="17463E6E"/>
    <w:lvl w:ilvl="0" w:tplc="2AFC5EFA">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7" w15:restartNumberingAfterBreak="0">
    <w:nsid w:val="1B523E4C"/>
    <w:multiLevelType w:val="hybridMultilevel"/>
    <w:tmpl w:val="171004AE"/>
    <w:lvl w:ilvl="0" w:tplc="0819000F">
      <w:start w:val="1"/>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8" w15:restartNumberingAfterBreak="0">
    <w:nsid w:val="21270482"/>
    <w:multiLevelType w:val="hybridMultilevel"/>
    <w:tmpl w:val="E5DA6D18"/>
    <w:lvl w:ilvl="0" w:tplc="1124191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CB1D8D"/>
    <w:multiLevelType w:val="hybridMultilevel"/>
    <w:tmpl w:val="71BA7360"/>
    <w:lvl w:ilvl="0" w:tplc="0819000F">
      <w:start w:val="19"/>
      <w:numFmt w:val="decimal"/>
      <w:lvlText w:val="%1."/>
      <w:lvlJc w:val="left"/>
      <w:pPr>
        <w:ind w:left="720" w:hanging="360"/>
      </w:pPr>
      <w:rPr>
        <w:rFonts w:hint="default"/>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10" w15:restartNumberingAfterBreak="0">
    <w:nsid w:val="2A20505B"/>
    <w:multiLevelType w:val="multilevel"/>
    <w:tmpl w:val="0FCC64CC"/>
    <w:lvl w:ilvl="0">
      <w:start w:val="3"/>
      <w:numFmt w:val="decimal"/>
      <w:lvlText w:val="%1"/>
      <w:lvlJc w:val="left"/>
      <w:pPr>
        <w:ind w:left="645" w:hanging="645"/>
      </w:pPr>
      <w:rPr>
        <w:rFonts w:hint="default"/>
      </w:rPr>
    </w:lvl>
    <w:lvl w:ilvl="1">
      <w:start w:val="2"/>
      <w:numFmt w:val="decimal"/>
      <w:lvlText w:val="%1.%2"/>
      <w:lvlJc w:val="left"/>
      <w:pPr>
        <w:ind w:left="860" w:hanging="645"/>
      </w:pPr>
      <w:rPr>
        <w:rFonts w:hint="default"/>
      </w:rPr>
    </w:lvl>
    <w:lvl w:ilvl="2">
      <w:start w:val="3"/>
      <w:numFmt w:val="decimal"/>
      <w:lvlText w:val="%1.%2.%3"/>
      <w:lvlJc w:val="left"/>
      <w:pPr>
        <w:ind w:left="1150" w:hanging="720"/>
      </w:pPr>
      <w:rPr>
        <w:rFonts w:hint="default"/>
      </w:rPr>
    </w:lvl>
    <w:lvl w:ilvl="3">
      <w:start w:val="5"/>
      <w:numFmt w:val="decimal"/>
      <w:lvlText w:val="%1.%2.%3.%4"/>
      <w:lvlJc w:val="left"/>
      <w:pPr>
        <w:ind w:left="1365" w:hanging="720"/>
      </w:pPr>
      <w:rPr>
        <w:rFonts w:hint="default"/>
        <w:b/>
      </w:rPr>
    </w:lvl>
    <w:lvl w:ilvl="4">
      <w:start w:val="1"/>
      <w:numFmt w:val="decimal"/>
      <w:lvlText w:val="%1.%2.%3.%4.%5"/>
      <w:lvlJc w:val="left"/>
      <w:pPr>
        <w:ind w:left="1940" w:hanging="1080"/>
      </w:pPr>
      <w:rPr>
        <w:rFonts w:hint="default"/>
      </w:rPr>
    </w:lvl>
    <w:lvl w:ilvl="5">
      <w:start w:val="1"/>
      <w:numFmt w:val="decimal"/>
      <w:lvlText w:val="%1.%2.%3.%4.%5.%6"/>
      <w:lvlJc w:val="left"/>
      <w:pPr>
        <w:ind w:left="2155" w:hanging="108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2945" w:hanging="1440"/>
      </w:pPr>
      <w:rPr>
        <w:rFonts w:hint="default"/>
      </w:rPr>
    </w:lvl>
    <w:lvl w:ilvl="8">
      <w:start w:val="1"/>
      <w:numFmt w:val="decimal"/>
      <w:lvlText w:val="%1.%2.%3.%4.%5.%6.%7.%8.%9"/>
      <w:lvlJc w:val="left"/>
      <w:pPr>
        <w:ind w:left="3160" w:hanging="1440"/>
      </w:pPr>
      <w:rPr>
        <w:rFonts w:hint="default"/>
      </w:rPr>
    </w:lvl>
  </w:abstractNum>
  <w:abstractNum w:abstractNumId="11" w15:restartNumberingAfterBreak="0">
    <w:nsid w:val="39D26644"/>
    <w:multiLevelType w:val="multilevel"/>
    <w:tmpl w:val="0502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D2E2D"/>
    <w:multiLevelType w:val="hybridMultilevel"/>
    <w:tmpl w:val="834EDA56"/>
    <w:lvl w:ilvl="0" w:tplc="94BC9CBE">
      <w:start w:val="5"/>
      <w:numFmt w:val="bullet"/>
      <w:lvlText w:val="-"/>
      <w:lvlJc w:val="left"/>
      <w:pPr>
        <w:ind w:left="360" w:hanging="360"/>
      </w:pPr>
      <w:rPr>
        <w:rFonts w:ascii="Ubuntu" w:eastAsia="Times New Roman" w:hAnsi="Ubuntu"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362CB5"/>
    <w:multiLevelType w:val="multilevel"/>
    <w:tmpl w:val="C346DF4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8150C3"/>
    <w:multiLevelType w:val="hybridMultilevel"/>
    <w:tmpl w:val="32BE272A"/>
    <w:lvl w:ilvl="0" w:tplc="611035F4">
      <w:start w:val="4"/>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56A41D2C"/>
    <w:multiLevelType w:val="hybridMultilevel"/>
    <w:tmpl w:val="23FCBF38"/>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5ACC1763"/>
    <w:multiLevelType w:val="hybridMultilevel"/>
    <w:tmpl w:val="5C5CA3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E565E47"/>
    <w:multiLevelType w:val="multilevel"/>
    <w:tmpl w:val="B8DC7EAC"/>
    <w:lvl w:ilvl="0">
      <w:start w:val="1"/>
      <w:numFmt w:val="decimal"/>
      <w:lvlText w:val="%1."/>
      <w:lvlJc w:val="left"/>
      <w:rPr>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566352"/>
    <w:multiLevelType w:val="multilevel"/>
    <w:tmpl w:val="46C8B9E4"/>
    <w:lvl w:ilvl="0">
      <w:start w:val="1"/>
      <w:numFmt w:val="decimal"/>
      <w:lvlText w:val="%1."/>
      <w:lvlJc w:val="left"/>
      <w:rPr>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B80099"/>
    <w:multiLevelType w:val="hybridMultilevel"/>
    <w:tmpl w:val="42147C48"/>
    <w:lvl w:ilvl="0" w:tplc="523073F6">
      <w:start w:val="2"/>
      <w:numFmt w:val="decimal"/>
      <w:lvlText w:val="%1."/>
      <w:lvlJc w:val="left"/>
      <w:pPr>
        <w:ind w:left="720" w:hanging="360"/>
      </w:pPr>
      <w:rPr>
        <w:strike w:val="0"/>
        <w:dstrike w:val="0"/>
        <w:u w:val="none"/>
        <w:effect w:val="none"/>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A685B89"/>
    <w:multiLevelType w:val="multilevel"/>
    <w:tmpl w:val="B6D0DF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5BC7B83"/>
    <w:multiLevelType w:val="multilevel"/>
    <w:tmpl w:val="278699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BE55829"/>
    <w:multiLevelType w:val="hybridMultilevel"/>
    <w:tmpl w:val="363026B2"/>
    <w:lvl w:ilvl="0" w:tplc="83B06780">
      <w:numFmt w:val="bullet"/>
      <w:lvlText w:val="-"/>
      <w:lvlJc w:val="left"/>
      <w:pPr>
        <w:ind w:left="525" w:hanging="360"/>
      </w:pPr>
      <w:rPr>
        <w:rFonts w:ascii="Times New Roman" w:eastAsiaTheme="minorHAnsi" w:hAnsi="Times New Roman" w:cs="Times New Roman"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start w:val="1"/>
      <w:numFmt w:val="bullet"/>
      <w:lvlText w:val=""/>
      <w:lvlJc w:val="left"/>
      <w:pPr>
        <w:ind w:left="2685" w:hanging="360"/>
      </w:pPr>
      <w:rPr>
        <w:rFonts w:ascii="Symbol" w:hAnsi="Symbol" w:hint="default"/>
      </w:rPr>
    </w:lvl>
    <w:lvl w:ilvl="4" w:tplc="04090003">
      <w:start w:val="1"/>
      <w:numFmt w:val="bullet"/>
      <w:lvlText w:val="o"/>
      <w:lvlJc w:val="left"/>
      <w:pPr>
        <w:ind w:left="3405" w:hanging="360"/>
      </w:pPr>
      <w:rPr>
        <w:rFonts w:ascii="Courier New" w:hAnsi="Courier New" w:cs="Courier New" w:hint="default"/>
      </w:rPr>
    </w:lvl>
    <w:lvl w:ilvl="5" w:tplc="04090005">
      <w:start w:val="1"/>
      <w:numFmt w:val="bullet"/>
      <w:lvlText w:val=""/>
      <w:lvlJc w:val="left"/>
      <w:pPr>
        <w:ind w:left="4125" w:hanging="360"/>
      </w:pPr>
      <w:rPr>
        <w:rFonts w:ascii="Wingdings" w:hAnsi="Wingdings" w:hint="default"/>
      </w:rPr>
    </w:lvl>
    <w:lvl w:ilvl="6" w:tplc="04090001">
      <w:start w:val="1"/>
      <w:numFmt w:val="bullet"/>
      <w:lvlText w:val=""/>
      <w:lvlJc w:val="left"/>
      <w:pPr>
        <w:ind w:left="4845" w:hanging="360"/>
      </w:pPr>
      <w:rPr>
        <w:rFonts w:ascii="Symbol" w:hAnsi="Symbol" w:hint="default"/>
      </w:rPr>
    </w:lvl>
    <w:lvl w:ilvl="7" w:tplc="04090003">
      <w:start w:val="1"/>
      <w:numFmt w:val="bullet"/>
      <w:lvlText w:val="o"/>
      <w:lvlJc w:val="left"/>
      <w:pPr>
        <w:ind w:left="5565" w:hanging="360"/>
      </w:pPr>
      <w:rPr>
        <w:rFonts w:ascii="Courier New" w:hAnsi="Courier New" w:cs="Courier New" w:hint="default"/>
      </w:rPr>
    </w:lvl>
    <w:lvl w:ilvl="8" w:tplc="04090005">
      <w:start w:val="1"/>
      <w:numFmt w:val="bullet"/>
      <w:lvlText w:val=""/>
      <w:lvlJc w:val="left"/>
      <w:pPr>
        <w:ind w:left="6285" w:hanging="360"/>
      </w:pPr>
      <w:rPr>
        <w:rFonts w:ascii="Wingdings" w:hAnsi="Wingdings" w:hint="default"/>
      </w:rPr>
    </w:lvl>
  </w:abstractNum>
  <w:abstractNum w:abstractNumId="24" w15:restartNumberingAfterBreak="0">
    <w:nsid w:val="7F507C5D"/>
    <w:multiLevelType w:val="hybridMultilevel"/>
    <w:tmpl w:val="0A3CFED2"/>
    <w:lvl w:ilvl="0" w:tplc="792055BA">
      <w:start w:val="1"/>
      <w:numFmt w:val="decimal"/>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4"/>
  </w:num>
  <w:num w:numId="2">
    <w:abstractNumId w:val="23"/>
  </w:num>
  <w:num w:numId="3">
    <w:abstractNumId w:val="5"/>
  </w:num>
  <w:num w:numId="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21"/>
  </w:num>
  <w:num w:numId="8">
    <w:abstractNumId w:val="22"/>
  </w:num>
  <w:num w:numId="9">
    <w:abstractNumId w:val="4"/>
  </w:num>
  <w:num w:numId="10">
    <w:abstractNumId w:val="19"/>
  </w:num>
  <w:num w:numId="11">
    <w:abstractNumId w:val="18"/>
  </w:num>
  <w:num w:numId="12">
    <w:abstractNumId w:val="10"/>
  </w:num>
  <w:num w:numId="13">
    <w:abstractNumId w:val="13"/>
  </w:num>
  <w:num w:numId="14">
    <w:abstractNumId w:val="2"/>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6"/>
  </w:num>
  <w:num w:numId="19">
    <w:abstractNumId w:val="1"/>
  </w:num>
  <w:num w:numId="20">
    <w:abstractNumId w:val="7"/>
  </w:num>
  <w:num w:numId="21">
    <w:abstractNumId w:val="9"/>
  </w:num>
  <w:num w:numId="22">
    <w:abstractNumId w:val="24"/>
  </w:num>
  <w:num w:numId="23">
    <w:abstractNumId w:val="8"/>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5E"/>
    <w:rsid w:val="000021D7"/>
    <w:rsid w:val="0003288E"/>
    <w:rsid w:val="00032AB3"/>
    <w:rsid w:val="00080023"/>
    <w:rsid w:val="00097B34"/>
    <w:rsid w:val="000A5A04"/>
    <w:rsid w:val="000B6DBF"/>
    <w:rsid w:val="000D3E00"/>
    <w:rsid w:val="000D7790"/>
    <w:rsid w:val="000E0A3D"/>
    <w:rsid w:val="001165A9"/>
    <w:rsid w:val="00122590"/>
    <w:rsid w:val="00122FFA"/>
    <w:rsid w:val="00132815"/>
    <w:rsid w:val="00141C2F"/>
    <w:rsid w:val="00145E66"/>
    <w:rsid w:val="00157290"/>
    <w:rsid w:val="00175E81"/>
    <w:rsid w:val="0017650D"/>
    <w:rsid w:val="00177DB2"/>
    <w:rsid w:val="0018136B"/>
    <w:rsid w:val="001A6B94"/>
    <w:rsid w:val="001B6A19"/>
    <w:rsid w:val="001C1BCE"/>
    <w:rsid w:val="001C48DF"/>
    <w:rsid w:val="001E06A1"/>
    <w:rsid w:val="001F1DF9"/>
    <w:rsid w:val="002151DE"/>
    <w:rsid w:val="002A082B"/>
    <w:rsid w:val="002C0A80"/>
    <w:rsid w:val="002C3DFA"/>
    <w:rsid w:val="002D0DAA"/>
    <w:rsid w:val="002F5BFD"/>
    <w:rsid w:val="00302BC6"/>
    <w:rsid w:val="00333B16"/>
    <w:rsid w:val="0035089C"/>
    <w:rsid w:val="003908F0"/>
    <w:rsid w:val="003A279B"/>
    <w:rsid w:val="003A41F7"/>
    <w:rsid w:val="003A4C67"/>
    <w:rsid w:val="003A5D81"/>
    <w:rsid w:val="003B3626"/>
    <w:rsid w:val="003E6930"/>
    <w:rsid w:val="00410640"/>
    <w:rsid w:val="004960D0"/>
    <w:rsid w:val="004B3078"/>
    <w:rsid w:val="004B7105"/>
    <w:rsid w:val="004B7FE9"/>
    <w:rsid w:val="004C44BC"/>
    <w:rsid w:val="00503702"/>
    <w:rsid w:val="00514AF9"/>
    <w:rsid w:val="00517039"/>
    <w:rsid w:val="00517898"/>
    <w:rsid w:val="00540396"/>
    <w:rsid w:val="005444D1"/>
    <w:rsid w:val="0056769D"/>
    <w:rsid w:val="005A466B"/>
    <w:rsid w:val="005B116A"/>
    <w:rsid w:val="005D049A"/>
    <w:rsid w:val="005E6D00"/>
    <w:rsid w:val="005F44A9"/>
    <w:rsid w:val="00610A5B"/>
    <w:rsid w:val="006152CC"/>
    <w:rsid w:val="00622CE0"/>
    <w:rsid w:val="006241A9"/>
    <w:rsid w:val="0062777F"/>
    <w:rsid w:val="00632FA7"/>
    <w:rsid w:val="00636567"/>
    <w:rsid w:val="00636951"/>
    <w:rsid w:val="006435AD"/>
    <w:rsid w:val="00652D28"/>
    <w:rsid w:val="00655869"/>
    <w:rsid w:val="006A1460"/>
    <w:rsid w:val="006A6C27"/>
    <w:rsid w:val="006C5FF6"/>
    <w:rsid w:val="006E6313"/>
    <w:rsid w:val="00701609"/>
    <w:rsid w:val="00713A72"/>
    <w:rsid w:val="007357CB"/>
    <w:rsid w:val="00737C3A"/>
    <w:rsid w:val="00757061"/>
    <w:rsid w:val="00772D21"/>
    <w:rsid w:val="00782222"/>
    <w:rsid w:val="00783D0F"/>
    <w:rsid w:val="0078669E"/>
    <w:rsid w:val="007872DD"/>
    <w:rsid w:val="007B189E"/>
    <w:rsid w:val="007E0A58"/>
    <w:rsid w:val="007F42E2"/>
    <w:rsid w:val="00813D48"/>
    <w:rsid w:val="0081599A"/>
    <w:rsid w:val="00863EDD"/>
    <w:rsid w:val="00871BA0"/>
    <w:rsid w:val="00872DAE"/>
    <w:rsid w:val="00872DC9"/>
    <w:rsid w:val="00884543"/>
    <w:rsid w:val="00890493"/>
    <w:rsid w:val="00891A51"/>
    <w:rsid w:val="008A29AA"/>
    <w:rsid w:val="008B0549"/>
    <w:rsid w:val="008B6C4D"/>
    <w:rsid w:val="008C0AFC"/>
    <w:rsid w:val="008D00D0"/>
    <w:rsid w:val="008D7761"/>
    <w:rsid w:val="008E0A92"/>
    <w:rsid w:val="008E4915"/>
    <w:rsid w:val="008F5CBA"/>
    <w:rsid w:val="00910E1C"/>
    <w:rsid w:val="0091708E"/>
    <w:rsid w:val="00925255"/>
    <w:rsid w:val="009401B1"/>
    <w:rsid w:val="009460D4"/>
    <w:rsid w:val="00965115"/>
    <w:rsid w:val="00976F04"/>
    <w:rsid w:val="00985373"/>
    <w:rsid w:val="00993AFB"/>
    <w:rsid w:val="009A7087"/>
    <w:rsid w:val="009B7223"/>
    <w:rsid w:val="009C0A60"/>
    <w:rsid w:val="009C3D32"/>
    <w:rsid w:val="009C4FC7"/>
    <w:rsid w:val="009D7B60"/>
    <w:rsid w:val="009E5580"/>
    <w:rsid w:val="009F133C"/>
    <w:rsid w:val="00A279AD"/>
    <w:rsid w:val="00A512DB"/>
    <w:rsid w:val="00A56FB1"/>
    <w:rsid w:val="00A628E3"/>
    <w:rsid w:val="00A72784"/>
    <w:rsid w:val="00AA37E8"/>
    <w:rsid w:val="00AB47E4"/>
    <w:rsid w:val="00AC271A"/>
    <w:rsid w:val="00AC6BFE"/>
    <w:rsid w:val="00AC6DF3"/>
    <w:rsid w:val="00B21367"/>
    <w:rsid w:val="00B30637"/>
    <w:rsid w:val="00B438A7"/>
    <w:rsid w:val="00B53312"/>
    <w:rsid w:val="00B9043E"/>
    <w:rsid w:val="00B96F5E"/>
    <w:rsid w:val="00BA193E"/>
    <w:rsid w:val="00BB4D38"/>
    <w:rsid w:val="00BB7128"/>
    <w:rsid w:val="00BC2858"/>
    <w:rsid w:val="00BD0C62"/>
    <w:rsid w:val="00BD45BD"/>
    <w:rsid w:val="00BE0F0D"/>
    <w:rsid w:val="00BE2CB7"/>
    <w:rsid w:val="00BE3274"/>
    <w:rsid w:val="00C06F28"/>
    <w:rsid w:val="00C108F4"/>
    <w:rsid w:val="00C15BD5"/>
    <w:rsid w:val="00C27B99"/>
    <w:rsid w:val="00C40171"/>
    <w:rsid w:val="00C85B3A"/>
    <w:rsid w:val="00C90DFB"/>
    <w:rsid w:val="00C92ABB"/>
    <w:rsid w:val="00CA3A12"/>
    <w:rsid w:val="00CB2E1C"/>
    <w:rsid w:val="00D12A7A"/>
    <w:rsid w:val="00D161A8"/>
    <w:rsid w:val="00D21BBF"/>
    <w:rsid w:val="00D23B35"/>
    <w:rsid w:val="00D474BF"/>
    <w:rsid w:val="00D4759D"/>
    <w:rsid w:val="00D80BCE"/>
    <w:rsid w:val="00DB68A6"/>
    <w:rsid w:val="00DC6D79"/>
    <w:rsid w:val="00DC72C1"/>
    <w:rsid w:val="00DD2205"/>
    <w:rsid w:val="00E23F79"/>
    <w:rsid w:val="00E378C9"/>
    <w:rsid w:val="00E426E0"/>
    <w:rsid w:val="00E80F21"/>
    <w:rsid w:val="00E8513B"/>
    <w:rsid w:val="00EB0761"/>
    <w:rsid w:val="00EC5326"/>
    <w:rsid w:val="00EE0B83"/>
    <w:rsid w:val="00EE1DE6"/>
    <w:rsid w:val="00EE3A66"/>
    <w:rsid w:val="00F045B7"/>
    <w:rsid w:val="00F26C15"/>
    <w:rsid w:val="00F44720"/>
    <w:rsid w:val="00F66C3E"/>
    <w:rsid w:val="00F67BCE"/>
    <w:rsid w:val="00F7107F"/>
    <w:rsid w:val="00F81798"/>
    <w:rsid w:val="00F84C5E"/>
    <w:rsid w:val="00F94BD1"/>
    <w:rsid w:val="00FB2D1C"/>
    <w:rsid w:val="00FB48F3"/>
    <w:rsid w:val="00FD2894"/>
    <w:rsid w:val="00FE03B5"/>
    <w:rsid w:val="00FF0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8275"/>
  <w15:chartTrackingRefBased/>
  <w15:docId w15:val="{B3935838-8E44-45D4-ACBB-22DC2A46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761"/>
    <w:pPr>
      <w:spacing w:after="0" w:line="240" w:lineRule="auto"/>
    </w:pPr>
    <w:rPr>
      <w:rFonts w:ascii="Times New Roman" w:eastAsia="Calibri" w:hAnsi="Times New Roman" w:cs="Times New Roman"/>
      <w:sz w:val="20"/>
      <w:szCs w:val="20"/>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48F3"/>
    <w:rPr>
      <w:color w:val="0563C1"/>
      <w:u w:val="single"/>
    </w:rPr>
  </w:style>
  <w:style w:type="character" w:styleId="a4">
    <w:name w:val="FollowedHyperlink"/>
    <w:basedOn w:val="a0"/>
    <w:uiPriority w:val="99"/>
    <w:semiHidden/>
    <w:unhideWhenUsed/>
    <w:rsid w:val="00FB48F3"/>
    <w:rPr>
      <w:color w:val="954F72"/>
      <w:u w:val="single"/>
    </w:rPr>
  </w:style>
  <w:style w:type="paragraph" w:customStyle="1" w:styleId="msonormal0">
    <w:name w:val="msonormal"/>
    <w:basedOn w:val="a"/>
    <w:rsid w:val="00FB48F3"/>
    <w:pPr>
      <w:spacing w:before="100" w:beforeAutospacing="1" w:after="100" w:afterAutospacing="1"/>
    </w:pPr>
    <w:rPr>
      <w:rFonts w:eastAsia="Times New Roman"/>
      <w:sz w:val="24"/>
      <w:szCs w:val="24"/>
      <w:lang w:val="ru-RU"/>
    </w:rPr>
  </w:style>
  <w:style w:type="paragraph" w:customStyle="1" w:styleId="xl65">
    <w:name w:val="xl65"/>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val="ru-RU"/>
    </w:rPr>
  </w:style>
  <w:style w:type="paragraph" w:customStyle="1" w:styleId="xl66">
    <w:name w:val="xl66"/>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val="ru-RU"/>
    </w:rPr>
  </w:style>
  <w:style w:type="paragraph" w:customStyle="1" w:styleId="xl67">
    <w:name w:val="xl6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24"/>
      <w:szCs w:val="24"/>
      <w:lang w:val="ru-RU"/>
    </w:rPr>
  </w:style>
  <w:style w:type="paragraph" w:customStyle="1" w:styleId="xl68">
    <w:name w:val="xl6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69">
    <w:name w:val="xl69"/>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0">
    <w:name w:val="xl70"/>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1">
    <w:name w:val="xl71"/>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eastAsia="Times New Roman"/>
      <w:b/>
      <w:bCs/>
      <w:color w:val="000000"/>
      <w:sz w:val="18"/>
      <w:szCs w:val="18"/>
      <w:lang w:val="ru-RU"/>
    </w:rPr>
  </w:style>
  <w:style w:type="paragraph" w:customStyle="1" w:styleId="xl72">
    <w:name w:val="xl72"/>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3">
    <w:name w:val="xl73"/>
    <w:basedOn w:val="a"/>
    <w:rsid w:val="00FB48F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74">
    <w:name w:val="xl74"/>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18"/>
      <w:szCs w:val="18"/>
      <w:lang w:val="ru-RU"/>
    </w:rPr>
  </w:style>
  <w:style w:type="paragraph" w:customStyle="1" w:styleId="xl75">
    <w:name w:val="xl75"/>
    <w:basedOn w:val="a"/>
    <w:rsid w:val="00FB48F3"/>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18"/>
      <w:szCs w:val="18"/>
      <w:lang w:val="ru-RU"/>
    </w:rPr>
  </w:style>
  <w:style w:type="paragraph" w:customStyle="1" w:styleId="xl76">
    <w:name w:val="xl7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szCs w:val="24"/>
      <w:lang w:val="ru-RU"/>
    </w:rPr>
  </w:style>
  <w:style w:type="paragraph" w:customStyle="1" w:styleId="xl77">
    <w:name w:val="xl77"/>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8">
    <w:name w:val="xl78"/>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79">
    <w:name w:val="xl7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80">
    <w:name w:val="xl8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ansSerif" w:eastAsia="Times New Roman" w:hAnsi="SansSerif"/>
      <w:color w:val="000000"/>
      <w:sz w:val="24"/>
      <w:szCs w:val="24"/>
      <w:lang w:val="ru-RU"/>
    </w:rPr>
  </w:style>
  <w:style w:type="paragraph" w:customStyle="1" w:styleId="xl81">
    <w:name w:val="xl8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sz w:val="24"/>
      <w:szCs w:val="24"/>
      <w:lang w:val="ru-RU"/>
    </w:rPr>
  </w:style>
  <w:style w:type="paragraph" w:customStyle="1" w:styleId="xl82">
    <w:name w:val="xl8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3">
    <w:name w:val="xl83"/>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24"/>
      <w:szCs w:val="24"/>
      <w:lang w:val="ru-RU"/>
    </w:rPr>
  </w:style>
  <w:style w:type="paragraph" w:customStyle="1" w:styleId="xl84">
    <w:name w:val="xl84"/>
    <w:basedOn w:val="a"/>
    <w:rsid w:val="00FB48F3"/>
    <w:pPr>
      <w:pBdr>
        <w:top w:val="single" w:sz="4" w:space="0" w:color="auto"/>
        <w:left w:val="single" w:sz="4" w:space="0" w:color="auto"/>
        <w:right w:val="single" w:sz="4" w:space="0" w:color="auto"/>
      </w:pBdr>
      <w:shd w:val="clear" w:color="000000" w:fill="C0C0C0"/>
      <w:spacing w:before="100" w:beforeAutospacing="1" w:after="100" w:afterAutospacing="1"/>
      <w:jc w:val="center"/>
      <w:textAlignment w:val="center"/>
    </w:pPr>
    <w:rPr>
      <w:rFonts w:eastAsia="Times New Roman"/>
      <w:b/>
      <w:bCs/>
      <w:color w:val="000000"/>
      <w:sz w:val="18"/>
      <w:szCs w:val="18"/>
      <w:lang w:val="ru-RU"/>
    </w:rPr>
  </w:style>
  <w:style w:type="paragraph" w:customStyle="1" w:styleId="xl85">
    <w:name w:val="xl85"/>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sz w:val="24"/>
      <w:szCs w:val="24"/>
      <w:lang w:val="ru-RU"/>
    </w:rPr>
  </w:style>
  <w:style w:type="paragraph" w:customStyle="1" w:styleId="xl86">
    <w:name w:val="xl86"/>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000000"/>
      <w:lang w:val="ru-RU"/>
    </w:rPr>
  </w:style>
  <w:style w:type="paragraph" w:customStyle="1" w:styleId="xl87">
    <w:name w:val="xl87"/>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Calibri"/>
      <w:color w:val="000000"/>
      <w:lang w:val="ru-RU"/>
    </w:rPr>
  </w:style>
  <w:style w:type="paragraph" w:customStyle="1" w:styleId="xl88">
    <w:name w:val="xl88"/>
    <w:basedOn w:val="a"/>
    <w:rsid w:val="00FB48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sz w:val="24"/>
      <w:szCs w:val="24"/>
      <w:lang w:val="ru-RU"/>
    </w:rPr>
  </w:style>
  <w:style w:type="paragraph" w:customStyle="1" w:styleId="xl89">
    <w:name w:val="xl89"/>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0">
    <w:name w:val="xl90"/>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91">
    <w:name w:val="xl91"/>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val="ru-RU"/>
    </w:rPr>
  </w:style>
  <w:style w:type="paragraph" w:customStyle="1" w:styleId="xl92">
    <w:name w:val="xl92"/>
    <w:basedOn w:val="a"/>
    <w:rsid w:val="00FB48F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table" w:styleId="a5">
    <w:name w:val="Table Grid"/>
    <w:basedOn w:val="a1"/>
    <w:uiPriority w:val="39"/>
    <w:rsid w:val="008D0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HotarirePunct1,body 2,List Paragraph1,Citation List,본문(내용),List Paragraph (numbered (a))"/>
    <w:basedOn w:val="a"/>
    <w:link w:val="a7"/>
    <w:uiPriority w:val="1"/>
    <w:qFormat/>
    <w:rsid w:val="00D161A8"/>
    <w:pPr>
      <w:spacing w:after="200" w:line="276" w:lineRule="auto"/>
      <w:ind w:left="720"/>
      <w:contextualSpacing/>
    </w:pPr>
    <w:rPr>
      <w:rFonts w:ascii="Calibri" w:eastAsia="Times New Roman" w:hAnsi="Calibri"/>
      <w:sz w:val="22"/>
      <w:szCs w:val="22"/>
      <w:lang w:val="en-US" w:eastAsia="en-US"/>
    </w:rPr>
  </w:style>
  <w:style w:type="table" w:customStyle="1" w:styleId="Grigliatabella2">
    <w:name w:val="Griglia tabella2"/>
    <w:basedOn w:val="a1"/>
    <w:next w:val="a5"/>
    <w:uiPriority w:val="39"/>
    <w:rsid w:val="00D161A8"/>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HotarirePunct1 Знак,body 2 Знак,List Paragraph1 Знак,Citation List Знак,본문(내용) Знак,List Paragraph (numbered (a)) Знак"/>
    <w:link w:val="a6"/>
    <w:uiPriority w:val="34"/>
    <w:locked/>
    <w:rsid w:val="00D161A8"/>
    <w:rPr>
      <w:rFonts w:ascii="Calibri" w:eastAsia="Times New Roman" w:hAnsi="Calibri" w:cs="Times New Roman"/>
      <w:lang w:val="en-US"/>
    </w:rPr>
  </w:style>
  <w:style w:type="table" w:customStyle="1" w:styleId="Grigliatabella21">
    <w:name w:val="Griglia tabella21"/>
    <w:basedOn w:val="a1"/>
    <w:next w:val="a5"/>
    <w:uiPriority w:val="39"/>
    <w:rsid w:val="00993AFB"/>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a1"/>
    <w:uiPriority w:val="39"/>
    <w:rsid w:val="0091708E"/>
    <w:pPr>
      <w:spacing w:after="0" w:line="240" w:lineRule="auto"/>
    </w:pPr>
    <w:rPr>
      <w:rFonts w:eastAsia="SimSu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Text"/>
    <w:basedOn w:val="a"/>
    <w:link w:val="a9"/>
    <w:uiPriority w:val="1"/>
    <w:qFormat/>
    <w:rsid w:val="008C0AFC"/>
    <w:pPr>
      <w:spacing w:line="360" w:lineRule="auto"/>
      <w:jc w:val="both"/>
    </w:pPr>
    <w:rPr>
      <w:rFonts w:eastAsiaTheme="minorHAnsi" w:cstheme="minorBidi"/>
      <w:noProof/>
      <w:sz w:val="24"/>
      <w:szCs w:val="22"/>
      <w:lang w:val="en-US" w:eastAsia="en-US"/>
    </w:rPr>
  </w:style>
  <w:style w:type="character" w:customStyle="1" w:styleId="a9">
    <w:name w:val="Без интервала Знак"/>
    <w:aliases w:val="Text Знак"/>
    <w:basedOn w:val="a0"/>
    <w:link w:val="a8"/>
    <w:uiPriority w:val="1"/>
    <w:rsid w:val="008C0AFC"/>
    <w:rPr>
      <w:rFonts w:ascii="Times New Roman" w:hAnsi="Times New Roman"/>
      <w:noProof/>
      <w:sz w:val="24"/>
      <w:lang w:val="en-US"/>
    </w:rPr>
  </w:style>
  <w:style w:type="table" w:customStyle="1" w:styleId="Grigliatabella23">
    <w:name w:val="Griglia tabella23"/>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1">
    <w:name w:val="Griglia tabella221"/>
    <w:basedOn w:val="a1"/>
    <w:uiPriority w:val="39"/>
    <w:rsid w:val="00713A72"/>
    <w:pPr>
      <w:spacing w:after="0" w:line="240" w:lineRule="auto"/>
    </w:pPr>
    <w:rPr>
      <w:rFonts w:ascii="Calibri" w:eastAsia="SimSun" w:hAnsi="Calibri" w:cs="Times New Roman"/>
      <w:lang w:val="ro-RO"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F045B7"/>
    <w:rPr>
      <w:rFonts w:ascii="Times New Roman" w:hAnsi="Times New Roman" w:cs="Times New Roman" w:hint="default"/>
      <w:b w:val="0"/>
      <w:bCs w:val="0"/>
      <w:i w:val="0"/>
      <w:iCs w:val="0"/>
      <w:color w:val="000000"/>
      <w:sz w:val="24"/>
      <w:szCs w:val="24"/>
    </w:rPr>
  </w:style>
  <w:style w:type="paragraph" w:styleId="aa">
    <w:name w:val="Normal (Web)"/>
    <w:basedOn w:val="a"/>
    <w:uiPriority w:val="99"/>
    <w:unhideWhenUsed/>
    <w:rsid w:val="009C3D32"/>
    <w:pPr>
      <w:spacing w:before="100" w:beforeAutospacing="1" w:after="100" w:afterAutospacing="1"/>
    </w:pPr>
    <w:rPr>
      <w:rFonts w:eastAsia="Times New Roman"/>
      <w:sz w:val="24"/>
      <w:szCs w:val="24"/>
      <w:lang w:val="ru-RU"/>
    </w:rPr>
  </w:style>
  <w:style w:type="character" w:styleId="ab">
    <w:name w:val="annotation reference"/>
    <w:basedOn w:val="a0"/>
    <w:uiPriority w:val="99"/>
    <w:semiHidden/>
    <w:unhideWhenUsed/>
    <w:rsid w:val="001C1BCE"/>
    <w:rPr>
      <w:sz w:val="16"/>
      <w:szCs w:val="16"/>
    </w:rPr>
  </w:style>
  <w:style w:type="paragraph" w:styleId="ac">
    <w:name w:val="annotation text"/>
    <w:basedOn w:val="a"/>
    <w:link w:val="ad"/>
    <w:uiPriority w:val="99"/>
    <w:semiHidden/>
    <w:unhideWhenUsed/>
    <w:rsid w:val="001C1BCE"/>
    <w:pPr>
      <w:spacing w:after="160"/>
    </w:pPr>
    <w:rPr>
      <w:rFonts w:asciiTheme="minorHAnsi" w:eastAsiaTheme="minorHAnsi" w:hAnsiTheme="minorHAnsi" w:cstheme="minorBidi"/>
      <w:lang w:val="ro-MD" w:eastAsia="en-US"/>
    </w:rPr>
  </w:style>
  <w:style w:type="character" w:customStyle="1" w:styleId="ad">
    <w:name w:val="Текст примечания Знак"/>
    <w:basedOn w:val="a0"/>
    <w:link w:val="ac"/>
    <w:uiPriority w:val="99"/>
    <w:semiHidden/>
    <w:rsid w:val="001C1BCE"/>
    <w:rPr>
      <w:sz w:val="20"/>
      <w:szCs w:val="20"/>
      <w:lang w:val="ro-MD"/>
    </w:rPr>
  </w:style>
  <w:style w:type="table" w:customStyle="1" w:styleId="Grigliatabella222">
    <w:name w:val="Griglia tabella222"/>
    <w:basedOn w:val="a1"/>
    <w:next w:val="a5"/>
    <w:uiPriority w:val="39"/>
    <w:rsid w:val="002F5BFD"/>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C108F4"/>
    <w:pPr>
      <w:spacing w:before="100" w:beforeAutospacing="1" w:after="100" w:afterAutospacing="1"/>
    </w:pPr>
    <w:rPr>
      <w:rFonts w:eastAsia="Times New Roman"/>
      <w:b/>
      <w:bCs/>
      <w:color w:val="000000"/>
      <w:sz w:val="24"/>
      <w:szCs w:val="24"/>
      <w:lang w:val="ru-RU"/>
    </w:rPr>
  </w:style>
  <w:style w:type="paragraph" w:customStyle="1" w:styleId="font6">
    <w:name w:val="font6"/>
    <w:basedOn w:val="a"/>
    <w:rsid w:val="00C108F4"/>
    <w:pPr>
      <w:spacing w:before="100" w:beforeAutospacing="1" w:after="100" w:afterAutospacing="1"/>
    </w:pPr>
    <w:rPr>
      <w:rFonts w:eastAsia="Times New Roman"/>
      <w:color w:val="000000"/>
      <w:sz w:val="24"/>
      <w:szCs w:val="24"/>
      <w:lang w:val="ru-RU"/>
    </w:rPr>
  </w:style>
  <w:style w:type="paragraph" w:customStyle="1" w:styleId="xl93">
    <w:name w:val="xl93"/>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4">
    <w:name w:val="xl94"/>
    <w:basedOn w:val="a"/>
    <w:rsid w:val="00C108F4"/>
    <w:pPr>
      <w:pBdr>
        <w:top w:val="single" w:sz="8" w:space="0" w:color="auto"/>
        <w:left w:val="single" w:sz="8"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5">
    <w:name w:val="xl95"/>
    <w:basedOn w:val="a"/>
    <w:rsid w:val="00C108F4"/>
    <w:pPr>
      <w:pBdr>
        <w:top w:val="single" w:sz="4" w:space="0" w:color="000000"/>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6">
    <w:name w:val="xl96"/>
    <w:basedOn w:val="a"/>
    <w:rsid w:val="00C108F4"/>
    <w:pPr>
      <w:pBdr>
        <w:top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97">
    <w:name w:val="xl97"/>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98">
    <w:name w:val="xl98"/>
    <w:basedOn w:val="a"/>
    <w:rsid w:val="00C108F4"/>
    <w:pPr>
      <w:spacing w:before="100" w:beforeAutospacing="1" w:after="100" w:afterAutospacing="1"/>
      <w:jc w:val="center"/>
      <w:textAlignment w:val="center"/>
    </w:pPr>
    <w:rPr>
      <w:rFonts w:eastAsia="Times New Roman"/>
      <w:b/>
      <w:bCs/>
      <w:sz w:val="24"/>
      <w:szCs w:val="24"/>
      <w:lang w:val="ru-RU"/>
    </w:rPr>
  </w:style>
  <w:style w:type="paragraph" w:customStyle="1" w:styleId="xl99">
    <w:name w:val="xl99"/>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0">
    <w:name w:val="xl100"/>
    <w:basedOn w:val="a"/>
    <w:rsid w:val="00C108F4"/>
    <w:pPr>
      <w:pBdr>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1">
    <w:name w:val="xl101"/>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2">
    <w:name w:val="xl102"/>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3">
    <w:name w:val="xl103"/>
    <w:basedOn w:val="a"/>
    <w:rsid w:val="00C108F4"/>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4">
    <w:name w:val="xl104"/>
    <w:basedOn w:val="a"/>
    <w:rsid w:val="00C108F4"/>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05">
    <w:name w:val="xl105"/>
    <w:basedOn w:val="a"/>
    <w:rsid w:val="00C108F4"/>
    <w:pPr>
      <w:spacing w:before="100" w:beforeAutospacing="1" w:after="100" w:afterAutospacing="1"/>
      <w:textAlignment w:val="center"/>
    </w:pPr>
    <w:rPr>
      <w:rFonts w:eastAsia="Times New Roman"/>
      <w:sz w:val="24"/>
      <w:szCs w:val="24"/>
      <w:lang w:val="ru-RU"/>
    </w:rPr>
  </w:style>
  <w:style w:type="paragraph" w:customStyle="1" w:styleId="xl106">
    <w:name w:val="xl106"/>
    <w:basedOn w:val="a"/>
    <w:rsid w:val="00C108F4"/>
    <w:pPr>
      <w:spacing w:before="100" w:beforeAutospacing="1" w:after="100" w:afterAutospacing="1"/>
      <w:textAlignment w:val="center"/>
    </w:pPr>
    <w:rPr>
      <w:rFonts w:eastAsia="Times New Roman"/>
      <w:b/>
      <w:bCs/>
      <w:sz w:val="24"/>
      <w:szCs w:val="24"/>
      <w:lang w:val="ru-RU"/>
    </w:rPr>
  </w:style>
  <w:style w:type="paragraph" w:customStyle="1" w:styleId="xl107">
    <w:name w:val="xl107"/>
    <w:basedOn w:val="a"/>
    <w:rsid w:val="00C108F4"/>
    <w:pPr>
      <w:pBdr>
        <w:left w:val="single" w:sz="8" w:space="0" w:color="000000"/>
        <w:bottom w:val="single" w:sz="4"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8">
    <w:name w:val="xl108"/>
    <w:basedOn w:val="a"/>
    <w:rsid w:val="00C108F4"/>
    <w:pPr>
      <w:pBdr>
        <w:top w:val="single" w:sz="4"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09">
    <w:name w:val="xl109"/>
    <w:basedOn w:val="a"/>
    <w:rsid w:val="00C108F4"/>
    <w:pPr>
      <w:pBdr>
        <w:top w:val="single" w:sz="4" w:space="0" w:color="000000"/>
        <w:left w:val="single" w:sz="4" w:space="0" w:color="000000"/>
        <w:bottom w:val="single" w:sz="4" w:space="0" w:color="000000"/>
        <w:right w:val="single" w:sz="8" w:space="0" w:color="auto"/>
      </w:pBdr>
      <w:shd w:val="clear" w:color="FFCC00" w:fill="FFFFFF"/>
      <w:spacing w:before="100" w:beforeAutospacing="1" w:after="100" w:afterAutospacing="1"/>
      <w:jc w:val="center"/>
      <w:textAlignment w:val="center"/>
    </w:pPr>
    <w:rPr>
      <w:rFonts w:eastAsia="Times New Roman"/>
      <w:sz w:val="24"/>
      <w:szCs w:val="24"/>
      <w:lang w:val="ru-RU"/>
    </w:rPr>
  </w:style>
  <w:style w:type="paragraph" w:customStyle="1" w:styleId="xl110">
    <w:name w:val="xl110"/>
    <w:basedOn w:val="a"/>
    <w:rsid w:val="00C108F4"/>
    <w:pPr>
      <w:pBdr>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11">
    <w:name w:val="xl111"/>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2">
    <w:name w:val="xl11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13">
    <w:name w:val="xl11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114">
    <w:name w:val="xl114"/>
    <w:basedOn w:val="a"/>
    <w:rsid w:val="00C108F4"/>
    <w:pPr>
      <w:pBdr>
        <w:top w:val="single" w:sz="8" w:space="0" w:color="auto"/>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5">
    <w:name w:val="xl115"/>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6">
    <w:name w:val="xl116"/>
    <w:basedOn w:val="a"/>
    <w:rsid w:val="00C108F4"/>
    <w:pPr>
      <w:pBdr>
        <w:top w:val="single" w:sz="4" w:space="0" w:color="000000"/>
        <w:bottom w:val="single" w:sz="4" w:space="0" w:color="000000"/>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7">
    <w:name w:val="xl117"/>
    <w:basedOn w:val="a"/>
    <w:rsid w:val="00C108F4"/>
    <w:pPr>
      <w:pBdr>
        <w:top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18">
    <w:name w:val="xl118"/>
    <w:basedOn w:val="a"/>
    <w:rsid w:val="00C108F4"/>
    <w:pPr>
      <w:pBdr>
        <w:left w:val="single" w:sz="4" w:space="0" w:color="000000"/>
        <w:bottom w:val="single" w:sz="4" w:space="0" w:color="000000"/>
        <w:righ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19">
    <w:name w:val="xl119"/>
    <w:basedOn w:val="a"/>
    <w:rsid w:val="00C108F4"/>
    <w:pPr>
      <w:pBdr>
        <w:left w:val="single" w:sz="8" w:space="0" w:color="auto"/>
      </w:pBdr>
      <w:spacing w:before="100" w:beforeAutospacing="1" w:after="100" w:afterAutospacing="1"/>
    </w:pPr>
    <w:rPr>
      <w:rFonts w:eastAsia="Times New Roman"/>
      <w:sz w:val="24"/>
      <w:szCs w:val="24"/>
      <w:lang w:val="ru-RU"/>
    </w:rPr>
  </w:style>
  <w:style w:type="paragraph" w:customStyle="1" w:styleId="xl120">
    <w:name w:val="xl120"/>
    <w:basedOn w:val="a"/>
    <w:rsid w:val="00C108F4"/>
    <w:pPr>
      <w:pBdr>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1">
    <w:name w:val="xl121"/>
    <w:basedOn w:val="a"/>
    <w:rsid w:val="00C108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2">
    <w:name w:val="xl122"/>
    <w:basedOn w:val="a"/>
    <w:rsid w:val="00C108F4"/>
    <w:pPr>
      <w:pBdr>
        <w:top w:val="single" w:sz="8" w:space="0" w:color="000000"/>
        <w:left w:val="single" w:sz="4" w:space="0" w:color="000000"/>
        <w:bottom w:val="single" w:sz="8" w:space="0" w:color="auto"/>
        <w:right w:val="single" w:sz="8" w:space="0" w:color="auto"/>
      </w:pBdr>
      <w:spacing w:before="100" w:beforeAutospacing="1" w:after="100" w:afterAutospacing="1"/>
      <w:jc w:val="center"/>
      <w:textAlignment w:val="center"/>
    </w:pPr>
    <w:rPr>
      <w:rFonts w:eastAsia="Times New Roman"/>
      <w:sz w:val="24"/>
      <w:szCs w:val="24"/>
      <w:lang w:val="ru-RU"/>
    </w:rPr>
  </w:style>
  <w:style w:type="paragraph" w:customStyle="1" w:styleId="xl123">
    <w:name w:val="xl123"/>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4">
    <w:name w:val="xl124"/>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5">
    <w:name w:val="xl125"/>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 w:type="paragraph" w:customStyle="1" w:styleId="xl126">
    <w:name w:val="xl126"/>
    <w:basedOn w:val="a"/>
    <w:rsid w:val="00C108F4"/>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24"/>
      <w:szCs w:val="24"/>
      <w:lang w:val="ru-RU"/>
    </w:rPr>
  </w:style>
  <w:style w:type="paragraph" w:customStyle="1" w:styleId="xl127">
    <w:name w:val="xl12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8">
    <w:name w:val="xl12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29">
    <w:name w:val="xl129"/>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0">
    <w:name w:val="xl130"/>
    <w:basedOn w:val="a"/>
    <w:rsid w:val="00C108F4"/>
    <w:pPr>
      <w:pBdr>
        <w:top w:val="single" w:sz="4" w:space="0" w:color="000000"/>
        <w:left w:val="single" w:sz="8" w:space="0" w:color="auto"/>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1">
    <w:name w:val="xl131"/>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2">
    <w:name w:val="xl132"/>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33">
    <w:name w:val="xl133"/>
    <w:basedOn w:val="a"/>
    <w:rsid w:val="00C108F4"/>
    <w:pPr>
      <w:pBdr>
        <w:top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4">
    <w:name w:val="xl134"/>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5">
    <w:name w:val="xl135"/>
    <w:basedOn w:val="a"/>
    <w:rsid w:val="00C108F4"/>
    <w:pPr>
      <w:pBdr>
        <w:top w:val="single" w:sz="4" w:space="0" w:color="000000"/>
        <w:left w:val="single" w:sz="4" w:space="0" w:color="000000"/>
        <w:bottom w:val="single" w:sz="4" w:space="0" w:color="000000"/>
      </w:pBdr>
      <w:shd w:val="clear" w:color="000000" w:fill="FFFFFF"/>
      <w:spacing w:before="100" w:beforeAutospacing="1" w:after="100" w:afterAutospacing="1"/>
      <w:textAlignment w:val="center"/>
    </w:pPr>
    <w:rPr>
      <w:rFonts w:eastAsia="Times New Roman"/>
      <w:b/>
      <w:bCs/>
      <w:sz w:val="24"/>
      <w:szCs w:val="24"/>
      <w:lang w:val="ru-RU"/>
    </w:rPr>
  </w:style>
  <w:style w:type="paragraph" w:customStyle="1" w:styleId="xl136">
    <w:name w:val="xl136"/>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7">
    <w:name w:val="xl137"/>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38">
    <w:name w:val="xl138"/>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39">
    <w:name w:val="xl13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0">
    <w:name w:val="xl140"/>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1">
    <w:name w:val="xl14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2">
    <w:name w:val="xl142"/>
    <w:basedOn w:val="a"/>
    <w:rsid w:val="00C108F4"/>
    <w:pPr>
      <w:pBdr>
        <w:top w:val="single" w:sz="4" w:space="0" w:color="000000"/>
        <w:left w:val="single" w:sz="8" w:space="0" w:color="auto"/>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3">
    <w:name w:val="xl143"/>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4">
    <w:name w:val="xl144"/>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45">
    <w:name w:val="xl145"/>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6">
    <w:name w:val="xl146"/>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47">
    <w:name w:val="xl147"/>
    <w:basedOn w:val="a"/>
    <w:rsid w:val="00C108F4"/>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8">
    <w:name w:val="xl148"/>
    <w:basedOn w:val="a"/>
    <w:rsid w:val="00C108F4"/>
    <w:pPr>
      <w:pBdr>
        <w:left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49">
    <w:name w:val="xl149"/>
    <w:basedOn w:val="a"/>
    <w:rsid w:val="00C108F4"/>
    <w:pPr>
      <w:pBdr>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150">
    <w:name w:val="xl150"/>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1">
    <w:name w:val="xl151"/>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52">
    <w:name w:val="xl152"/>
    <w:basedOn w:val="a"/>
    <w:rsid w:val="00C108F4"/>
    <w:pPr>
      <w:pBdr>
        <w:top w:val="single" w:sz="8" w:space="0" w:color="auto"/>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3">
    <w:name w:val="xl153"/>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4">
    <w:name w:val="xl154"/>
    <w:basedOn w:val="a"/>
    <w:rsid w:val="00C108F4"/>
    <w:pPr>
      <w:pBdr>
        <w:top w:val="single" w:sz="4" w:space="0" w:color="000000"/>
        <w:left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5">
    <w:name w:val="xl155"/>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6">
    <w:name w:val="xl156"/>
    <w:basedOn w:val="a"/>
    <w:rsid w:val="00C108F4"/>
    <w:pPr>
      <w:pBdr>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7">
    <w:name w:val="xl157"/>
    <w:basedOn w:val="a"/>
    <w:rsid w:val="00C108F4"/>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58">
    <w:name w:val="xl158"/>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59">
    <w:name w:val="xl159"/>
    <w:basedOn w:val="a"/>
    <w:rsid w:val="00C108F4"/>
    <w:pPr>
      <w:pBdr>
        <w:top w:val="single" w:sz="4" w:space="0" w:color="000000"/>
        <w:left w:val="single" w:sz="4" w:space="0" w:color="000000"/>
        <w:bottom w:val="single" w:sz="8" w:space="0" w:color="auto"/>
      </w:pBdr>
      <w:spacing w:before="100" w:beforeAutospacing="1" w:after="100" w:afterAutospacing="1"/>
      <w:textAlignment w:val="center"/>
    </w:pPr>
    <w:rPr>
      <w:rFonts w:eastAsia="Times New Roman"/>
      <w:b/>
      <w:bCs/>
      <w:sz w:val="24"/>
      <w:szCs w:val="24"/>
      <w:lang w:val="ru-RU"/>
    </w:rPr>
  </w:style>
  <w:style w:type="paragraph" w:customStyle="1" w:styleId="xl160">
    <w:name w:val="xl160"/>
    <w:basedOn w:val="a"/>
    <w:rsid w:val="00C108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1">
    <w:name w:val="xl161"/>
    <w:basedOn w:val="a"/>
    <w:rsid w:val="00C108F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2">
    <w:name w:val="xl162"/>
    <w:basedOn w:val="a"/>
    <w:rsid w:val="00C108F4"/>
    <w:pPr>
      <w:pBdr>
        <w:top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3">
    <w:name w:val="xl163"/>
    <w:basedOn w:val="a"/>
    <w:rsid w:val="00C108F4"/>
    <w:pPr>
      <w:pBdr>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64">
    <w:name w:val="xl164"/>
    <w:basedOn w:val="a"/>
    <w:rsid w:val="00C108F4"/>
    <w:pPr>
      <w:pBdr>
        <w:top w:val="single" w:sz="8" w:space="0" w:color="auto"/>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5">
    <w:name w:val="xl165"/>
    <w:basedOn w:val="a"/>
    <w:rsid w:val="00C108F4"/>
    <w:pPr>
      <w:pBdr>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6">
    <w:name w:val="xl166"/>
    <w:basedOn w:val="a"/>
    <w:rsid w:val="00C108F4"/>
    <w:pPr>
      <w:pBdr>
        <w:top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7">
    <w:name w:val="xl167"/>
    <w:basedOn w:val="a"/>
    <w:rsid w:val="00C108F4"/>
    <w:pPr>
      <w:pBdr>
        <w:top w:val="single" w:sz="4" w:space="0" w:color="000000"/>
        <w:bottom w:val="single" w:sz="8" w:space="0" w:color="auto"/>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8">
    <w:name w:val="xl168"/>
    <w:basedOn w:val="a"/>
    <w:rsid w:val="00C108F4"/>
    <w:pPr>
      <w:pBdr>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69">
    <w:name w:val="xl169"/>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0">
    <w:name w:val="xl17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1">
    <w:name w:val="xl171"/>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2">
    <w:name w:val="xl172"/>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3">
    <w:name w:val="xl173"/>
    <w:basedOn w:val="a"/>
    <w:rsid w:val="00C108F4"/>
    <w:pPr>
      <w:pBdr>
        <w:top w:val="single" w:sz="8"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4">
    <w:name w:val="xl174"/>
    <w:basedOn w:val="a"/>
    <w:rsid w:val="00C108F4"/>
    <w:pPr>
      <w:pBdr>
        <w:top w:val="single" w:sz="8" w:space="0" w:color="auto"/>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5">
    <w:name w:val="xl175"/>
    <w:basedOn w:val="a"/>
    <w:rsid w:val="00C108F4"/>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6">
    <w:name w:val="xl176"/>
    <w:basedOn w:val="a"/>
    <w:rsid w:val="00C108F4"/>
    <w:pPr>
      <w:pBdr>
        <w:top w:val="single" w:sz="4" w:space="0" w:color="000000"/>
        <w:bottom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77">
    <w:name w:val="xl177"/>
    <w:basedOn w:val="a"/>
    <w:rsid w:val="00C108F4"/>
    <w:pPr>
      <w:pBdr>
        <w:top w:val="single" w:sz="8" w:space="0" w:color="auto"/>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78">
    <w:name w:val="xl178"/>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79">
    <w:name w:val="xl179"/>
    <w:basedOn w:val="a"/>
    <w:rsid w:val="00C108F4"/>
    <w:pPr>
      <w:pBdr>
        <w:top w:val="single" w:sz="4"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0">
    <w:name w:val="xl180"/>
    <w:basedOn w:val="a"/>
    <w:rsid w:val="00C108F4"/>
    <w:pPr>
      <w:pBdr>
        <w:top w:val="single" w:sz="8" w:space="0" w:color="000000"/>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1">
    <w:name w:val="xl181"/>
    <w:basedOn w:val="a"/>
    <w:rsid w:val="00C108F4"/>
    <w:pPr>
      <w:pBdr>
        <w:top w:val="single" w:sz="4" w:space="0" w:color="000000"/>
        <w:left w:val="single" w:sz="4" w:space="0" w:color="000000"/>
        <w:bottom w:val="single" w:sz="4" w:space="0" w:color="000000"/>
      </w:pBdr>
      <w:shd w:val="clear" w:color="FFCC00" w:fill="FFFFFF"/>
      <w:spacing w:before="100" w:beforeAutospacing="1" w:after="100" w:afterAutospacing="1"/>
      <w:textAlignment w:val="center"/>
    </w:pPr>
    <w:rPr>
      <w:rFonts w:eastAsia="Times New Roman"/>
      <w:b/>
      <w:bCs/>
      <w:sz w:val="24"/>
      <w:szCs w:val="24"/>
      <w:lang w:val="ru-RU"/>
    </w:rPr>
  </w:style>
  <w:style w:type="paragraph" w:customStyle="1" w:styleId="xl182">
    <w:name w:val="xl182"/>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3">
    <w:name w:val="xl183"/>
    <w:basedOn w:val="a"/>
    <w:rsid w:val="00C108F4"/>
    <w:pPr>
      <w:pBdr>
        <w:top w:val="single" w:sz="8" w:space="0" w:color="000000"/>
        <w:left w:val="single" w:sz="8" w:space="0" w:color="auto"/>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4">
    <w:name w:val="xl184"/>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5">
    <w:name w:val="xl185"/>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86">
    <w:name w:val="xl186"/>
    <w:basedOn w:val="a"/>
    <w:rsid w:val="00C108F4"/>
    <w:pPr>
      <w:pBdr>
        <w:top w:val="single" w:sz="8" w:space="0" w:color="000000"/>
        <w:left w:val="single" w:sz="8" w:space="0" w:color="auto"/>
        <w:bottom w:val="single" w:sz="8"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7">
    <w:name w:val="xl187"/>
    <w:basedOn w:val="a"/>
    <w:rsid w:val="00C108F4"/>
    <w:pPr>
      <w:pBdr>
        <w:top w:val="single" w:sz="8" w:space="0" w:color="000000"/>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88">
    <w:name w:val="xl188"/>
    <w:basedOn w:val="a"/>
    <w:rsid w:val="00C108F4"/>
    <w:pPr>
      <w:pBdr>
        <w:left w:val="single" w:sz="8" w:space="0" w:color="auto"/>
        <w:bottom w:val="single" w:sz="8" w:space="0" w:color="000000"/>
        <w:right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189">
    <w:name w:val="xl189"/>
    <w:basedOn w:val="a"/>
    <w:rsid w:val="00C108F4"/>
    <w:pPr>
      <w:pBdr>
        <w:left w:val="single" w:sz="4" w:space="0" w:color="000000"/>
        <w:bottom w:val="single" w:sz="4"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0">
    <w:name w:val="xl190"/>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1">
    <w:name w:val="xl191"/>
    <w:basedOn w:val="a"/>
    <w:rsid w:val="00C108F4"/>
    <w:pPr>
      <w:pBdr>
        <w:top w:val="single" w:sz="8"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2">
    <w:name w:val="xl192"/>
    <w:basedOn w:val="a"/>
    <w:rsid w:val="00C108F4"/>
    <w:pPr>
      <w:pBdr>
        <w:top w:val="single" w:sz="4" w:space="0" w:color="000000"/>
        <w:left w:val="single" w:sz="8"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3">
    <w:name w:val="xl193"/>
    <w:basedOn w:val="a"/>
    <w:rsid w:val="00C108F4"/>
    <w:pPr>
      <w:pBdr>
        <w:top w:val="single" w:sz="8" w:space="0" w:color="auto"/>
        <w:left w:val="single" w:sz="8"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4">
    <w:name w:val="xl194"/>
    <w:basedOn w:val="a"/>
    <w:rsid w:val="00C108F4"/>
    <w:pPr>
      <w:pBdr>
        <w:top w:val="single" w:sz="8" w:space="0" w:color="auto"/>
        <w:left w:val="single" w:sz="4" w:space="0" w:color="auto"/>
        <w:bottom w:val="single" w:sz="4" w:space="0" w:color="auto"/>
        <w:right w:val="single" w:sz="4"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195">
    <w:name w:val="xl195"/>
    <w:basedOn w:val="a"/>
    <w:rsid w:val="00C108F4"/>
    <w:pPr>
      <w:pBdr>
        <w:top w:val="single" w:sz="8" w:space="0" w:color="000000"/>
        <w:left w:val="single" w:sz="8" w:space="0" w:color="auto"/>
        <w:bottom w:val="single" w:sz="8" w:space="0" w:color="000000"/>
        <w:righ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6">
    <w:name w:val="xl196"/>
    <w:basedOn w:val="a"/>
    <w:rsid w:val="00C108F4"/>
    <w:pPr>
      <w:pBdr>
        <w:top w:val="single" w:sz="4" w:space="0" w:color="000000"/>
        <w:left w:val="single" w:sz="4"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7">
    <w:name w:val="xl197"/>
    <w:basedOn w:val="a"/>
    <w:rsid w:val="00C108F4"/>
    <w:pPr>
      <w:pBdr>
        <w:left w:val="single" w:sz="4" w:space="0" w:color="000000"/>
        <w:bottom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198">
    <w:name w:val="xl198"/>
    <w:basedOn w:val="a"/>
    <w:rsid w:val="00C108F4"/>
    <w:pPr>
      <w:pBdr>
        <w:top w:val="single" w:sz="8" w:space="0" w:color="000000"/>
        <w:left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199">
    <w:name w:val="xl199"/>
    <w:basedOn w:val="a"/>
    <w:rsid w:val="00C108F4"/>
    <w:pPr>
      <w:pBdr>
        <w:top w:val="single" w:sz="4" w:space="0" w:color="000000"/>
        <w:left w:val="single" w:sz="8" w:space="0" w:color="000000"/>
        <w:bottom w:val="single" w:sz="8" w:space="0" w:color="000000"/>
      </w:pBdr>
      <w:spacing w:before="100" w:beforeAutospacing="1" w:after="100" w:afterAutospacing="1"/>
      <w:textAlignment w:val="center"/>
    </w:pPr>
    <w:rPr>
      <w:rFonts w:eastAsia="Times New Roman"/>
      <w:b/>
      <w:bCs/>
      <w:sz w:val="24"/>
      <w:szCs w:val="24"/>
      <w:lang w:val="ru-RU"/>
    </w:rPr>
  </w:style>
  <w:style w:type="paragraph" w:customStyle="1" w:styleId="xl200">
    <w:name w:val="xl200"/>
    <w:basedOn w:val="a"/>
    <w:rsid w:val="00C108F4"/>
    <w:pPr>
      <w:pBdr>
        <w:left w:val="single" w:sz="8" w:space="0" w:color="auto"/>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1">
    <w:name w:val="xl201"/>
    <w:basedOn w:val="a"/>
    <w:rsid w:val="00C108F4"/>
    <w:pP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2">
    <w:name w:val="xl202"/>
    <w:basedOn w:val="a"/>
    <w:rsid w:val="00C108F4"/>
    <w:pPr>
      <w:pBdr>
        <w:right w:val="single" w:sz="8" w:space="0" w:color="000000"/>
      </w:pBdr>
      <w:shd w:val="clear" w:color="808080" w:fill="969696"/>
      <w:spacing w:before="100" w:beforeAutospacing="1" w:after="100" w:afterAutospacing="1"/>
      <w:jc w:val="center"/>
      <w:textAlignment w:val="center"/>
    </w:pPr>
    <w:rPr>
      <w:rFonts w:eastAsia="Times New Roman"/>
      <w:b/>
      <w:bCs/>
      <w:sz w:val="24"/>
      <w:szCs w:val="24"/>
      <w:lang w:val="ru-RU"/>
    </w:rPr>
  </w:style>
  <w:style w:type="paragraph" w:customStyle="1" w:styleId="xl203">
    <w:name w:val="xl203"/>
    <w:basedOn w:val="a"/>
    <w:rsid w:val="00C108F4"/>
    <w:pPr>
      <w:pBdr>
        <w:top w:val="single" w:sz="4" w:space="0" w:color="000000"/>
        <w:left w:val="single" w:sz="4" w:space="0" w:color="000000"/>
      </w:pBdr>
      <w:spacing w:before="100" w:beforeAutospacing="1" w:after="100" w:afterAutospacing="1"/>
      <w:textAlignment w:val="center"/>
    </w:pPr>
    <w:rPr>
      <w:rFonts w:eastAsia="Times New Roman"/>
      <w:b/>
      <w:bCs/>
      <w:sz w:val="24"/>
      <w:szCs w:val="24"/>
      <w:lang w:val="ru-RU"/>
    </w:rPr>
  </w:style>
  <w:style w:type="paragraph" w:customStyle="1" w:styleId="xl204">
    <w:name w:val="xl204"/>
    <w:basedOn w:val="a"/>
    <w:rsid w:val="00C108F4"/>
    <w:pPr>
      <w:pBdr>
        <w:left w:val="single" w:sz="8" w:space="0" w:color="auto"/>
        <w:bottom w:val="single" w:sz="4" w:space="0" w:color="000000"/>
      </w:pBdr>
      <w:spacing w:before="100" w:beforeAutospacing="1" w:after="100" w:afterAutospacing="1"/>
      <w:jc w:val="center"/>
      <w:textAlignment w:val="center"/>
    </w:pPr>
    <w:rPr>
      <w:rFonts w:eastAsia="Times New Roman"/>
      <w:b/>
      <w:bCs/>
      <w:sz w:val="24"/>
      <w:szCs w:val="24"/>
      <w:lang w:val="ru-RU"/>
    </w:rPr>
  </w:style>
  <w:style w:type="paragraph" w:customStyle="1" w:styleId="xl205">
    <w:name w:val="xl205"/>
    <w:basedOn w:val="a"/>
    <w:rsid w:val="00C108F4"/>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6">
    <w:name w:val="xl206"/>
    <w:basedOn w:val="a"/>
    <w:rsid w:val="00C108F4"/>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7">
    <w:name w:val="xl207"/>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8">
    <w:name w:val="xl208"/>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szCs w:val="24"/>
      <w:lang w:val="ru-RU"/>
    </w:rPr>
  </w:style>
  <w:style w:type="paragraph" w:customStyle="1" w:styleId="xl209">
    <w:name w:val="xl209"/>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szCs w:val="24"/>
      <w:lang w:val="ru-RU"/>
    </w:rPr>
  </w:style>
  <w:style w:type="paragraph" w:customStyle="1" w:styleId="xl210">
    <w:name w:val="xl210"/>
    <w:basedOn w:val="a"/>
    <w:rsid w:val="00C108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437">
      <w:bodyDiv w:val="1"/>
      <w:marLeft w:val="0"/>
      <w:marRight w:val="0"/>
      <w:marTop w:val="0"/>
      <w:marBottom w:val="0"/>
      <w:divBdr>
        <w:top w:val="none" w:sz="0" w:space="0" w:color="auto"/>
        <w:left w:val="none" w:sz="0" w:space="0" w:color="auto"/>
        <w:bottom w:val="none" w:sz="0" w:space="0" w:color="auto"/>
        <w:right w:val="none" w:sz="0" w:space="0" w:color="auto"/>
      </w:divBdr>
    </w:div>
    <w:div w:id="10105132">
      <w:bodyDiv w:val="1"/>
      <w:marLeft w:val="0"/>
      <w:marRight w:val="0"/>
      <w:marTop w:val="0"/>
      <w:marBottom w:val="0"/>
      <w:divBdr>
        <w:top w:val="none" w:sz="0" w:space="0" w:color="auto"/>
        <w:left w:val="none" w:sz="0" w:space="0" w:color="auto"/>
        <w:bottom w:val="none" w:sz="0" w:space="0" w:color="auto"/>
        <w:right w:val="none" w:sz="0" w:space="0" w:color="auto"/>
      </w:divBdr>
    </w:div>
    <w:div w:id="13845653">
      <w:bodyDiv w:val="1"/>
      <w:marLeft w:val="0"/>
      <w:marRight w:val="0"/>
      <w:marTop w:val="0"/>
      <w:marBottom w:val="0"/>
      <w:divBdr>
        <w:top w:val="none" w:sz="0" w:space="0" w:color="auto"/>
        <w:left w:val="none" w:sz="0" w:space="0" w:color="auto"/>
        <w:bottom w:val="none" w:sz="0" w:space="0" w:color="auto"/>
        <w:right w:val="none" w:sz="0" w:space="0" w:color="auto"/>
      </w:divBdr>
    </w:div>
    <w:div w:id="68502512">
      <w:bodyDiv w:val="1"/>
      <w:marLeft w:val="0"/>
      <w:marRight w:val="0"/>
      <w:marTop w:val="0"/>
      <w:marBottom w:val="0"/>
      <w:divBdr>
        <w:top w:val="none" w:sz="0" w:space="0" w:color="auto"/>
        <w:left w:val="none" w:sz="0" w:space="0" w:color="auto"/>
        <w:bottom w:val="none" w:sz="0" w:space="0" w:color="auto"/>
        <w:right w:val="none" w:sz="0" w:space="0" w:color="auto"/>
      </w:divBdr>
    </w:div>
    <w:div w:id="82999040">
      <w:bodyDiv w:val="1"/>
      <w:marLeft w:val="0"/>
      <w:marRight w:val="0"/>
      <w:marTop w:val="0"/>
      <w:marBottom w:val="0"/>
      <w:divBdr>
        <w:top w:val="none" w:sz="0" w:space="0" w:color="auto"/>
        <w:left w:val="none" w:sz="0" w:space="0" w:color="auto"/>
        <w:bottom w:val="none" w:sz="0" w:space="0" w:color="auto"/>
        <w:right w:val="none" w:sz="0" w:space="0" w:color="auto"/>
      </w:divBdr>
    </w:div>
    <w:div w:id="100341587">
      <w:bodyDiv w:val="1"/>
      <w:marLeft w:val="0"/>
      <w:marRight w:val="0"/>
      <w:marTop w:val="0"/>
      <w:marBottom w:val="0"/>
      <w:divBdr>
        <w:top w:val="none" w:sz="0" w:space="0" w:color="auto"/>
        <w:left w:val="none" w:sz="0" w:space="0" w:color="auto"/>
        <w:bottom w:val="none" w:sz="0" w:space="0" w:color="auto"/>
        <w:right w:val="none" w:sz="0" w:space="0" w:color="auto"/>
      </w:divBdr>
    </w:div>
    <w:div w:id="105739307">
      <w:bodyDiv w:val="1"/>
      <w:marLeft w:val="0"/>
      <w:marRight w:val="0"/>
      <w:marTop w:val="0"/>
      <w:marBottom w:val="0"/>
      <w:divBdr>
        <w:top w:val="none" w:sz="0" w:space="0" w:color="auto"/>
        <w:left w:val="none" w:sz="0" w:space="0" w:color="auto"/>
        <w:bottom w:val="none" w:sz="0" w:space="0" w:color="auto"/>
        <w:right w:val="none" w:sz="0" w:space="0" w:color="auto"/>
      </w:divBdr>
    </w:div>
    <w:div w:id="148251293">
      <w:bodyDiv w:val="1"/>
      <w:marLeft w:val="0"/>
      <w:marRight w:val="0"/>
      <w:marTop w:val="0"/>
      <w:marBottom w:val="0"/>
      <w:divBdr>
        <w:top w:val="none" w:sz="0" w:space="0" w:color="auto"/>
        <w:left w:val="none" w:sz="0" w:space="0" w:color="auto"/>
        <w:bottom w:val="none" w:sz="0" w:space="0" w:color="auto"/>
        <w:right w:val="none" w:sz="0" w:space="0" w:color="auto"/>
      </w:divBdr>
    </w:div>
    <w:div w:id="168371078">
      <w:bodyDiv w:val="1"/>
      <w:marLeft w:val="0"/>
      <w:marRight w:val="0"/>
      <w:marTop w:val="0"/>
      <w:marBottom w:val="0"/>
      <w:divBdr>
        <w:top w:val="none" w:sz="0" w:space="0" w:color="auto"/>
        <w:left w:val="none" w:sz="0" w:space="0" w:color="auto"/>
        <w:bottom w:val="none" w:sz="0" w:space="0" w:color="auto"/>
        <w:right w:val="none" w:sz="0" w:space="0" w:color="auto"/>
      </w:divBdr>
    </w:div>
    <w:div w:id="168569602">
      <w:bodyDiv w:val="1"/>
      <w:marLeft w:val="0"/>
      <w:marRight w:val="0"/>
      <w:marTop w:val="0"/>
      <w:marBottom w:val="0"/>
      <w:divBdr>
        <w:top w:val="none" w:sz="0" w:space="0" w:color="auto"/>
        <w:left w:val="none" w:sz="0" w:space="0" w:color="auto"/>
        <w:bottom w:val="none" w:sz="0" w:space="0" w:color="auto"/>
        <w:right w:val="none" w:sz="0" w:space="0" w:color="auto"/>
      </w:divBdr>
    </w:div>
    <w:div w:id="186873798">
      <w:bodyDiv w:val="1"/>
      <w:marLeft w:val="0"/>
      <w:marRight w:val="0"/>
      <w:marTop w:val="0"/>
      <w:marBottom w:val="0"/>
      <w:divBdr>
        <w:top w:val="none" w:sz="0" w:space="0" w:color="auto"/>
        <w:left w:val="none" w:sz="0" w:space="0" w:color="auto"/>
        <w:bottom w:val="none" w:sz="0" w:space="0" w:color="auto"/>
        <w:right w:val="none" w:sz="0" w:space="0" w:color="auto"/>
      </w:divBdr>
    </w:div>
    <w:div w:id="226763007">
      <w:bodyDiv w:val="1"/>
      <w:marLeft w:val="0"/>
      <w:marRight w:val="0"/>
      <w:marTop w:val="0"/>
      <w:marBottom w:val="0"/>
      <w:divBdr>
        <w:top w:val="none" w:sz="0" w:space="0" w:color="auto"/>
        <w:left w:val="none" w:sz="0" w:space="0" w:color="auto"/>
        <w:bottom w:val="none" w:sz="0" w:space="0" w:color="auto"/>
        <w:right w:val="none" w:sz="0" w:space="0" w:color="auto"/>
      </w:divBdr>
    </w:div>
    <w:div w:id="233512796">
      <w:bodyDiv w:val="1"/>
      <w:marLeft w:val="0"/>
      <w:marRight w:val="0"/>
      <w:marTop w:val="0"/>
      <w:marBottom w:val="0"/>
      <w:divBdr>
        <w:top w:val="none" w:sz="0" w:space="0" w:color="auto"/>
        <w:left w:val="none" w:sz="0" w:space="0" w:color="auto"/>
        <w:bottom w:val="none" w:sz="0" w:space="0" w:color="auto"/>
        <w:right w:val="none" w:sz="0" w:space="0" w:color="auto"/>
      </w:divBdr>
    </w:div>
    <w:div w:id="264851384">
      <w:bodyDiv w:val="1"/>
      <w:marLeft w:val="0"/>
      <w:marRight w:val="0"/>
      <w:marTop w:val="0"/>
      <w:marBottom w:val="0"/>
      <w:divBdr>
        <w:top w:val="none" w:sz="0" w:space="0" w:color="auto"/>
        <w:left w:val="none" w:sz="0" w:space="0" w:color="auto"/>
        <w:bottom w:val="none" w:sz="0" w:space="0" w:color="auto"/>
        <w:right w:val="none" w:sz="0" w:space="0" w:color="auto"/>
      </w:divBdr>
    </w:div>
    <w:div w:id="339435096">
      <w:bodyDiv w:val="1"/>
      <w:marLeft w:val="0"/>
      <w:marRight w:val="0"/>
      <w:marTop w:val="0"/>
      <w:marBottom w:val="0"/>
      <w:divBdr>
        <w:top w:val="none" w:sz="0" w:space="0" w:color="auto"/>
        <w:left w:val="none" w:sz="0" w:space="0" w:color="auto"/>
        <w:bottom w:val="none" w:sz="0" w:space="0" w:color="auto"/>
        <w:right w:val="none" w:sz="0" w:space="0" w:color="auto"/>
      </w:divBdr>
    </w:div>
    <w:div w:id="356078970">
      <w:bodyDiv w:val="1"/>
      <w:marLeft w:val="0"/>
      <w:marRight w:val="0"/>
      <w:marTop w:val="0"/>
      <w:marBottom w:val="0"/>
      <w:divBdr>
        <w:top w:val="none" w:sz="0" w:space="0" w:color="auto"/>
        <w:left w:val="none" w:sz="0" w:space="0" w:color="auto"/>
        <w:bottom w:val="none" w:sz="0" w:space="0" w:color="auto"/>
        <w:right w:val="none" w:sz="0" w:space="0" w:color="auto"/>
      </w:divBdr>
    </w:div>
    <w:div w:id="373847404">
      <w:bodyDiv w:val="1"/>
      <w:marLeft w:val="0"/>
      <w:marRight w:val="0"/>
      <w:marTop w:val="0"/>
      <w:marBottom w:val="0"/>
      <w:divBdr>
        <w:top w:val="none" w:sz="0" w:space="0" w:color="auto"/>
        <w:left w:val="none" w:sz="0" w:space="0" w:color="auto"/>
        <w:bottom w:val="none" w:sz="0" w:space="0" w:color="auto"/>
        <w:right w:val="none" w:sz="0" w:space="0" w:color="auto"/>
      </w:divBdr>
    </w:div>
    <w:div w:id="388846331">
      <w:bodyDiv w:val="1"/>
      <w:marLeft w:val="0"/>
      <w:marRight w:val="0"/>
      <w:marTop w:val="0"/>
      <w:marBottom w:val="0"/>
      <w:divBdr>
        <w:top w:val="none" w:sz="0" w:space="0" w:color="auto"/>
        <w:left w:val="none" w:sz="0" w:space="0" w:color="auto"/>
        <w:bottom w:val="none" w:sz="0" w:space="0" w:color="auto"/>
        <w:right w:val="none" w:sz="0" w:space="0" w:color="auto"/>
      </w:divBdr>
    </w:div>
    <w:div w:id="412120302">
      <w:bodyDiv w:val="1"/>
      <w:marLeft w:val="0"/>
      <w:marRight w:val="0"/>
      <w:marTop w:val="0"/>
      <w:marBottom w:val="0"/>
      <w:divBdr>
        <w:top w:val="none" w:sz="0" w:space="0" w:color="auto"/>
        <w:left w:val="none" w:sz="0" w:space="0" w:color="auto"/>
        <w:bottom w:val="none" w:sz="0" w:space="0" w:color="auto"/>
        <w:right w:val="none" w:sz="0" w:space="0" w:color="auto"/>
      </w:divBdr>
    </w:div>
    <w:div w:id="431125816">
      <w:bodyDiv w:val="1"/>
      <w:marLeft w:val="0"/>
      <w:marRight w:val="0"/>
      <w:marTop w:val="0"/>
      <w:marBottom w:val="0"/>
      <w:divBdr>
        <w:top w:val="none" w:sz="0" w:space="0" w:color="auto"/>
        <w:left w:val="none" w:sz="0" w:space="0" w:color="auto"/>
        <w:bottom w:val="none" w:sz="0" w:space="0" w:color="auto"/>
        <w:right w:val="none" w:sz="0" w:space="0" w:color="auto"/>
      </w:divBdr>
    </w:div>
    <w:div w:id="451170414">
      <w:bodyDiv w:val="1"/>
      <w:marLeft w:val="0"/>
      <w:marRight w:val="0"/>
      <w:marTop w:val="0"/>
      <w:marBottom w:val="0"/>
      <w:divBdr>
        <w:top w:val="none" w:sz="0" w:space="0" w:color="auto"/>
        <w:left w:val="none" w:sz="0" w:space="0" w:color="auto"/>
        <w:bottom w:val="none" w:sz="0" w:space="0" w:color="auto"/>
        <w:right w:val="none" w:sz="0" w:space="0" w:color="auto"/>
      </w:divBdr>
    </w:div>
    <w:div w:id="462121990">
      <w:bodyDiv w:val="1"/>
      <w:marLeft w:val="0"/>
      <w:marRight w:val="0"/>
      <w:marTop w:val="0"/>
      <w:marBottom w:val="0"/>
      <w:divBdr>
        <w:top w:val="none" w:sz="0" w:space="0" w:color="auto"/>
        <w:left w:val="none" w:sz="0" w:space="0" w:color="auto"/>
        <w:bottom w:val="none" w:sz="0" w:space="0" w:color="auto"/>
        <w:right w:val="none" w:sz="0" w:space="0" w:color="auto"/>
      </w:divBdr>
    </w:div>
    <w:div w:id="475873366">
      <w:bodyDiv w:val="1"/>
      <w:marLeft w:val="0"/>
      <w:marRight w:val="0"/>
      <w:marTop w:val="0"/>
      <w:marBottom w:val="0"/>
      <w:divBdr>
        <w:top w:val="none" w:sz="0" w:space="0" w:color="auto"/>
        <w:left w:val="none" w:sz="0" w:space="0" w:color="auto"/>
        <w:bottom w:val="none" w:sz="0" w:space="0" w:color="auto"/>
        <w:right w:val="none" w:sz="0" w:space="0" w:color="auto"/>
      </w:divBdr>
    </w:div>
    <w:div w:id="480080356">
      <w:bodyDiv w:val="1"/>
      <w:marLeft w:val="0"/>
      <w:marRight w:val="0"/>
      <w:marTop w:val="0"/>
      <w:marBottom w:val="0"/>
      <w:divBdr>
        <w:top w:val="none" w:sz="0" w:space="0" w:color="auto"/>
        <w:left w:val="none" w:sz="0" w:space="0" w:color="auto"/>
        <w:bottom w:val="none" w:sz="0" w:space="0" w:color="auto"/>
        <w:right w:val="none" w:sz="0" w:space="0" w:color="auto"/>
      </w:divBdr>
    </w:div>
    <w:div w:id="527834196">
      <w:bodyDiv w:val="1"/>
      <w:marLeft w:val="0"/>
      <w:marRight w:val="0"/>
      <w:marTop w:val="0"/>
      <w:marBottom w:val="0"/>
      <w:divBdr>
        <w:top w:val="none" w:sz="0" w:space="0" w:color="auto"/>
        <w:left w:val="none" w:sz="0" w:space="0" w:color="auto"/>
        <w:bottom w:val="none" w:sz="0" w:space="0" w:color="auto"/>
        <w:right w:val="none" w:sz="0" w:space="0" w:color="auto"/>
      </w:divBdr>
    </w:div>
    <w:div w:id="551385471">
      <w:bodyDiv w:val="1"/>
      <w:marLeft w:val="0"/>
      <w:marRight w:val="0"/>
      <w:marTop w:val="0"/>
      <w:marBottom w:val="0"/>
      <w:divBdr>
        <w:top w:val="none" w:sz="0" w:space="0" w:color="auto"/>
        <w:left w:val="none" w:sz="0" w:space="0" w:color="auto"/>
        <w:bottom w:val="none" w:sz="0" w:space="0" w:color="auto"/>
        <w:right w:val="none" w:sz="0" w:space="0" w:color="auto"/>
      </w:divBdr>
    </w:div>
    <w:div w:id="579021352">
      <w:bodyDiv w:val="1"/>
      <w:marLeft w:val="0"/>
      <w:marRight w:val="0"/>
      <w:marTop w:val="0"/>
      <w:marBottom w:val="0"/>
      <w:divBdr>
        <w:top w:val="none" w:sz="0" w:space="0" w:color="auto"/>
        <w:left w:val="none" w:sz="0" w:space="0" w:color="auto"/>
        <w:bottom w:val="none" w:sz="0" w:space="0" w:color="auto"/>
        <w:right w:val="none" w:sz="0" w:space="0" w:color="auto"/>
      </w:divBdr>
    </w:div>
    <w:div w:id="579751873">
      <w:bodyDiv w:val="1"/>
      <w:marLeft w:val="0"/>
      <w:marRight w:val="0"/>
      <w:marTop w:val="0"/>
      <w:marBottom w:val="0"/>
      <w:divBdr>
        <w:top w:val="none" w:sz="0" w:space="0" w:color="auto"/>
        <w:left w:val="none" w:sz="0" w:space="0" w:color="auto"/>
        <w:bottom w:val="none" w:sz="0" w:space="0" w:color="auto"/>
        <w:right w:val="none" w:sz="0" w:space="0" w:color="auto"/>
      </w:divBdr>
    </w:div>
    <w:div w:id="606354435">
      <w:bodyDiv w:val="1"/>
      <w:marLeft w:val="0"/>
      <w:marRight w:val="0"/>
      <w:marTop w:val="0"/>
      <w:marBottom w:val="0"/>
      <w:divBdr>
        <w:top w:val="none" w:sz="0" w:space="0" w:color="auto"/>
        <w:left w:val="none" w:sz="0" w:space="0" w:color="auto"/>
        <w:bottom w:val="none" w:sz="0" w:space="0" w:color="auto"/>
        <w:right w:val="none" w:sz="0" w:space="0" w:color="auto"/>
      </w:divBdr>
    </w:div>
    <w:div w:id="614991448">
      <w:bodyDiv w:val="1"/>
      <w:marLeft w:val="0"/>
      <w:marRight w:val="0"/>
      <w:marTop w:val="0"/>
      <w:marBottom w:val="0"/>
      <w:divBdr>
        <w:top w:val="none" w:sz="0" w:space="0" w:color="auto"/>
        <w:left w:val="none" w:sz="0" w:space="0" w:color="auto"/>
        <w:bottom w:val="none" w:sz="0" w:space="0" w:color="auto"/>
        <w:right w:val="none" w:sz="0" w:space="0" w:color="auto"/>
      </w:divBdr>
    </w:div>
    <w:div w:id="624316670">
      <w:bodyDiv w:val="1"/>
      <w:marLeft w:val="0"/>
      <w:marRight w:val="0"/>
      <w:marTop w:val="0"/>
      <w:marBottom w:val="0"/>
      <w:divBdr>
        <w:top w:val="none" w:sz="0" w:space="0" w:color="auto"/>
        <w:left w:val="none" w:sz="0" w:space="0" w:color="auto"/>
        <w:bottom w:val="none" w:sz="0" w:space="0" w:color="auto"/>
        <w:right w:val="none" w:sz="0" w:space="0" w:color="auto"/>
      </w:divBdr>
    </w:div>
    <w:div w:id="643123504">
      <w:bodyDiv w:val="1"/>
      <w:marLeft w:val="0"/>
      <w:marRight w:val="0"/>
      <w:marTop w:val="0"/>
      <w:marBottom w:val="0"/>
      <w:divBdr>
        <w:top w:val="none" w:sz="0" w:space="0" w:color="auto"/>
        <w:left w:val="none" w:sz="0" w:space="0" w:color="auto"/>
        <w:bottom w:val="none" w:sz="0" w:space="0" w:color="auto"/>
        <w:right w:val="none" w:sz="0" w:space="0" w:color="auto"/>
      </w:divBdr>
    </w:div>
    <w:div w:id="652563349">
      <w:bodyDiv w:val="1"/>
      <w:marLeft w:val="0"/>
      <w:marRight w:val="0"/>
      <w:marTop w:val="0"/>
      <w:marBottom w:val="0"/>
      <w:divBdr>
        <w:top w:val="none" w:sz="0" w:space="0" w:color="auto"/>
        <w:left w:val="none" w:sz="0" w:space="0" w:color="auto"/>
        <w:bottom w:val="none" w:sz="0" w:space="0" w:color="auto"/>
        <w:right w:val="none" w:sz="0" w:space="0" w:color="auto"/>
      </w:divBdr>
    </w:div>
    <w:div w:id="672951000">
      <w:bodyDiv w:val="1"/>
      <w:marLeft w:val="0"/>
      <w:marRight w:val="0"/>
      <w:marTop w:val="0"/>
      <w:marBottom w:val="0"/>
      <w:divBdr>
        <w:top w:val="none" w:sz="0" w:space="0" w:color="auto"/>
        <w:left w:val="none" w:sz="0" w:space="0" w:color="auto"/>
        <w:bottom w:val="none" w:sz="0" w:space="0" w:color="auto"/>
        <w:right w:val="none" w:sz="0" w:space="0" w:color="auto"/>
      </w:divBdr>
    </w:div>
    <w:div w:id="718944545">
      <w:bodyDiv w:val="1"/>
      <w:marLeft w:val="0"/>
      <w:marRight w:val="0"/>
      <w:marTop w:val="0"/>
      <w:marBottom w:val="0"/>
      <w:divBdr>
        <w:top w:val="none" w:sz="0" w:space="0" w:color="auto"/>
        <w:left w:val="none" w:sz="0" w:space="0" w:color="auto"/>
        <w:bottom w:val="none" w:sz="0" w:space="0" w:color="auto"/>
        <w:right w:val="none" w:sz="0" w:space="0" w:color="auto"/>
      </w:divBdr>
    </w:div>
    <w:div w:id="733242562">
      <w:bodyDiv w:val="1"/>
      <w:marLeft w:val="0"/>
      <w:marRight w:val="0"/>
      <w:marTop w:val="0"/>
      <w:marBottom w:val="0"/>
      <w:divBdr>
        <w:top w:val="none" w:sz="0" w:space="0" w:color="auto"/>
        <w:left w:val="none" w:sz="0" w:space="0" w:color="auto"/>
        <w:bottom w:val="none" w:sz="0" w:space="0" w:color="auto"/>
        <w:right w:val="none" w:sz="0" w:space="0" w:color="auto"/>
      </w:divBdr>
    </w:div>
    <w:div w:id="746465983">
      <w:bodyDiv w:val="1"/>
      <w:marLeft w:val="0"/>
      <w:marRight w:val="0"/>
      <w:marTop w:val="0"/>
      <w:marBottom w:val="0"/>
      <w:divBdr>
        <w:top w:val="none" w:sz="0" w:space="0" w:color="auto"/>
        <w:left w:val="none" w:sz="0" w:space="0" w:color="auto"/>
        <w:bottom w:val="none" w:sz="0" w:space="0" w:color="auto"/>
        <w:right w:val="none" w:sz="0" w:space="0" w:color="auto"/>
      </w:divBdr>
    </w:div>
    <w:div w:id="747535745">
      <w:bodyDiv w:val="1"/>
      <w:marLeft w:val="0"/>
      <w:marRight w:val="0"/>
      <w:marTop w:val="0"/>
      <w:marBottom w:val="0"/>
      <w:divBdr>
        <w:top w:val="none" w:sz="0" w:space="0" w:color="auto"/>
        <w:left w:val="none" w:sz="0" w:space="0" w:color="auto"/>
        <w:bottom w:val="none" w:sz="0" w:space="0" w:color="auto"/>
        <w:right w:val="none" w:sz="0" w:space="0" w:color="auto"/>
      </w:divBdr>
    </w:div>
    <w:div w:id="775367549">
      <w:bodyDiv w:val="1"/>
      <w:marLeft w:val="0"/>
      <w:marRight w:val="0"/>
      <w:marTop w:val="0"/>
      <w:marBottom w:val="0"/>
      <w:divBdr>
        <w:top w:val="none" w:sz="0" w:space="0" w:color="auto"/>
        <w:left w:val="none" w:sz="0" w:space="0" w:color="auto"/>
        <w:bottom w:val="none" w:sz="0" w:space="0" w:color="auto"/>
        <w:right w:val="none" w:sz="0" w:space="0" w:color="auto"/>
      </w:divBdr>
    </w:div>
    <w:div w:id="793207674">
      <w:bodyDiv w:val="1"/>
      <w:marLeft w:val="0"/>
      <w:marRight w:val="0"/>
      <w:marTop w:val="0"/>
      <w:marBottom w:val="0"/>
      <w:divBdr>
        <w:top w:val="none" w:sz="0" w:space="0" w:color="auto"/>
        <w:left w:val="none" w:sz="0" w:space="0" w:color="auto"/>
        <w:bottom w:val="none" w:sz="0" w:space="0" w:color="auto"/>
        <w:right w:val="none" w:sz="0" w:space="0" w:color="auto"/>
      </w:divBdr>
    </w:div>
    <w:div w:id="799811513">
      <w:bodyDiv w:val="1"/>
      <w:marLeft w:val="0"/>
      <w:marRight w:val="0"/>
      <w:marTop w:val="0"/>
      <w:marBottom w:val="0"/>
      <w:divBdr>
        <w:top w:val="none" w:sz="0" w:space="0" w:color="auto"/>
        <w:left w:val="none" w:sz="0" w:space="0" w:color="auto"/>
        <w:bottom w:val="none" w:sz="0" w:space="0" w:color="auto"/>
        <w:right w:val="none" w:sz="0" w:space="0" w:color="auto"/>
      </w:divBdr>
    </w:div>
    <w:div w:id="811363361">
      <w:bodyDiv w:val="1"/>
      <w:marLeft w:val="0"/>
      <w:marRight w:val="0"/>
      <w:marTop w:val="0"/>
      <w:marBottom w:val="0"/>
      <w:divBdr>
        <w:top w:val="none" w:sz="0" w:space="0" w:color="auto"/>
        <w:left w:val="none" w:sz="0" w:space="0" w:color="auto"/>
        <w:bottom w:val="none" w:sz="0" w:space="0" w:color="auto"/>
        <w:right w:val="none" w:sz="0" w:space="0" w:color="auto"/>
      </w:divBdr>
    </w:div>
    <w:div w:id="850098878">
      <w:bodyDiv w:val="1"/>
      <w:marLeft w:val="0"/>
      <w:marRight w:val="0"/>
      <w:marTop w:val="0"/>
      <w:marBottom w:val="0"/>
      <w:divBdr>
        <w:top w:val="none" w:sz="0" w:space="0" w:color="auto"/>
        <w:left w:val="none" w:sz="0" w:space="0" w:color="auto"/>
        <w:bottom w:val="none" w:sz="0" w:space="0" w:color="auto"/>
        <w:right w:val="none" w:sz="0" w:space="0" w:color="auto"/>
      </w:divBdr>
    </w:div>
    <w:div w:id="896740494">
      <w:bodyDiv w:val="1"/>
      <w:marLeft w:val="0"/>
      <w:marRight w:val="0"/>
      <w:marTop w:val="0"/>
      <w:marBottom w:val="0"/>
      <w:divBdr>
        <w:top w:val="none" w:sz="0" w:space="0" w:color="auto"/>
        <w:left w:val="none" w:sz="0" w:space="0" w:color="auto"/>
        <w:bottom w:val="none" w:sz="0" w:space="0" w:color="auto"/>
        <w:right w:val="none" w:sz="0" w:space="0" w:color="auto"/>
      </w:divBdr>
    </w:div>
    <w:div w:id="919830386">
      <w:bodyDiv w:val="1"/>
      <w:marLeft w:val="0"/>
      <w:marRight w:val="0"/>
      <w:marTop w:val="0"/>
      <w:marBottom w:val="0"/>
      <w:divBdr>
        <w:top w:val="none" w:sz="0" w:space="0" w:color="auto"/>
        <w:left w:val="none" w:sz="0" w:space="0" w:color="auto"/>
        <w:bottom w:val="none" w:sz="0" w:space="0" w:color="auto"/>
        <w:right w:val="none" w:sz="0" w:space="0" w:color="auto"/>
      </w:divBdr>
    </w:div>
    <w:div w:id="920599442">
      <w:bodyDiv w:val="1"/>
      <w:marLeft w:val="0"/>
      <w:marRight w:val="0"/>
      <w:marTop w:val="0"/>
      <w:marBottom w:val="0"/>
      <w:divBdr>
        <w:top w:val="none" w:sz="0" w:space="0" w:color="auto"/>
        <w:left w:val="none" w:sz="0" w:space="0" w:color="auto"/>
        <w:bottom w:val="none" w:sz="0" w:space="0" w:color="auto"/>
        <w:right w:val="none" w:sz="0" w:space="0" w:color="auto"/>
      </w:divBdr>
    </w:div>
    <w:div w:id="942689351">
      <w:bodyDiv w:val="1"/>
      <w:marLeft w:val="0"/>
      <w:marRight w:val="0"/>
      <w:marTop w:val="0"/>
      <w:marBottom w:val="0"/>
      <w:divBdr>
        <w:top w:val="none" w:sz="0" w:space="0" w:color="auto"/>
        <w:left w:val="none" w:sz="0" w:space="0" w:color="auto"/>
        <w:bottom w:val="none" w:sz="0" w:space="0" w:color="auto"/>
        <w:right w:val="none" w:sz="0" w:space="0" w:color="auto"/>
      </w:divBdr>
    </w:div>
    <w:div w:id="963969230">
      <w:bodyDiv w:val="1"/>
      <w:marLeft w:val="0"/>
      <w:marRight w:val="0"/>
      <w:marTop w:val="0"/>
      <w:marBottom w:val="0"/>
      <w:divBdr>
        <w:top w:val="none" w:sz="0" w:space="0" w:color="auto"/>
        <w:left w:val="none" w:sz="0" w:space="0" w:color="auto"/>
        <w:bottom w:val="none" w:sz="0" w:space="0" w:color="auto"/>
        <w:right w:val="none" w:sz="0" w:space="0" w:color="auto"/>
      </w:divBdr>
    </w:div>
    <w:div w:id="986280127">
      <w:bodyDiv w:val="1"/>
      <w:marLeft w:val="0"/>
      <w:marRight w:val="0"/>
      <w:marTop w:val="0"/>
      <w:marBottom w:val="0"/>
      <w:divBdr>
        <w:top w:val="none" w:sz="0" w:space="0" w:color="auto"/>
        <w:left w:val="none" w:sz="0" w:space="0" w:color="auto"/>
        <w:bottom w:val="none" w:sz="0" w:space="0" w:color="auto"/>
        <w:right w:val="none" w:sz="0" w:space="0" w:color="auto"/>
      </w:divBdr>
    </w:div>
    <w:div w:id="1017199599">
      <w:bodyDiv w:val="1"/>
      <w:marLeft w:val="0"/>
      <w:marRight w:val="0"/>
      <w:marTop w:val="0"/>
      <w:marBottom w:val="0"/>
      <w:divBdr>
        <w:top w:val="none" w:sz="0" w:space="0" w:color="auto"/>
        <w:left w:val="none" w:sz="0" w:space="0" w:color="auto"/>
        <w:bottom w:val="none" w:sz="0" w:space="0" w:color="auto"/>
        <w:right w:val="none" w:sz="0" w:space="0" w:color="auto"/>
      </w:divBdr>
    </w:div>
    <w:div w:id="1044060256">
      <w:bodyDiv w:val="1"/>
      <w:marLeft w:val="0"/>
      <w:marRight w:val="0"/>
      <w:marTop w:val="0"/>
      <w:marBottom w:val="0"/>
      <w:divBdr>
        <w:top w:val="none" w:sz="0" w:space="0" w:color="auto"/>
        <w:left w:val="none" w:sz="0" w:space="0" w:color="auto"/>
        <w:bottom w:val="none" w:sz="0" w:space="0" w:color="auto"/>
        <w:right w:val="none" w:sz="0" w:space="0" w:color="auto"/>
      </w:divBdr>
    </w:div>
    <w:div w:id="1056660714">
      <w:bodyDiv w:val="1"/>
      <w:marLeft w:val="0"/>
      <w:marRight w:val="0"/>
      <w:marTop w:val="0"/>
      <w:marBottom w:val="0"/>
      <w:divBdr>
        <w:top w:val="none" w:sz="0" w:space="0" w:color="auto"/>
        <w:left w:val="none" w:sz="0" w:space="0" w:color="auto"/>
        <w:bottom w:val="none" w:sz="0" w:space="0" w:color="auto"/>
        <w:right w:val="none" w:sz="0" w:space="0" w:color="auto"/>
      </w:divBdr>
    </w:div>
    <w:div w:id="1131753826">
      <w:bodyDiv w:val="1"/>
      <w:marLeft w:val="0"/>
      <w:marRight w:val="0"/>
      <w:marTop w:val="0"/>
      <w:marBottom w:val="0"/>
      <w:divBdr>
        <w:top w:val="none" w:sz="0" w:space="0" w:color="auto"/>
        <w:left w:val="none" w:sz="0" w:space="0" w:color="auto"/>
        <w:bottom w:val="none" w:sz="0" w:space="0" w:color="auto"/>
        <w:right w:val="none" w:sz="0" w:space="0" w:color="auto"/>
      </w:divBdr>
    </w:div>
    <w:div w:id="1131753980">
      <w:bodyDiv w:val="1"/>
      <w:marLeft w:val="0"/>
      <w:marRight w:val="0"/>
      <w:marTop w:val="0"/>
      <w:marBottom w:val="0"/>
      <w:divBdr>
        <w:top w:val="none" w:sz="0" w:space="0" w:color="auto"/>
        <w:left w:val="none" w:sz="0" w:space="0" w:color="auto"/>
        <w:bottom w:val="none" w:sz="0" w:space="0" w:color="auto"/>
        <w:right w:val="none" w:sz="0" w:space="0" w:color="auto"/>
      </w:divBdr>
    </w:div>
    <w:div w:id="1148984589">
      <w:bodyDiv w:val="1"/>
      <w:marLeft w:val="0"/>
      <w:marRight w:val="0"/>
      <w:marTop w:val="0"/>
      <w:marBottom w:val="0"/>
      <w:divBdr>
        <w:top w:val="none" w:sz="0" w:space="0" w:color="auto"/>
        <w:left w:val="none" w:sz="0" w:space="0" w:color="auto"/>
        <w:bottom w:val="none" w:sz="0" w:space="0" w:color="auto"/>
        <w:right w:val="none" w:sz="0" w:space="0" w:color="auto"/>
      </w:divBdr>
    </w:div>
    <w:div w:id="1154490910">
      <w:bodyDiv w:val="1"/>
      <w:marLeft w:val="0"/>
      <w:marRight w:val="0"/>
      <w:marTop w:val="0"/>
      <w:marBottom w:val="0"/>
      <w:divBdr>
        <w:top w:val="none" w:sz="0" w:space="0" w:color="auto"/>
        <w:left w:val="none" w:sz="0" w:space="0" w:color="auto"/>
        <w:bottom w:val="none" w:sz="0" w:space="0" w:color="auto"/>
        <w:right w:val="none" w:sz="0" w:space="0" w:color="auto"/>
      </w:divBdr>
    </w:div>
    <w:div w:id="1156261024">
      <w:bodyDiv w:val="1"/>
      <w:marLeft w:val="0"/>
      <w:marRight w:val="0"/>
      <w:marTop w:val="0"/>
      <w:marBottom w:val="0"/>
      <w:divBdr>
        <w:top w:val="none" w:sz="0" w:space="0" w:color="auto"/>
        <w:left w:val="none" w:sz="0" w:space="0" w:color="auto"/>
        <w:bottom w:val="none" w:sz="0" w:space="0" w:color="auto"/>
        <w:right w:val="none" w:sz="0" w:space="0" w:color="auto"/>
      </w:divBdr>
    </w:div>
    <w:div w:id="1164667352">
      <w:bodyDiv w:val="1"/>
      <w:marLeft w:val="0"/>
      <w:marRight w:val="0"/>
      <w:marTop w:val="0"/>
      <w:marBottom w:val="0"/>
      <w:divBdr>
        <w:top w:val="none" w:sz="0" w:space="0" w:color="auto"/>
        <w:left w:val="none" w:sz="0" w:space="0" w:color="auto"/>
        <w:bottom w:val="none" w:sz="0" w:space="0" w:color="auto"/>
        <w:right w:val="none" w:sz="0" w:space="0" w:color="auto"/>
      </w:divBdr>
    </w:div>
    <w:div w:id="1195653535">
      <w:bodyDiv w:val="1"/>
      <w:marLeft w:val="0"/>
      <w:marRight w:val="0"/>
      <w:marTop w:val="0"/>
      <w:marBottom w:val="0"/>
      <w:divBdr>
        <w:top w:val="none" w:sz="0" w:space="0" w:color="auto"/>
        <w:left w:val="none" w:sz="0" w:space="0" w:color="auto"/>
        <w:bottom w:val="none" w:sz="0" w:space="0" w:color="auto"/>
        <w:right w:val="none" w:sz="0" w:space="0" w:color="auto"/>
      </w:divBdr>
    </w:div>
    <w:div w:id="1230458724">
      <w:bodyDiv w:val="1"/>
      <w:marLeft w:val="0"/>
      <w:marRight w:val="0"/>
      <w:marTop w:val="0"/>
      <w:marBottom w:val="0"/>
      <w:divBdr>
        <w:top w:val="none" w:sz="0" w:space="0" w:color="auto"/>
        <w:left w:val="none" w:sz="0" w:space="0" w:color="auto"/>
        <w:bottom w:val="none" w:sz="0" w:space="0" w:color="auto"/>
        <w:right w:val="none" w:sz="0" w:space="0" w:color="auto"/>
      </w:divBdr>
    </w:div>
    <w:div w:id="1232036170">
      <w:bodyDiv w:val="1"/>
      <w:marLeft w:val="0"/>
      <w:marRight w:val="0"/>
      <w:marTop w:val="0"/>
      <w:marBottom w:val="0"/>
      <w:divBdr>
        <w:top w:val="none" w:sz="0" w:space="0" w:color="auto"/>
        <w:left w:val="none" w:sz="0" w:space="0" w:color="auto"/>
        <w:bottom w:val="none" w:sz="0" w:space="0" w:color="auto"/>
        <w:right w:val="none" w:sz="0" w:space="0" w:color="auto"/>
      </w:divBdr>
    </w:div>
    <w:div w:id="1238243250">
      <w:bodyDiv w:val="1"/>
      <w:marLeft w:val="0"/>
      <w:marRight w:val="0"/>
      <w:marTop w:val="0"/>
      <w:marBottom w:val="0"/>
      <w:divBdr>
        <w:top w:val="none" w:sz="0" w:space="0" w:color="auto"/>
        <w:left w:val="none" w:sz="0" w:space="0" w:color="auto"/>
        <w:bottom w:val="none" w:sz="0" w:space="0" w:color="auto"/>
        <w:right w:val="none" w:sz="0" w:space="0" w:color="auto"/>
      </w:divBdr>
    </w:div>
    <w:div w:id="1274167968">
      <w:bodyDiv w:val="1"/>
      <w:marLeft w:val="0"/>
      <w:marRight w:val="0"/>
      <w:marTop w:val="0"/>
      <w:marBottom w:val="0"/>
      <w:divBdr>
        <w:top w:val="none" w:sz="0" w:space="0" w:color="auto"/>
        <w:left w:val="none" w:sz="0" w:space="0" w:color="auto"/>
        <w:bottom w:val="none" w:sz="0" w:space="0" w:color="auto"/>
        <w:right w:val="none" w:sz="0" w:space="0" w:color="auto"/>
      </w:divBdr>
    </w:div>
    <w:div w:id="1309628761">
      <w:bodyDiv w:val="1"/>
      <w:marLeft w:val="0"/>
      <w:marRight w:val="0"/>
      <w:marTop w:val="0"/>
      <w:marBottom w:val="0"/>
      <w:divBdr>
        <w:top w:val="none" w:sz="0" w:space="0" w:color="auto"/>
        <w:left w:val="none" w:sz="0" w:space="0" w:color="auto"/>
        <w:bottom w:val="none" w:sz="0" w:space="0" w:color="auto"/>
        <w:right w:val="none" w:sz="0" w:space="0" w:color="auto"/>
      </w:divBdr>
    </w:div>
    <w:div w:id="1335305871">
      <w:bodyDiv w:val="1"/>
      <w:marLeft w:val="0"/>
      <w:marRight w:val="0"/>
      <w:marTop w:val="0"/>
      <w:marBottom w:val="0"/>
      <w:divBdr>
        <w:top w:val="none" w:sz="0" w:space="0" w:color="auto"/>
        <w:left w:val="none" w:sz="0" w:space="0" w:color="auto"/>
        <w:bottom w:val="none" w:sz="0" w:space="0" w:color="auto"/>
        <w:right w:val="none" w:sz="0" w:space="0" w:color="auto"/>
      </w:divBdr>
    </w:div>
    <w:div w:id="1354066704">
      <w:bodyDiv w:val="1"/>
      <w:marLeft w:val="0"/>
      <w:marRight w:val="0"/>
      <w:marTop w:val="0"/>
      <w:marBottom w:val="0"/>
      <w:divBdr>
        <w:top w:val="none" w:sz="0" w:space="0" w:color="auto"/>
        <w:left w:val="none" w:sz="0" w:space="0" w:color="auto"/>
        <w:bottom w:val="none" w:sz="0" w:space="0" w:color="auto"/>
        <w:right w:val="none" w:sz="0" w:space="0" w:color="auto"/>
      </w:divBdr>
    </w:div>
    <w:div w:id="1387685965">
      <w:bodyDiv w:val="1"/>
      <w:marLeft w:val="0"/>
      <w:marRight w:val="0"/>
      <w:marTop w:val="0"/>
      <w:marBottom w:val="0"/>
      <w:divBdr>
        <w:top w:val="none" w:sz="0" w:space="0" w:color="auto"/>
        <w:left w:val="none" w:sz="0" w:space="0" w:color="auto"/>
        <w:bottom w:val="none" w:sz="0" w:space="0" w:color="auto"/>
        <w:right w:val="none" w:sz="0" w:space="0" w:color="auto"/>
      </w:divBdr>
    </w:div>
    <w:div w:id="1406950282">
      <w:bodyDiv w:val="1"/>
      <w:marLeft w:val="0"/>
      <w:marRight w:val="0"/>
      <w:marTop w:val="0"/>
      <w:marBottom w:val="0"/>
      <w:divBdr>
        <w:top w:val="none" w:sz="0" w:space="0" w:color="auto"/>
        <w:left w:val="none" w:sz="0" w:space="0" w:color="auto"/>
        <w:bottom w:val="none" w:sz="0" w:space="0" w:color="auto"/>
        <w:right w:val="none" w:sz="0" w:space="0" w:color="auto"/>
      </w:divBdr>
    </w:div>
    <w:div w:id="1455560330">
      <w:bodyDiv w:val="1"/>
      <w:marLeft w:val="0"/>
      <w:marRight w:val="0"/>
      <w:marTop w:val="0"/>
      <w:marBottom w:val="0"/>
      <w:divBdr>
        <w:top w:val="none" w:sz="0" w:space="0" w:color="auto"/>
        <w:left w:val="none" w:sz="0" w:space="0" w:color="auto"/>
        <w:bottom w:val="none" w:sz="0" w:space="0" w:color="auto"/>
        <w:right w:val="none" w:sz="0" w:space="0" w:color="auto"/>
      </w:divBdr>
    </w:div>
    <w:div w:id="1479686573">
      <w:bodyDiv w:val="1"/>
      <w:marLeft w:val="0"/>
      <w:marRight w:val="0"/>
      <w:marTop w:val="0"/>
      <w:marBottom w:val="0"/>
      <w:divBdr>
        <w:top w:val="none" w:sz="0" w:space="0" w:color="auto"/>
        <w:left w:val="none" w:sz="0" w:space="0" w:color="auto"/>
        <w:bottom w:val="none" w:sz="0" w:space="0" w:color="auto"/>
        <w:right w:val="none" w:sz="0" w:space="0" w:color="auto"/>
      </w:divBdr>
    </w:div>
    <w:div w:id="1494445746">
      <w:bodyDiv w:val="1"/>
      <w:marLeft w:val="0"/>
      <w:marRight w:val="0"/>
      <w:marTop w:val="0"/>
      <w:marBottom w:val="0"/>
      <w:divBdr>
        <w:top w:val="none" w:sz="0" w:space="0" w:color="auto"/>
        <w:left w:val="none" w:sz="0" w:space="0" w:color="auto"/>
        <w:bottom w:val="none" w:sz="0" w:space="0" w:color="auto"/>
        <w:right w:val="none" w:sz="0" w:space="0" w:color="auto"/>
      </w:divBdr>
    </w:div>
    <w:div w:id="1495996179">
      <w:bodyDiv w:val="1"/>
      <w:marLeft w:val="0"/>
      <w:marRight w:val="0"/>
      <w:marTop w:val="0"/>
      <w:marBottom w:val="0"/>
      <w:divBdr>
        <w:top w:val="none" w:sz="0" w:space="0" w:color="auto"/>
        <w:left w:val="none" w:sz="0" w:space="0" w:color="auto"/>
        <w:bottom w:val="none" w:sz="0" w:space="0" w:color="auto"/>
        <w:right w:val="none" w:sz="0" w:space="0" w:color="auto"/>
      </w:divBdr>
    </w:div>
    <w:div w:id="1502745087">
      <w:bodyDiv w:val="1"/>
      <w:marLeft w:val="0"/>
      <w:marRight w:val="0"/>
      <w:marTop w:val="0"/>
      <w:marBottom w:val="0"/>
      <w:divBdr>
        <w:top w:val="none" w:sz="0" w:space="0" w:color="auto"/>
        <w:left w:val="none" w:sz="0" w:space="0" w:color="auto"/>
        <w:bottom w:val="none" w:sz="0" w:space="0" w:color="auto"/>
        <w:right w:val="none" w:sz="0" w:space="0" w:color="auto"/>
      </w:divBdr>
    </w:div>
    <w:div w:id="1535381615">
      <w:bodyDiv w:val="1"/>
      <w:marLeft w:val="0"/>
      <w:marRight w:val="0"/>
      <w:marTop w:val="0"/>
      <w:marBottom w:val="0"/>
      <w:divBdr>
        <w:top w:val="none" w:sz="0" w:space="0" w:color="auto"/>
        <w:left w:val="none" w:sz="0" w:space="0" w:color="auto"/>
        <w:bottom w:val="none" w:sz="0" w:space="0" w:color="auto"/>
        <w:right w:val="none" w:sz="0" w:space="0" w:color="auto"/>
      </w:divBdr>
    </w:div>
    <w:div w:id="1577981700">
      <w:bodyDiv w:val="1"/>
      <w:marLeft w:val="0"/>
      <w:marRight w:val="0"/>
      <w:marTop w:val="0"/>
      <w:marBottom w:val="0"/>
      <w:divBdr>
        <w:top w:val="none" w:sz="0" w:space="0" w:color="auto"/>
        <w:left w:val="none" w:sz="0" w:space="0" w:color="auto"/>
        <w:bottom w:val="none" w:sz="0" w:space="0" w:color="auto"/>
        <w:right w:val="none" w:sz="0" w:space="0" w:color="auto"/>
      </w:divBdr>
    </w:div>
    <w:div w:id="1592617991">
      <w:bodyDiv w:val="1"/>
      <w:marLeft w:val="0"/>
      <w:marRight w:val="0"/>
      <w:marTop w:val="0"/>
      <w:marBottom w:val="0"/>
      <w:divBdr>
        <w:top w:val="none" w:sz="0" w:space="0" w:color="auto"/>
        <w:left w:val="none" w:sz="0" w:space="0" w:color="auto"/>
        <w:bottom w:val="none" w:sz="0" w:space="0" w:color="auto"/>
        <w:right w:val="none" w:sz="0" w:space="0" w:color="auto"/>
      </w:divBdr>
    </w:div>
    <w:div w:id="1643467111">
      <w:bodyDiv w:val="1"/>
      <w:marLeft w:val="0"/>
      <w:marRight w:val="0"/>
      <w:marTop w:val="0"/>
      <w:marBottom w:val="0"/>
      <w:divBdr>
        <w:top w:val="none" w:sz="0" w:space="0" w:color="auto"/>
        <w:left w:val="none" w:sz="0" w:space="0" w:color="auto"/>
        <w:bottom w:val="none" w:sz="0" w:space="0" w:color="auto"/>
        <w:right w:val="none" w:sz="0" w:space="0" w:color="auto"/>
      </w:divBdr>
    </w:div>
    <w:div w:id="1647200801">
      <w:bodyDiv w:val="1"/>
      <w:marLeft w:val="0"/>
      <w:marRight w:val="0"/>
      <w:marTop w:val="0"/>
      <w:marBottom w:val="0"/>
      <w:divBdr>
        <w:top w:val="none" w:sz="0" w:space="0" w:color="auto"/>
        <w:left w:val="none" w:sz="0" w:space="0" w:color="auto"/>
        <w:bottom w:val="none" w:sz="0" w:space="0" w:color="auto"/>
        <w:right w:val="none" w:sz="0" w:space="0" w:color="auto"/>
      </w:divBdr>
    </w:div>
    <w:div w:id="1662663500">
      <w:bodyDiv w:val="1"/>
      <w:marLeft w:val="0"/>
      <w:marRight w:val="0"/>
      <w:marTop w:val="0"/>
      <w:marBottom w:val="0"/>
      <w:divBdr>
        <w:top w:val="none" w:sz="0" w:space="0" w:color="auto"/>
        <w:left w:val="none" w:sz="0" w:space="0" w:color="auto"/>
        <w:bottom w:val="none" w:sz="0" w:space="0" w:color="auto"/>
        <w:right w:val="none" w:sz="0" w:space="0" w:color="auto"/>
      </w:divBdr>
    </w:div>
    <w:div w:id="1672443039">
      <w:bodyDiv w:val="1"/>
      <w:marLeft w:val="0"/>
      <w:marRight w:val="0"/>
      <w:marTop w:val="0"/>
      <w:marBottom w:val="0"/>
      <w:divBdr>
        <w:top w:val="none" w:sz="0" w:space="0" w:color="auto"/>
        <w:left w:val="none" w:sz="0" w:space="0" w:color="auto"/>
        <w:bottom w:val="none" w:sz="0" w:space="0" w:color="auto"/>
        <w:right w:val="none" w:sz="0" w:space="0" w:color="auto"/>
      </w:divBdr>
    </w:div>
    <w:div w:id="1719551190">
      <w:bodyDiv w:val="1"/>
      <w:marLeft w:val="0"/>
      <w:marRight w:val="0"/>
      <w:marTop w:val="0"/>
      <w:marBottom w:val="0"/>
      <w:divBdr>
        <w:top w:val="none" w:sz="0" w:space="0" w:color="auto"/>
        <w:left w:val="none" w:sz="0" w:space="0" w:color="auto"/>
        <w:bottom w:val="none" w:sz="0" w:space="0" w:color="auto"/>
        <w:right w:val="none" w:sz="0" w:space="0" w:color="auto"/>
      </w:divBdr>
    </w:div>
    <w:div w:id="1724983923">
      <w:bodyDiv w:val="1"/>
      <w:marLeft w:val="0"/>
      <w:marRight w:val="0"/>
      <w:marTop w:val="0"/>
      <w:marBottom w:val="0"/>
      <w:divBdr>
        <w:top w:val="none" w:sz="0" w:space="0" w:color="auto"/>
        <w:left w:val="none" w:sz="0" w:space="0" w:color="auto"/>
        <w:bottom w:val="none" w:sz="0" w:space="0" w:color="auto"/>
        <w:right w:val="none" w:sz="0" w:space="0" w:color="auto"/>
      </w:divBdr>
    </w:div>
    <w:div w:id="1738356920">
      <w:bodyDiv w:val="1"/>
      <w:marLeft w:val="0"/>
      <w:marRight w:val="0"/>
      <w:marTop w:val="0"/>
      <w:marBottom w:val="0"/>
      <w:divBdr>
        <w:top w:val="none" w:sz="0" w:space="0" w:color="auto"/>
        <w:left w:val="none" w:sz="0" w:space="0" w:color="auto"/>
        <w:bottom w:val="none" w:sz="0" w:space="0" w:color="auto"/>
        <w:right w:val="none" w:sz="0" w:space="0" w:color="auto"/>
      </w:divBdr>
    </w:div>
    <w:div w:id="1756171178">
      <w:bodyDiv w:val="1"/>
      <w:marLeft w:val="0"/>
      <w:marRight w:val="0"/>
      <w:marTop w:val="0"/>
      <w:marBottom w:val="0"/>
      <w:divBdr>
        <w:top w:val="none" w:sz="0" w:space="0" w:color="auto"/>
        <w:left w:val="none" w:sz="0" w:space="0" w:color="auto"/>
        <w:bottom w:val="none" w:sz="0" w:space="0" w:color="auto"/>
        <w:right w:val="none" w:sz="0" w:space="0" w:color="auto"/>
      </w:divBdr>
    </w:div>
    <w:div w:id="1760834597">
      <w:bodyDiv w:val="1"/>
      <w:marLeft w:val="0"/>
      <w:marRight w:val="0"/>
      <w:marTop w:val="0"/>
      <w:marBottom w:val="0"/>
      <w:divBdr>
        <w:top w:val="none" w:sz="0" w:space="0" w:color="auto"/>
        <w:left w:val="none" w:sz="0" w:space="0" w:color="auto"/>
        <w:bottom w:val="none" w:sz="0" w:space="0" w:color="auto"/>
        <w:right w:val="none" w:sz="0" w:space="0" w:color="auto"/>
      </w:divBdr>
    </w:div>
    <w:div w:id="1775248340">
      <w:bodyDiv w:val="1"/>
      <w:marLeft w:val="0"/>
      <w:marRight w:val="0"/>
      <w:marTop w:val="0"/>
      <w:marBottom w:val="0"/>
      <w:divBdr>
        <w:top w:val="none" w:sz="0" w:space="0" w:color="auto"/>
        <w:left w:val="none" w:sz="0" w:space="0" w:color="auto"/>
        <w:bottom w:val="none" w:sz="0" w:space="0" w:color="auto"/>
        <w:right w:val="none" w:sz="0" w:space="0" w:color="auto"/>
      </w:divBdr>
    </w:div>
    <w:div w:id="1841774402">
      <w:bodyDiv w:val="1"/>
      <w:marLeft w:val="0"/>
      <w:marRight w:val="0"/>
      <w:marTop w:val="0"/>
      <w:marBottom w:val="0"/>
      <w:divBdr>
        <w:top w:val="none" w:sz="0" w:space="0" w:color="auto"/>
        <w:left w:val="none" w:sz="0" w:space="0" w:color="auto"/>
        <w:bottom w:val="none" w:sz="0" w:space="0" w:color="auto"/>
        <w:right w:val="none" w:sz="0" w:space="0" w:color="auto"/>
      </w:divBdr>
    </w:div>
    <w:div w:id="1843158703">
      <w:bodyDiv w:val="1"/>
      <w:marLeft w:val="0"/>
      <w:marRight w:val="0"/>
      <w:marTop w:val="0"/>
      <w:marBottom w:val="0"/>
      <w:divBdr>
        <w:top w:val="none" w:sz="0" w:space="0" w:color="auto"/>
        <w:left w:val="none" w:sz="0" w:space="0" w:color="auto"/>
        <w:bottom w:val="none" w:sz="0" w:space="0" w:color="auto"/>
        <w:right w:val="none" w:sz="0" w:space="0" w:color="auto"/>
      </w:divBdr>
    </w:div>
    <w:div w:id="1909220080">
      <w:bodyDiv w:val="1"/>
      <w:marLeft w:val="0"/>
      <w:marRight w:val="0"/>
      <w:marTop w:val="0"/>
      <w:marBottom w:val="0"/>
      <w:divBdr>
        <w:top w:val="none" w:sz="0" w:space="0" w:color="auto"/>
        <w:left w:val="none" w:sz="0" w:space="0" w:color="auto"/>
        <w:bottom w:val="none" w:sz="0" w:space="0" w:color="auto"/>
        <w:right w:val="none" w:sz="0" w:space="0" w:color="auto"/>
      </w:divBdr>
    </w:div>
    <w:div w:id="1933277672">
      <w:bodyDiv w:val="1"/>
      <w:marLeft w:val="0"/>
      <w:marRight w:val="0"/>
      <w:marTop w:val="0"/>
      <w:marBottom w:val="0"/>
      <w:divBdr>
        <w:top w:val="none" w:sz="0" w:space="0" w:color="auto"/>
        <w:left w:val="none" w:sz="0" w:space="0" w:color="auto"/>
        <w:bottom w:val="none" w:sz="0" w:space="0" w:color="auto"/>
        <w:right w:val="none" w:sz="0" w:space="0" w:color="auto"/>
      </w:divBdr>
    </w:div>
    <w:div w:id="1934435875">
      <w:bodyDiv w:val="1"/>
      <w:marLeft w:val="0"/>
      <w:marRight w:val="0"/>
      <w:marTop w:val="0"/>
      <w:marBottom w:val="0"/>
      <w:divBdr>
        <w:top w:val="none" w:sz="0" w:space="0" w:color="auto"/>
        <w:left w:val="none" w:sz="0" w:space="0" w:color="auto"/>
        <w:bottom w:val="none" w:sz="0" w:space="0" w:color="auto"/>
        <w:right w:val="none" w:sz="0" w:space="0" w:color="auto"/>
      </w:divBdr>
    </w:div>
    <w:div w:id="1975212224">
      <w:bodyDiv w:val="1"/>
      <w:marLeft w:val="0"/>
      <w:marRight w:val="0"/>
      <w:marTop w:val="0"/>
      <w:marBottom w:val="0"/>
      <w:divBdr>
        <w:top w:val="none" w:sz="0" w:space="0" w:color="auto"/>
        <w:left w:val="none" w:sz="0" w:space="0" w:color="auto"/>
        <w:bottom w:val="none" w:sz="0" w:space="0" w:color="auto"/>
        <w:right w:val="none" w:sz="0" w:space="0" w:color="auto"/>
      </w:divBdr>
    </w:div>
    <w:div w:id="1984310835">
      <w:bodyDiv w:val="1"/>
      <w:marLeft w:val="0"/>
      <w:marRight w:val="0"/>
      <w:marTop w:val="0"/>
      <w:marBottom w:val="0"/>
      <w:divBdr>
        <w:top w:val="none" w:sz="0" w:space="0" w:color="auto"/>
        <w:left w:val="none" w:sz="0" w:space="0" w:color="auto"/>
        <w:bottom w:val="none" w:sz="0" w:space="0" w:color="auto"/>
        <w:right w:val="none" w:sz="0" w:space="0" w:color="auto"/>
      </w:divBdr>
    </w:div>
    <w:div w:id="1984574581">
      <w:bodyDiv w:val="1"/>
      <w:marLeft w:val="0"/>
      <w:marRight w:val="0"/>
      <w:marTop w:val="0"/>
      <w:marBottom w:val="0"/>
      <w:divBdr>
        <w:top w:val="none" w:sz="0" w:space="0" w:color="auto"/>
        <w:left w:val="none" w:sz="0" w:space="0" w:color="auto"/>
        <w:bottom w:val="none" w:sz="0" w:space="0" w:color="auto"/>
        <w:right w:val="none" w:sz="0" w:space="0" w:color="auto"/>
      </w:divBdr>
    </w:div>
    <w:div w:id="1986080970">
      <w:bodyDiv w:val="1"/>
      <w:marLeft w:val="0"/>
      <w:marRight w:val="0"/>
      <w:marTop w:val="0"/>
      <w:marBottom w:val="0"/>
      <w:divBdr>
        <w:top w:val="none" w:sz="0" w:space="0" w:color="auto"/>
        <w:left w:val="none" w:sz="0" w:space="0" w:color="auto"/>
        <w:bottom w:val="none" w:sz="0" w:space="0" w:color="auto"/>
        <w:right w:val="none" w:sz="0" w:space="0" w:color="auto"/>
      </w:divBdr>
    </w:div>
    <w:div w:id="2022471510">
      <w:bodyDiv w:val="1"/>
      <w:marLeft w:val="0"/>
      <w:marRight w:val="0"/>
      <w:marTop w:val="0"/>
      <w:marBottom w:val="0"/>
      <w:divBdr>
        <w:top w:val="none" w:sz="0" w:space="0" w:color="auto"/>
        <w:left w:val="none" w:sz="0" w:space="0" w:color="auto"/>
        <w:bottom w:val="none" w:sz="0" w:space="0" w:color="auto"/>
        <w:right w:val="none" w:sz="0" w:space="0" w:color="auto"/>
      </w:divBdr>
    </w:div>
    <w:div w:id="2043239722">
      <w:bodyDiv w:val="1"/>
      <w:marLeft w:val="0"/>
      <w:marRight w:val="0"/>
      <w:marTop w:val="0"/>
      <w:marBottom w:val="0"/>
      <w:divBdr>
        <w:top w:val="none" w:sz="0" w:space="0" w:color="auto"/>
        <w:left w:val="none" w:sz="0" w:space="0" w:color="auto"/>
        <w:bottom w:val="none" w:sz="0" w:space="0" w:color="auto"/>
        <w:right w:val="none" w:sz="0" w:space="0" w:color="auto"/>
      </w:divBdr>
    </w:div>
    <w:div w:id="208614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16ED3-6929-4BF1-A536-AD9D0E786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27</Pages>
  <Words>7371</Words>
  <Characters>42017</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CAPCS-Dispozitive</dc:creator>
  <cp:keywords/>
  <dc:description/>
  <cp:lastModifiedBy>Пользователь Windows</cp:lastModifiedBy>
  <cp:revision>156</cp:revision>
  <cp:lastPrinted>2022-03-25T15:50:00Z</cp:lastPrinted>
  <dcterms:created xsi:type="dcterms:W3CDTF">2022-03-25T15:28:00Z</dcterms:created>
  <dcterms:modified xsi:type="dcterms:W3CDTF">2026-10-05T10:35:00Z</dcterms:modified>
</cp:coreProperties>
</file>