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0CEC6" w14:textId="77777777" w:rsidR="0019023A" w:rsidRPr="001871A2" w:rsidRDefault="00542AF9" w:rsidP="00C50B85">
      <w:pPr>
        <w:pStyle w:val="aa"/>
        <w:jc w:val="center"/>
        <w:rPr>
          <w:b/>
          <w:bCs/>
          <w:sz w:val="24"/>
          <w:szCs w:val="24"/>
          <w:lang w:val="ro-MD"/>
        </w:rPr>
      </w:pPr>
      <w:bookmarkStart w:id="0" w:name="_Hlk169624321"/>
      <w:r w:rsidRPr="001871A2">
        <w:rPr>
          <w:b/>
          <w:bCs/>
          <w:sz w:val="24"/>
          <w:szCs w:val="24"/>
          <w:lang w:val="ro-MD"/>
        </w:rPr>
        <w:t>SINTEZA</w:t>
      </w:r>
    </w:p>
    <w:bookmarkEnd w:id="0"/>
    <w:p w14:paraId="519968E1" w14:textId="457EC43F" w:rsidR="00542AF9" w:rsidRPr="001871A2" w:rsidRDefault="00542AF9" w:rsidP="00542AF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1871A2">
        <w:rPr>
          <w:rFonts w:ascii="Times New Roman" w:hAnsi="Times New Roman"/>
          <w:b/>
          <w:sz w:val="24"/>
          <w:szCs w:val="24"/>
          <w:lang w:val="ro-MD"/>
        </w:rPr>
        <w:t xml:space="preserve">Obiecţiilor şi Propunerilor (Recomandărilor) </w:t>
      </w:r>
    </w:p>
    <w:p w14:paraId="2B3B743D" w14:textId="77777777" w:rsidR="00FA6759" w:rsidRPr="001871A2" w:rsidRDefault="00FA6759" w:rsidP="00542AF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14:paraId="4780F0AA" w14:textId="0E06FC36" w:rsidR="003A6309" w:rsidRPr="00703630" w:rsidRDefault="00CC5574" w:rsidP="00703630">
      <w:pPr>
        <w:ind w:right="-172"/>
        <w:jc w:val="center"/>
        <w:rPr>
          <w:rFonts w:ascii="Times New Roman" w:hAnsi="Times New Roman"/>
          <w:b/>
          <w:i/>
          <w:sz w:val="24"/>
          <w:szCs w:val="28"/>
          <w:u w:val="single"/>
          <w:lang w:val="ro-MD"/>
        </w:rPr>
      </w:pPr>
      <w:bookmarkStart w:id="1" w:name="_Hlk169624335"/>
      <w:r w:rsidRPr="001871A2">
        <w:rPr>
          <w:rFonts w:ascii="Times New Roman" w:hAnsi="Times New Roman"/>
          <w:b/>
          <w:sz w:val="24"/>
          <w:szCs w:val="24"/>
          <w:lang w:val="ro-MD"/>
        </w:rPr>
        <w:t xml:space="preserve">la proiectul </w:t>
      </w:r>
      <w:r w:rsidR="008844C3" w:rsidRPr="001871A2">
        <w:rPr>
          <w:rFonts w:ascii="Times New Roman" w:hAnsi="Times New Roman"/>
          <w:b/>
          <w:sz w:val="24"/>
          <w:szCs w:val="24"/>
          <w:lang w:val="ro-MD"/>
        </w:rPr>
        <w:t xml:space="preserve">caietului de sarcini </w:t>
      </w:r>
      <w:r w:rsidR="00C95129" w:rsidRPr="001871A2">
        <w:rPr>
          <w:rFonts w:ascii="Times New Roman" w:hAnsi="Times New Roman"/>
          <w:b/>
          <w:bCs/>
          <w:i/>
          <w:iCs/>
          <w:lang w:val="ro-MD"/>
        </w:rPr>
        <w:t xml:space="preserve"> </w:t>
      </w:r>
      <w:r w:rsidR="00703630" w:rsidRPr="00703630">
        <w:rPr>
          <w:rFonts w:ascii="Times New Roman" w:hAnsi="Times New Roman"/>
          <w:b/>
          <w:i/>
          <w:sz w:val="24"/>
          <w:szCs w:val="28"/>
          <w:u w:val="single"/>
          <w:lang w:val="ro-MD"/>
        </w:rPr>
        <w:t>Achiziționarea dispozitivelor medicale necesare procesului de reabilitare conform necesității instit</w:t>
      </w:r>
      <w:r w:rsidR="00703630">
        <w:rPr>
          <w:rFonts w:ascii="Times New Roman" w:hAnsi="Times New Roman"/>
          <w:b/>
          <w:i/>
          <w:sz w:val="24"/>
          <w:szCs w:val="28"/>
          <w:u w:val="single"/>
          <w:lang w:val="ro-MD"/>
        </w:rPr>
        <w:t xml:space="preserve">uției  medico-sanitare publice  </w:t>
      </w:r>
      <w:r w:rsidR="00703630" w:rsidRPr="00703630">
        <w:rPr>
          <w:rFonts w:ascii="Times New Roman" w:hAnsi="Times New Roman"/>
          <w:b/>
          <w:i/>
          <w:sz w:val="24"/>
          <w:szCs w:val="28"/>
          <w:u w:val="single"/>
          <w:lang w:val="ro-MD"/>
        </w:rPr>
        <w:t>CENTRUL REPUBLICAN DE REABILITARE PENTRU COPII</w:t>
      </w:r>
    </w:p>
    <w:tbl>
      <w:tblPr>
        <w:tblStyle w:val="ac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19"/>
        <w:gridCol w:w="8629"/>
        <w:gridCol w:w="5387"/>
      </w:tblGrid>
      <w:tr w:rsidR="00BE2B57" w:rsidRPr="001871A2" w14:paraId="0EE9C9F1" w14:textId="77777777" w:rsidTr="00ED0A5E">
        <w:tc>
          <w:tcPr>
            <w:tcW w:w="1719" w:type="dxa"/>
          </w:tcPr>
          <w:bookmarkEnd w:id="1"/>
          <w:p w14:paraId="5E67C1EE" w14:textId="77777777" w:rsidR="007A19CF" w:rsidRPr="001871A2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71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Participant</w:t>
            </w:r>
          </w:p>
        </w:tc>
        <w:tc>
          <w:tcPr>
            <w:tcW w:w="8629" w:type="dxa"/>
          </w:tcPr>
          <w:p w14:paraId="4D87B71B" w14:textId="77777777" w:rsidR="007A19CF" w:rsidRPr="001871A2" w:rsidRDefault="007A19CF" w:rsidP="007A19CF">
            <w:pPr>
              <w:tabs>
                <w:tab w:val="left" w:pos="884"/>
                <w:tab w:val="left" w:pos="119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71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Conţinutul obiecţiei/</w:t>
            </w:r>
          </w:p>
          <w:p w14:paraId="6A885302" w14:textId="77777777" w:rsidR="007A19CF" w:rsidRPr="001871A2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71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propunerii (recomandării)</w:t>
            </w:r>
          </w:p>
        </w:tc>
        <w:tc>
          <w:tcPr>
            <w:tcW w:w="5387" w:type="dxa"/>
          </w:tcPr>
          <w:p w14:paraId="0AE56984" w14:textId="77777777" w:rsidR="007A19CF" w:rsidRPr="001871A2" w:rsidRDefault="007A19CF" w:rsidP="007A19CF">
            <w:pPr>
              <w:tabs>
                <w:tab w:val="left" w:pos="884"/>
                <w:tab w:val="left" w:pos="119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71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Argumentarea </w:t>
            </w:r>
          </w:p>
          <w:p w14:paraId="1E0DB51D" w14:textId="77777777" w:rsidR="007A19CF" w:rsidRPr="001871A2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71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autorului proiectului</w:t>
            </w:r>
          </w:p>
        </w:tc>
      </w:tr>
      <w:tr w:rsidR="00326E06" w:rsidRPr="001871A2" w14:paraId="44BD9BD9" w14:textId="77777777" w:rsidTr="005F601F">
        <w:trPr>
          <w:trHeight w:val="2113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37236133" w14:textId="77777777" w:rsidR="00326E06" w:rsidRPr="001871A2" w:rsidRDefault="00B30E57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71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Participant nr.1</w:t>
            </w:r>
          </w:p>
          <w:p w14:paraId="44A7B6B1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52FCA4A3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0CB395CF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1118B3E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6B89B0F4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C354041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1FDE1092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7FF84BF1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024864F8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A990CA6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018F677A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7F5D1CC6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6D8E8860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BD4B249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4B2A5353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65F3E3D9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04506AA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070B7706" w14:textId="150E9CC4" w:rsidR="00F60735" w:rsidRPr="001871A2" w:rsidRDefault="00F60735" w:rsidP="005F601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9F4E311" w14:textId="0575A720" w:rsidR="003D39CB" w:rsidRPr="001871A2" w:rsidRDefault="003D39CB" w:rsidP="00ED0A5E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</w:p>
        </w:tc>
        <w:tc>
          <w:tcPr>
            <w:tcW w:w="8629" w:type="dxa"/>
          </w:tcPr>
          <w:p w14:paraId="4CE53DB9" w14:textId="54AE5309" w:rsidR="00C81DAB" w:rsidRDefault="00C81DAB" w:rsidP="00F60735">
            <w:pPr>
              <w:pStyle w:val="a3"/>
              <w:ind w:left="31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ro-MD"/>
              </w:rPr>
              <w:t>1.</w:t>
            </w:r>
            <w:r w:rsidRPr="00C81DAB">
              <w:rPr>
                <w:color w:val="000000"/>
                <w:szCs w:val="22"/>
                <w:lang w:val="ro-MD"/>
              </w:rPr>
              <w:t xml:space="preserve">Referitor la </w:t>
            </w:r>
            <w:r w:rsidR="005F601F">
              <w:rPr>
                <w:color w:val="000000"/>
                <w:szCs w:val="22"/>
              </w:rPr>
              <w:t xml:space="preserve">solicitarea: </w:t>
            </w:r>
            <w:r w:rsidR="00703630" w:rsidRPr="00703630">
              <w:rPr>
                <w:color w:val="000000"/>
                <w:szCs w:val="22"/>
              </w:rPr>
              <w:t>Dispozitiv cu benzi elastice pentru reabilitarea membrelor inferioare în lanț cinematic închis din cadrul platformei ACX.rehab cu ecran TV 43” și stația pacientului</w:t>
            </w:r>
          </w:p>
          <w:p w14:paraId="3EB46400" w14:textId="77777777" w:rsidR="00703630" w:rsidRDefault="00703630" w:rsidP="00F60735">
            <w:pPr>
              <w:pStyle w:val="a3"/>
              <w:ind w:left="31"/>
              <w:rPr>
                <w:color w:val="000000"/>
                <w:szCs w:val="22"/>
              </w:rPr>
            </w:pPr>
          </w:p>
          <w:p w14:paraId="6836F863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Dispozitiv pentru terapia disfuncțiilor neuromusculare prin reabilitarea funcțională a membrelor inferioare, lanț cinematic închis, asistat de stația computerizată a pacientului, interconectabil la stația computerizată a terapeutului din dotarea instituției</w:t>
            </w:r>
          </w:p>
          <w:p w14:paraId="1FE3EBEC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Antrenament activ în baza rezistenței elastice aplicate în mediul realității virtuale</w:t>
            </w:r>
          </w:p>
          <w:p w14:paraId="05DE7D2D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Posibilități:</w:t>
            </w:r>
          </w:p>
          <w:p w14:paraId="4374E2EA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- evaluarea amplitudinii de mișcare</w:t>
            </w:r>
          </w:p>
          <w:p w14:paraId="7632145B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- antrenarea și evaluarea distribuției sarcinii membrelor inferioare</w:t>
            </w:r>
          </w:p>
          <w:p w14:paraId="7A43CFBB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- diverse planuri ale mișcării picioarelor</w:t>
            </w:r>
          </w:p>
          <w:p w14:paraId="16852FB3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- jocuri terapeutice în mediul realității virtuale</w:t>
            </w:r>
          </w:p>
          <w:p w14:paraId="0E8395C3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Rezistență generată de elemente din cauciuc va permite:</w:t>
            </w:r>
          </w:p>
          <w:p w14:paraId="69150200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- creșterea rezistenței proporțional cu amplitudinea mișcării</w:t>
            </w:r>
          </w:p>
          <w:p w14:paraId="65FAA1A0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- eliminarea inerției sarcinii</w:t>
            </w:r>
          </w:p>
          <w:p w14:paraId="5B1758FB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Cauciucuri cu rezistență înaltă la uzură: înlocuire posibilă după min. 10 000 cicluri</w:t>
            </w:r>
          </w:p>
          <w:p w14:paraId="29BD7791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Posibilitatea de adaptare a dispozitivului la corpul pacientului:</w:t>
            </w:r>
          </w:p>
          <w:p w14:paraId="64A0BC1B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- reglarea poziției scaunului pe suport</w:t>
            </w:r>
          </w:p>
          <w:p w14:paraId="055D4E20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- reglarea unghiului spetezei</w:t>
            </w:r>
          </w:p>
          <w:p w14:paraId="678ACDD5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- reglarea unghiului fiecărui suport de picior</w:t>
            </w:r>
          </w:p>
          <w:p w14:paraId="530744A9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Platforme dinamografice integrate pentru antrenarea balansării și coordonării</w:t>
            </w:r>
          </w:p>
          <w:p w14:paraId="58E1F0E4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Fixator de stabilizare a piciorului de suport</w:t>
            </w:r>
          </w:p>
          <w:p w14:paraId="6EE35170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Mobilitatea dispozitivului: asigurată de min. 2 rotile pentru transportare</w:t>
            </w:r>
          </w:p>
          <w:p w14:paraId="21B82422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Posibilitatea depozitării elastomerilor</w:t>
            </w:r>
          </w:p>
          <w:p w14:paraId="304EFC4D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Comunicarea fără fir a senzorului dispozitivului cu stația computerizată a pacientului</w:t>
            </w:r>
          </w:p>
          <w:p w14:paraId="6131E88B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Va include stația computerizată a pacientului, care asigură integrarea entității în platformă operațională unică ACX.Rehab exestentă în dotarea instituției și conectarea la stația centralizată de control computerizat a terapeutului exestentă în dotarea instituției pentru setarea, control și evaluarea sesiunilor terapeutice</w:t>
            </w:r>
          </w:p>
          <w:p w14:paraId="52B2FCC7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Stația computerizată a pacientului, compusă minim din</w:t>
            </w:r>
          </w:p>
          <w:p w14:paraId="379847CB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1. Stand mobil, min. 4 roți</w:t>
            </w:r>
          </w:p>
          <w:p w14:paraId="680706FE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2. Monitor pentru pacient cu diagonala minim 40”</w:t>
            </w:r>
          </w:p>
          <w:p w14:paraId="70A42CB7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3. Conexiune wireless și integrare cu stația de control computerizată a terapeutului</w:t>
            </w:r>
          </w:p>
          <w:p w14:paraId="65545EA4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4. Computer PC</w:t>
            </w:r>
          </w:p>
          <w:p w14:paraId="70BFA4A6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- Sistem de operare minim de tip Windows 10, 64 bit</w:t>
            </w:r>
          </w:p>
          <w:p w14:paraId="031C63CD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-Procesor min. 2 GHz,</w:t>
            </w:r>
          </w:p>
          <w:p w14:paraId="732D6DBC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- Memorie RAM min. 8 GB</w:t>
            </w:r>
          </w:p>
          <w:p w14:paraId="30D7C354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- Placă grafică integrată sau discretă</w:t>
            </w:r>
          </w:p>
          <w:p w14:paraId="606D4C00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- Placă de rețea cu LAN și Wi-Fi</w:t>
            </w:r>
          </w:p>
          <w:p w14:paraId="5C0977B6" w14:textId="77777777" w:rsidR="00703630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- Conectori minim necesari: 2 x USB</w:t>
            </w:r>
          </w:p>
          <w:p w14:paraId="2283C8ED" w14:textId="7242678B" w:rsidR="00C81DAB" w:rsidRPr="00703630" w:rsidRDefault="00703630" w:rsidP="00703630">
            <w:pPr>
              <w:pStyle w:val="a3"/>
              <w:ind w:left="31"/>
              <w:rPr>
                <w:bCs/>
                <w:color w:val="000000"/>
                <w:szCs w:val="22"/>
              </w:rPr>
            </w:pPr>
            <w:r w:rsidRPr="00703630">
              <w:rPr>
                <w:bCs/>
                <w:color w:val="000000"/>
                <w:szCs w:val="22"/>
              </w:rPr>
              <w:t>- Tastatură și mouse: ambele fără fir</w:t>
            </w:r>
          </w:p>
          <w:p w14:paraId="46CC205B" w14:textId="4878DCCE" w:rsidR="00C81DAB" w:rsidRPr="005F601F" w:rsidRDefault="00C81DAB" w:rsidP="005F601F">
            <w:pPr>
              <w:rPr>
                <w:b/>
                <w:bCs/>
                <w:color w:val="000000"/>
              </w:rPr>
            </w:pPr>
          </w:p>
          <w:p w14:paraId="0CB98E1E" w14:textId="458DCB72" w:rsidR="00C81DAB" w:rsidRPr="00C81DAB" w:rsidRDefault="00C81DAB" w:rsidP="00F60735">
            <w:pPr>
              <w:pStyle w:val="a3"/>
              <w:ind w:left="31"/>
              <w:rPr>
                <w:b/>
                <w:bCs/>
                <w:color w:val="000000"/>
                <w:szCs w:val="22"/>
              </w:rPr>
            </w:pPr>
          </w:p>
          <w:p w14:paraId="0821F0A9" w14:textId="77777777" w:rsidR="00703630" w:rsidRPr="00703630" w:rsidRDefault="00C81DAB" w:rsidP="00C81DAB">
            <w:pPr>
              <w:rPr>
                <w:rFonts w:ascii="Times New Roman" w:hAnsi="Times New Roman"/>
                <w:b/>
                <w:lang w:val="ro-RO"/>
              </w:rPr>
            </w:pPr>
            <w:r w:rsidRPr="00703630">
              <w:rPr>
                <w:rFonts w:ascii="Times New Roman" w:hAnsi="Times New Roman"/>
                <w:b/>
                <w:lang w:val="ro-RO"/>
              </w:rPr>
              <w:t>2.Referitor</w:t>
            </w:r>
            <w:r w:rsidR="005F601F" w:rsidRPr="00703630">
              <w:rPr>
                <w:rFonts w:ascii="Times New Roman" w:hAnsi="Times New Roman"/>
                <w:b/>
                <w:lang w:val="ro-RO"/>
              </w:rPr>
              <w:t xml:space="preserve"> la </w:t>
            </w:r>
            <w:r w:rsidR="00703630" w:rsidRPr="00703630">
              <w:rPr>
                <w:rFonts w:ascii="Times New Roman" w:hAnsi="Times New Roman"/>
                <w:b/>
                <w:lang w:val="ro-RO"/>
              </w:rPr>
              <w:t>Poziția 03: Dispozitiv pentru antrenarea dinamografică din cadrul platformei ACX.rehab, cu ecran TV 43” și stația pacientului</w:t>
            </w:r>
          </w:p>
          <w:p w14:paraId="1F24EA43" w14:textId="77777777" w:rsidR="00703630" w:rsidRDefault="00703630" w:rsidP="00C81DAB">
            <w:pPr>
              <w:rPr>
                <w:rFonts w:ascii="Times New Roman" w:hAnsi="Times New Roman"/>
                <w:lang w:val="ro-RO"/>
              </w:rPr>
            </w:pPr>
          </w:p>
          <w:p w14:paraId="02F8F0BA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Dispozitiv pentru evaluarea și antrenarea balansării și distribuției de sarcină, asistat de stația computerizată a pacientului, interconectabil la stația computerizată a terapeutului din dotarea instituției cu posibilitatea antrenării în mediul realității virtuale</w:t>
            </w:r>
          </w:p>
          <w:p w14:paraId="2337D3D5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Antrenament activ în baza 2 platforme independente care măsoară parametrii fiecărui picior prin măsurarea forței, accelerării și velocității aplicate:</w:t>
            </w:r>
          </w:p>
          <w:p w14:paraId="2FC65811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antrenarea preciziei mișcărilor, echilibrului, balansării, propriocepției</w:t>
            </w:r>
          </w:p>
          <w:p w14:paraId="672D4BCE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analiza distribuției de sarcină în statică și dinamică</w:t>
            </w:r>
          </w:p>
          <w:p w14:paraId="4FC2108D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Testele efectuate:</w:t>
            </w:r>
          </w:p>
          <w:p w14:paraId="6301CE95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pășire</w:t>
            </w:r>
          </w:p>
          <w:p w14:paraId="575F1068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săritură</w:t>
            </w:r>
          </w:p>
          <w:p w14:paraId="75053D4B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stînd – șezînd</w:t>
            </w:r>
          </w:p>
          <w:p w14:paraId="650D6C71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genoflexiuni</w:t>
            </w:r>
          </w:p>
          <w:p w14:paraId="4F06112D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distribuția greutății</w:t>
            </w:r>
          </w:p>
          <w:p w14:paraId="36CDDB4B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Dimensiunile dispozitivului: 60 x 30 x 15 cm (+/- 10%) pentru fiecare platformă</w:t>
            </w:r>
          </w:p>
          <w:p w14:paraId="12628DF6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Greutatea suportată: ≥ 150 kg</w:t>
            </w:r>
          </w:p>
          <w:p w14:paraId="69ECD54E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Va include o platformă cu o barieră de siguranță din trei părți, care sporește confortul exercițiilor și testelor efectuate pe platformă, cu dimensiuni de cel puțin: 80 cm x 100 cm (± 10%).</w:t>
            </w:r>
          </w:p>
          <w:p w14:paraId="3DC0015B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Alimentarea și comunicarea prin cablu a dispozitivului cu stația computerizată a pacientului</w:t>
            </w:r>
          </w:p>
          <w:p w14:paraId="0A00C8BE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Va include stația computerizată a pacientului, care asigură integrarea entității în platformă operațională unică ACX.Rehab existentă în dotarea instituției și conectarea la stația centralizată de control computerizat a terapeutului existentă în dotarea instituției pentru setarea, control și evaluarea sesiunilor terapeutice</w:t>
            </w:r>
          </w:p>
          <w:p w14:paraId="5B21DBD7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Stația computerizată a pacientului, compusă minim din</w:t>
            </w:r>
          </w:p>
          <w:p w14:paraId="3CFBB780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1. Stand mobil, min. 4 roți</w:t>
            </w:r>
          </w:p>
          <w:p w14:paraId="1FBB6EA9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2. Monitor pentru pacient cu diagonala minim 40”</w:t>
            </w:r>
          </w:p>
          <w:p w14:paraId="749115F8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3. Conexiune wireless și integrare cu stația de control computerizată a terapeutului</w:t>
            </w:r>
          </w:p>
          <w:p w14:paraId="7D04BD5B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4. Computer PC</w:t>
            </w:r>
          </w:p>
          <w:p w14:paraId="39E14C69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Sistem de operare minim de tip Windows 10, 64 bit</w:t>
            </w:r>
          </w:p>
          <w:p w14:paraId="133D37D5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Procesor min. 2 GHz,</w:t>
            </w:r>
          </w:p>
          <w:p w14:paraId="2E939822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Memorie RAM min. 8 GB</w:t>
            </w:r>
          </w:p>
          <w:p w14:paraId="6F401B34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Placă grafică integrate sau discretă</w:t>
            </w:r>
          </w:p>
          <w:p w14:paraId="09608557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Placă de rețea cu LAN și Wi-Fi</w:t>
            </w:r>
          </w:p>
          <w:p w14:paraId="56E8205D" w14:textId="77777777" w:rsidR="00703630" w:rsidRP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Conectori minim necesari: 2 x USB</w:t>
            </w:r>
          </w:p>
          <w:p w14:paraId="1F374FB6" w14:textId="6A3509AF" w:rsidR="00703630" w:rsidRDefault="00703630" w:rsidP="00703630">
            <w:pPr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Tastatură și mouse: ambele fără fir</w:t>
            </w:r>
          </w:p>
          <w:p w14:paraId="72403CA8" w14:textId="7C79957A" w:rsidR="00C81DAB" w:rsidRPr="00C81DAB" w:rsidRDefault="00C81DAB" w:rsidP="00C81DAB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91747B9" w14:textId="666A49F6" w:rsidR="00C81DAB" w:rsidRPr="00703630" w:rsidRDefault="00C81DAB" w:rsidP="00ED0A5E">
            <w:pPr>
              <w:jc w:val="both"/>
              <w:rPr>
                <w:rFonts w:ascii="Times New Roman" w:hAnsi="Times New Roman"/>
                <w:b/>
                <w:lang w:val="ro-RO"/>
              </w:rPr>
            </w:pPr>
            <w:r w:rsidRPr="00703630">
              <w:rPr>
                <w:rFonts w:ascii="Times New Roman" w:hAnsi="Times New Roman"/>
                <w:b/>
                <w:lang w:val="ro-RO"/>
              </w:rPr>
              <w:t>3</w:t>
            </w:r>
            <w:r w:rsidR="00ED0A5E" w:rsidRPr="00703630">
              <w:rPr>
                <w:rFonts w:ascii="Times New Roman" w:hAnsi="Times New Roman"/>
                <w:b/>
                <w:lang w:val="ro-RO"/>
              </w:rPr>
              <w:t>.Referitor la</w:t>
            </w:r>
            <w:r w:rsidR="00703630" w:rsidRPr="00703630">
              <w:rPr>
                <w:rFonts w:ascii="Times New Roman" w:hAnsi="Times New Roman"/>
                <w:b/>
                <w:lang w:val="ro-RO"/>
              </w:rPr>
              <w:t xml:space="preserve"> Poziția 04: Dispozitiv pentru reabilitarea balansării din cadrul platformei ACX.rehab, cu ecran TV 43” și stația pacientului</w:t>
            </w:r>
          </w:p>
          <w:p w14:paraId="16A44700" w14:textId="37447C4E" w:rsidR="00703630" w:rsidRDefault="00703630" w:rsidP="00ED0A5E">
            <w:pPr>
              <w:jc w:val="both"/>
              <w:rPr>
                <w:rFonts w:ascii="Times New Roman" w:hAnsi="Times New Roman"/>
                <w:lang w:val="ro-RO"/>
              </w:rPr>
            </w:pPr>
          </w:p>
          <w:p w14:paraId="2E876ABB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Dispozitiv pentru evaluarea și antrenarea balansării și propriocepției, asistat de stația computerizată a pacientului, interconectabil la stația computerizată a terapeutului din dotarea instituției cu posibilitatea antrenării în mediul realității virtuale</w:t>
            </w:r>
          </w:p>
          <w:p w14:paraId="1C164B2F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Antrenament activ în baza sistemului de măsurare unghiului de înclinare prin detectarea modificării poziției platformei de balansare:</w:t>
            </w:r>
          </w:p>
          <w:p w14:paraId="1E4F1198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îmbunătățirea coordonării musculare și propriocepției</w:t>
            </w:r>
          </w:p>
          <w:p w14:paraId="5A62C94C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antrenarea posturii, balansării, menținerii stabilității</w:t>
            </w:r>
          </w:p>
          <w:p w14:paraId="1AD15F56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Posibilități de antrenare:</w:t>
            </w:r>
          </w:p>
          <w:p w14:paraId="6D4325A1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într-un picior</w:t>
            </w:r>
          </w:p>
          <w:p w14:paraId="440784F4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în ambele picioare</w:t>
            </w:r>
          </w:p>
          <w:p w14:paraId="6F845B08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stînd</w:t>
            </w:r>
          </w:p>
          <w:p w14:paraId="43A52C4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șezînd</w:t>
            </w:r>
          </w:p>
          <w:p w14:paraId="32A1837B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jocuri terapeutice în mediul realității virtuale</w:t>
            </w:r>
          </w:p>
          <w:p w14:paraId="793DC2AC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Unghiul de înclinare măsurat în toate direcțiile: min. ± 15o</w:t>
            </w:r>
          </w:p>
          <w:p w14:paraId="51623B24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Diametrul dispozitivului: ≥ 40 cm</w:t>
            </w:r>
          </w:p>
          <w:p w14:paraId="4083BB41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Greutatea dispozitivului: &lt; 10 kg</w:t>
            </w:r>
          </w:p>
          <w:p w14:paraId="18B38B07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Greutatea suportată: ≥ 150 kg</w:t>
            </w:r>
          </w:p>
          <w:p w14:paraId="3AE939ED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O platformă cu o barieră de siguranță din trei părți, care sporește confortul exercițiilor și testelor efectuate pe platformă, cu dimensiuni de cel puțin: 80 cm x 100 cm (± 10%).</w:t>
            </w:r>
          </w:p>
          <w:p w14:paraId="205FFD49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Comunicarea fără fir a senzorului dispozitivului cu stația computerizată a pacientului</w:t>
            </w:r>
          </w:p>
          <w:p w14:paraId="1D84983D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Va include stația computerizată a pacientului, care asigură integrarea entității în platformă operațională unică ACX.Rehab existentă în dotarea instituției și conectarea la stația centralizată de control computerizat a terapeutului existent în dotarea instituției pentru setarea, control și evaluarea sesiunilor terapeutice</w:t>
            </w:r>
          </w:p>
          <w:p w14:paraId="02D110EA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Stația computerizată a pacientului, compusă minim din</w:t>
            </w:r>
          </w:p>
          <w:p w14:paraId="29828FB1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1. Stand mobil, min. 4 roți</w:t>
            </w:r>
          </w:p>
          <w:p w14:paraId="10CF330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2. Monitor pentru pacient cu diagonala minim 40”</w:t>
            </w:r>
          </w:p>
          <w:p w14:paraId="77E44C3B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3. Conexiune wireless și integrare cu stația de control computerizată a terapeutului</w:t>
            </w:r>
          </w:p>
          <w:p w14:paraId="0C4D6D58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4. Computer PC</w:t>
            </w:r>
          </w:p>
          <w:p w14:paraId="116890D4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Sistem de operare minim de tip Windows 10, 64 bit</w:t>
            </w:r>
          </w:p>
          <w:p w14:paraId="7388CFE8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Procesor min. 2 GHz,</w:t>
            </w:r>
          </w:p>
          <w:p w14:paraId="629CEEA4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Memorie RAM min. 8 GB</w:t>
            </w:r>
          </w:p>
          <w:p w14:paraId="397BF10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Placă grafică integrate sau discretă</w:t>
            </w:r>
          </w:p>
          <w:p w14:paraId="62DB7A01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Placă de rețea cu LAN și Wi-Fi</w:t>
            </w:r>
          </w:p>
          <w:p w14:paraId="18E462FD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Conectori minim necesari: 2 x USB</w:t>
            </w:r>
          </w:p>
          <w:p w14:paraId="596183BE" w14:textId="0CB64999" w:rsid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Tastatură și mouse: ambele fără fir</w:t>
            </w:r>
          </w:p>
          <w:p w14:paraId="7AFC3C45" w14:textId="39A111BC" w:rsidR="00C81DAB" w:rsidRDefault="00C81DAB" w:rsidP="00C81DAB">
            <w:pPr>
              <w:rPr>
                <w:rFonts w:ascii="Times New Roman" w:hAnsi="Times New Roman"/>
                <w:lang w:val="ro-RO"/>
              </w:rPr>
            </w:pPr>
          </w:p>
          <w:p w14:paraId="73323E13" w14:textId="69844481" w:rsidR="00C81DAB" w:rsidRDefault="00C81DAB" w:rsidP="00C81DAB">
            <w:pPr>
              <w:rPr>
                <w:rFonts w:ascii="Times New Roman" w:hAnsi="Times New Roman"/>
                <w:lang w:val="ro-RO"/>
              </w:rPr>
            </w:pPr>
          </w:p>
          <w:p w14:paraId="5D0AC9CE" w14:textId="29C4A1AA" w:rsidR="001871A2" w:rsidRPr="00703630" w:rsidRDefault="00C81DAB" w:rsidP="00703630">
            <w:pPr>
              <w:jc w:val="both"/>
              <w:rPr>
                <w:rFonts w:ascii="Times New Roman" w:hAnsi="Times New Roman"/>
                <w:b/>
                <w:lang w:val="ro-RO"/>
              </w:rPr>
            </w:pPr>
            <w:r w:rsidRPr="00703630">
              <w:rPr>
                <w:rFonts w:ascii="Times New Roman" w:hAnsi="Times New Roman"/>
                <w:b/>
                <w:lang w:val="ro-RO"/>
              </w:rPr>
              <w:t>4.</w:t>
            </w:r>
            <w:r w:rsidR="00ED0A5E" w:rsidRPr="00703630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703630">
              <w:rPr>
                <w:rFonts w:ascii="Times New Roman" w:hAnsi="Times New Roman"/>
                <w:b/>
                <w:lang w:val="ro-RO"/>
              </w:rPr>
              <w:t xml:space="preserve">Referitor la </w:t>
            </w:r>
            <w:r w:rsidR="00703630" w:rsidRPr="00703630">
              <w:rPr>
                <w:rFonts w:ascii="Times New Roman" w:hAnsi="Times New Roman"/>
                <w:b/>
                <w:lang w:val="ro-RO"/>
              </w:rPr>
              <w:t>Poziția 05: Stația de reabilitare prin reabilitare virtuală din cadrul platformei ACX.rehab în set cu 3 perechi de ochelari VR (3 utilizatori simultan)</w:t>
            </w:r>
          </w:p>
          <w:p w14:paraId="777AAF7A" w14:textId="38AAC86B" w:rsid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</w:p>
          <w:p w14:paraId="2DFCFBB3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Sistem pentru reabilitare utilizînd realitatea virtuală imersivă, echipat cu minim 3 ochelari de tip VR și asistat de stația computerizată a utilizatorului, interconectabil la stația computerizată a terapeutului din dotarea instituției cu posibilitatea antrenării în mediul realității virtuale</w:t>
            </w:r>
          </w:p>
          <w:p w14:paraId="5D50D2F3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Antrenament activ în baza utilizării ochelarilor de virtualitate reală:</w:t>
            </w:r>
          </w:p>
          <w:p w14:paraId="00B994B7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îmbunătățirea funcțiilor motorici, coordonării, capacităților cognitive</w:t>
            </w:r>
          </w:p>
          <w:p w14:paraId="6A8ADB3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exerciții multiplanare care implică mișcarea întregului corp</w:t>
            </w:r>
          </w:p>
          <w:p w14:paraId="6C07AEC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antrenarea puterii și diapazononului de mișcări</w:t>
            </w:r>
          </w:p>
          <w:p w14:paraId="7DCA0F7D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jocuri de reabilitare</w:t>
            </w:r>
          </w:p>
          <w:p w14:paraId="4BC13BF3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Testele efectuate:</w:t>
            </w:r>
          </w:p>
          <w:p w14:paraId="4F25B7C3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test dinamic</w:t>
            </w:r>
          </w:p>
          <w:p w14:paraId="75078F8D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teste de precizie a mișcărilor</w:t>
            </w:r>
          </w:p>
          <w:p w14:paraId="3E1AFAA6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test la viteză</w:t>
            </w:r>
          </w:p>
          <w:p w14:paraId="2C0E97D6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Go-NoGo test</w:t>
            </w:r>
          </w:p>
          <w:p w14:paraId="46E3A4F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test de stabilitate</w:t>
            </w:r>
          </w:p>
          <w:p w14:paraId="263B6DDF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Memoria ochelarilor VR: min. 512 GB</w:t>
            </w:r>
          </w:p>
          <w:p w14:paraId="50F2BFF4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Camere încorporate în ochelari VR: IR – min. 4 buc, RGB – min. 2 buc.</w:t>
            </w:r>
          </w:p>
          <w:p w14:paraId="0BBAD979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Display ochelari VR: min. 4k</w:t>
            </w:r>
          </w:p>
          <w:p w14:paraId="1A35A4AA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Comunicarea fără fir a ochelarilor VR cu stația computerizată a utilizatorului</w:t>
            </w:r>
          </w:p>
          <w:p w14:paraId="16FADFF5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Alimentarea ochelarilor VR: de la baterii reîncărcabile</w:t>
            </w:r>
          </w:p>
          <w:p w14:paraId="316E7772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Va include stația computerizată a utilizatorului, care asigură integrarea entității în platformă operațională unică ACX.Rehab existent în dotarea instituției și conectarea la stația centralizată de control computerizat a terapeutului existent în dotarea instituției pentru setarea, control și evaluarea sesiunilor</w:t>
            </w:r>
          </w:p>
          <w:p w14:paraId="75E92827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Stația computerizată a utilizatorului, compusă minim din</w:t>
            </w:r>
          </w:p>
          <w:p w14:paraId="0CB654E9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1. Stand mobil, min. 4 roți</w:t>
            </w:r>
          </w:p>
          <w:p w14:paraId="49E4221F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2. Monitor pentru utilizator cu diagonala minim 40”</w:t>
            </w:r>
          </w:p>
          <w:p w14:paraId="4FFDD0EF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3. Conexiune wireless și integrare cu stația de control computerizată a terapeutului</w:t>
            </w:r>
          </w:p>
          <w:p w14:paraId="57453A36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4. Computer PC</w:t>
            </w:r>
          </w:p>
          <w:p w14:paraId="15D71E35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Sistem de operare minim de tip Windows 10, 64 bit</w:t>
            </w:r>
          </w:p>
          <w:p w14:paraId="78AEA301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Procesor min. 2 GHz,</w:t>
            </w:r>
          </w:p>
          <w:p w14:paraId="5EB04FB4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Memorie RAM min. 8 GB</w:t>
            </w:r>
          </w:p>
          <w:p w14:paraId="2CEE8D6D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Placă grafică integrate sau discretă</w:t>
            </w:r>
          </w:p>
          <w:p w14:paraId="56B44AB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Placă de rețea cu LAN și Wi-Fi</w:t>
            </w:r>
          </w:p>
          <w:p w14:paraId="5DA235B3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Conectori minim necesari: 2 x USB</w:t>
            </w:r>
          </w:p>
          <w:p w14:paraId="0AD77655" w14:textId="3042654A" w:rsid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Tastatură și mouse: ambele fără fir</w:t>
            </w:r>
          </w:p>
          <w:p w14:paraId="7E34A4A4" w14:textId="449D22D6" w:rsid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</w:p>
          <w:p w14:paraId="20D558F4" w14:textId="21ED22D3" w:rsidR="00703630" w:rsidRPr="00703630" w:rsidRDefault="00703630" w:rsidP="00703630">
            <w:pPr>
              <w:jc w:val="both"/>
              <w:rPr>
                <w:rFonts w:ascii="Times New Roman" w:hAnsi="Times New Roman"/>
                <w:b/>
                <w:sz w:val="20"/>
                <w:lang w:val="ro-RO"/>
              </w:rPr>
            </w:pPr>
            <w:r w:rsidRPr="00703630">
              <w:rPr>
                <w:rFonts w:ascii="Times New Roman" w:hAnsi="Times New Roman"/>
                <w:b/>
                <w:lang w:val="ro-RO"/>
              </w:rPr>
              <w:t xml:space="preserve">5. </w:t>
            </w:r>
            <w:r w:rsidRPr="00703630">
              <w:rPr>
                <w:rFonts w:ascii="Times New Roman" w:hAnsi="Times New Roman"/>
                <w:b/>
                <w:lang w:val="ro-RO"/>
              </w:rPr>
              <w:t xml:space="preserve">Referitor la </w:t>
            </w:r>
            <w:r w:rsidRPr="00703630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703630">
              <w:rPr>
                <w:rFonts w:ascii="Times New Roman" w:hAnsi="Times New Roman"/>
                <w:b/>
                <w:szCs w:val="20"/>
              </w:rPr>
              <w:t>Poziția 06: Stația pentru crearea mediului sensorial în plan orizontal</w:t>
            </w:r>
            <w:r w:rsidRPr="00703630">
              <w:rPr>
                <w:b/>
                <w:szCs w:val="20"/>
              </w:rPr>
              <w:t xml:space="preserve"> </w:t>
            </w:r>
          </w:p>
          <w:p w14:paraId="5B4E3DF0" w14:textId="5CEFD735" w:rsid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</w:p>
          <w:p w14:paraId="400F1D9A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Stația mobile de proiectare în plan orizontal și interacțiune cu utilizator.</w:t>
            </w:r>
          </w:p>
          <w:p w14:paraId="1EEF69D3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Sistem de proiectare laser</w:t>
            </w:r>
          </w:p>
          <w:p w14:paraId="61BB851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Activități: min. 300</w:t>
            </w:r>
          </w:p>
          <w:p w14:paraId="71ECA69A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Controlul aplicației lansate:</w:t>
            </w:r>
          </w:p>
          <w:p w14:paraId="1EC06273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</w:t>
            </w:r>
          </w:p>
          <w:p w14:paraId="558D9D08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Viteza apariției obiectelor</w:t>
            </w:r>
          </w:p>
          <w:p w14:paraId="34CE3225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</w:t>
            </w:r>
          </w:p>
          <w:p w14:paraId="6566810B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Viteza mișcării obiectelor</w:t>
            </w:r>
          </w:p>
          <w:p w14:paraId="28716767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</w:t>
            </w:r>
          </w:p>
          <w:p w14:paraId="21989D2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Viteza schimbării întrebărilor</w:t>
            </w:r>
          </w:p>
          <w:p w14:paraId="76D2C17A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</w:t>
            </w:r>
          </w:p>
          <w:p w14:paraId="0E55686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Viteza schimbării melodiilor</w:t>
            </w:r>
          </w:p>
          <w:p w14:paraId="7D91D282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În meniul de control:</w:t>
            </w:r>
          </w:p>
          <w:p w14:paraId="5E45C8CD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</w:t>
            </w:r>
          </w:p>
          <w:p w14:paraId="363538D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Denumirea aplicației</w:t>
            </w:r>
          </w:p>
          <w:p w14:paraId="32D16352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</w:t>
            </w:r>
          </w:p>
          <w:p w14:paraId="25DC1FE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Delimitarea aplicațiilor conform efectului</w:t>
            </w:r>
          </w:p>
          <w:p w14:paraId="08BF9B1C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•</w:t>
            </w:r>
          </w:p>
          <w:p w14:paraId="39AE46A2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Ștergere: Aceste aplicații conțin o imagine sau mai multe straturi de imagini ascunse sub o imagine de suprafață. Atunci când are loc o interacțiune, stratul de dedesubt este dezvăluit treptat.</w:t>
            </w:r>
          </w:p>
          <w:p w14:paraId="6DD876F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•</w:t>
            </w:r>
          </w:p>
          <w:p w14:paraId="2457B6F9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Împrăștiere: Un obiect sau mai multe obiecte se vor deplasa pe suprafață atunci când se detectează mișcare. Viteza și mișcarea de întoarcere a acestora pot fi controlate cu ajutorul butoanelor de pe telecomandă</w:t>
            </w:r>
          </w:p>
          <w:p w14:paraId="54132395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•</w:t>
            </w:r>
          </w:p>
          <w:p w14:paraId="7D48DCA6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Stropire: unul sau mai multe obiecte se vor deplasa pe suprafață. Aceste obiecte se vor transforma atunci când are loc interacțiunea (ex.: bula se va sparge)</w:t>
            </w:r>
          </w:p>
          <w:p w14:paraId="6F45BE1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•</w:t>
            </w:r>
          </w:p>
          <w:p w14:paraId="62C0BAE4" w14:textId="04231E2F" w:rsid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Victorină: În partea de sus a ecranului apare o întrebare, iar în partea de jos a ecranului sunt afișate câteva variante de răspuns</w:t>
            </w:r>
          </w:p>
          <w:p w14:paraId="58FF2115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•</w:t>
            </w:r>
          </w:p>
          <w:p w14:paraId="4EA50276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Apă: imită suprafața apei, cu valuri și pești. Atunci când are loc o interacțiune, imaginea se unduiește, iar peștii reacționează la orice mișcare.</w:t>
            </w:r>
          </w:p>
          <w:p w14:paraId="2B5C4EEC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•</w:t>
            </w:r>
          </w:p>
          <w:p w14:paraId="0F4C7659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Zone: spații specifice de interacțiune care nu se mișcă. Atunci când are loc interacțiunea, o zonă se transformă instantaneu</w:t>
            </w:r>
          </w:p>
          <w:p w14:paraId="0364FA2B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Posibilitatea redenumirii, editării, creării, duplicării, relocării aplicațiilor</w:t>
            </w:r>
          </w:p>
          <w:p w14:paraId="53DE022F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Posibilitatea importării și înlocuirii imaginilor</w:t>
            </w:r>
          </w:p>
          <w:p w14:paraId="0706B89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Posibilitatea importării și înlocuirii muzicii</w:t>
            </w:r>
          </w:p>
          <w:p w14:paraId="27E53C53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Navigare prin meniu prin telecomandă</w:t>
            </w:r>
          </w:p>
          <w:p w14:paraId="2047F51A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Telecomanda butoane de control:</w:t>
            </w:r>
          </w:p>
          <w:p w14:paraId="03929BB9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</w:t>
            </w:r>
          </w:p>
          <w:p w14:paraId="2A6CC14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Butoane de navigare</w:t>
            </w:r>
          </w:p>
          <w:p w14:paraId="2940908C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</w:t>
            </w:r>
          </w:p>
          <w:p w14:paraId="2CF62214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Butonul de selecție și accesare meniu</w:t>
            </w:r>
          </w:p>
          <w:p w14:paraId="79861D39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</w:t>
            </w:r>
          </w:p>
          <w:p w14:paraId="291C0A3F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Butoane de modificare nivelului sonor</w:t>
            </w:r>
          </w:p>
          <w:p w14:paraId="33C1D426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</w:t>
            </w:r>
          </w:p>
          <w:p w14:paraId="2DF497AA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Butonul de blocare / deblocare a interacțiunii cu utilizator</w:t>
            </w:r>
          </w:p>
          <w:p w14:paraId="1B6B10C7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</w:t>
            </w:r>
          </w:p>
          <w:p w14:paraId="756F68B9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Activarea / dezactivarea regimului de așteptare</w:t>
            </w:r>
          </w:p>
          <w:p w14:paraId="4E117785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Butonul de pornire/oprire pe dispozitiv</w:t>
            </w:r>
          </w:p>
          <w:p w14:paraId="0F22FBF7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Butoanele de ajustare a înălțimii pe dispozitiv</w:t>
            </w:r>
          </w:p>
          <w:p w14:paraId="4C28F39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Alimentarea de la rețea electrică</w:t>
            </w:r>
          </w:p>
          <w:p w14:paraId="5A16D9C6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Ajustarea focusării prin maneta localizată pe dispozitiv</w:t>
            </w:r>
          </w:p>
          <w:p w14:paraId="39AD77EB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USB port pentru importarea media</w:t>
            </w:r>
          </w:p>
          <w:p w14:paraId="4EDE36E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Tastatura fără fir</w:t>
            </w:r>
          </w:p>
          <w:p w14:paraId="3DEE2A05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Înălțime ajustabilă pentru posibilitatea proiectării pe masă și podea.</w:t>
            </w:r>
          </w:p>
          <w:p w14:paraId="74CEC852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Dimensiunea imaginii proiectate: de la 1x1,5 metri la 2 x 2,5 metri minimum</w:t>
            </w:r>
          </w:p>
          <w:p w14:paraId="3BE7EF12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Ajustarea înălțimii: 70 la 130 cm (± 5%)</w:t>
            </w:r>
          </w:p>
          <w:p w14:paraId="4BCB53FD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Dimensiuni (Lxl): 60 x 60cm (± 5%)</w:t>
            </w:r>
          </w:p>
          <w:p w14:paraId="674D41AC" w14:textId="77777777" w:rsid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Greutatea: ≤ 30 kg</w:t>
            </w:r>
          </w:p>
          <w:p w14:paraId="5AE4C406" w14:textId="77777777" w:rsid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</w:p>
          <w:p w14:paraId="365A2C38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b/>
                <w:lang w:val="ro-RO"/>
              </w:rPr>
            </w:pPr>
            <w:r w:rsidRPr="00703630">
              <w:rPr>
                <w:rFonts w:ascii="Times New Roman" w:hAnsi="Times New Roman"/>
                <w:b/>
                <w:lang w:val="ro-RO"/>
              </w:rPr>
              <w:t xml:space="preserve">5. Referitor la  Poziția </w:t>
            </w:r>
          </w:p>
          <w:p w14:paraId="7C186C21" w14:textId="77777777" w:rsidR="00703630" w:rsidRPr="00703630" w:rsidRDefault="00703630" w:rsidP="00703630">
            <w:pPr>
              <w:pStyle w:val="Default"/>
              <w:jc w:val="both"/>
              <w:rPr>
                <w:b/>
                <w:sz w:val="20"/>
              </w:rPr>
            </w:pPr>
            <w:r w:rsidRPr="00703630">
              <w:rPr>
                <w:b/>
                <w:sz w:val="20"/>
                <w:szCs w:val="20"/>
              </w:rPr>
              <w:t xml:space="preserve">Poziția 07: Dispozitiv robotizat universal pentru reabilitarea neurologică și ortopedică a membrelor superioare și inferioare, cu utilizarea electromiografiei, cu ecran TV 43” </w:t>
            </w:r>
          </w:p>
          <w:p w14:paraId="7C3F430C" w14:textId="4FF9165D" w:rsid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14:paraId="23E2DCD6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Robot pentru reabilitarea motorie automată și evaluarea stării motorii a membrelor superioare și inferioare cu biofeedback electromiografic</w:t>
            </w:r>
          </w:p>
          <w:p w14:paraId="513EC48C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Permite efectuarea exercițiilor robotice pasive și de forță</w:t>
            </w:r>
          </w:p>
          <w:p w14:paraId="700721A6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Permite aplicarea rezistențe dinamice</w:t>
            </w:r>
          </w:p>
          <w:p w14:paraId="5CA2C1A2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EMG încorporat: - minim până la 6 canale măsurate simultan</w:t>
            </w:r>
          </w:p>
          <w:p w14:paraId="6AEB4615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Rezoluția: 24 bit</w:t>
            </w:r>
          </w:p>
          <w:p w14:paraId="5EEC727D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impedanța de intrare: 10 MΩ</w:t>
            </w:r>
          </w:p>
          <w:p w14:paraId="2FF0FDC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frecvența de eșantionare per canal: 1000 secvențe/secundă</w:t>
            </w:r>
          </w:p>
          <w:p w14:paraId="4B438E82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Tipuri de exerciții de rezistență dinamică: izokinetice, izotonice, elastice</w:t>
            </w:r>
          </w:p>
          <w:p w14:paraId="79BEF04F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Tipuri de antrenări:</w:t>
            </w:r>
          </w:p>
          <w:p w14:paraId="2D15F3CC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bazat pe EMG</w:t>
            </w:r>
          </w:p>
          <w:p w14:paraId="3E369E91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utilizînd extensie detașabilă</w:t>
            </w:r>
          </w:p>
          <w:p w14:paraId="506E092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utilizînd extensia detașabilă în combinație cu EMG</w:t>
            </w:r>
          </w:p>
          <w:p w14:paraId="2860F268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Posibilitatea setării:</w:t>
            </w:r>
          </w:p>
          <w:p w14:paraId="2A405B32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duratei de exersare</w:t>
            </w:r>
          </w:p>
          <w:p w14:paraId="01F757B9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vitezei de exersare</w:t>
            </w:r>
          </w:p>
          <w:p w14:paraId="08ECFD6C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momentului de forță</w:t>
            </w:r>
          </w:p>
          <w:p w14:paraId="06C2C7F8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pauzei</w:t>
            </w:r>
          </w:p>
          <w:p w14:paraId="797E343F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direcției de rotire</w:t>
            </w:r>
          </w:p>
          <w:p w14:paraId="79A74A8D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canalelor EMG</w:t>
            </w:r>
          </w:p>
          <w:p w14:paraId="21E3EB4D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antrenament repetat</w:t>
            </w:r>
          </w:p>
          <w:p w14:paraId="3FC6A7FD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Măsurarea testării performanței fizice și electromiografice</w:t>
            </w:r>
          </w:p>
          <w:p w14:paraId="43276588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Antrenamentul propriocepției</w:t>
            </w:r>
          </w:p>
          <w:p w14:paraId="596EFD54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Antrenamente de biofeedback EMG</w:t>
            </w:r>
          </w:p>
          <w:p w14:paraId="11F96113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Antrenamente EMG-evocate</w:t>
            </w:r>
          </w:p>
          <w:p w14:paraId="270DDC69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antrenamente ortopedice (min. 5 cu lista protocoalelor)</w:t>
            </w:r>
          </w:p>
          <w:p w14:paraId="59CD7F0F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antrenamente neurologice (min. 4 cu lista protocoalelor)</w:t>
            </w:r>
          </w:p>
          <w:p w14:paraId="3B905743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antrenamente sub formă de joc (min. 4 cu lista jocurilor)</w:t>
            </w:r>
          </w:p>
          <w:p w14:paraId="2B70860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Evaluări:</w:t>
            </w:r>
          </w:p>
          <w:p w14:paraId="16D16D9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EMG</w:t>
            </w:r>
          </w:p>
          <w:p w14:paraId="7B67020A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Evaluarea direcției poziției articulației</w:t>
            </w:r>
          </w:p>
          <w:p w14:paraId="39C629F3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măsurarea diapazonului de mișcare</w:t>
            </w:r>
          </w:p>
          <w:p w14:paraId="024433E9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Test izometric de forță</w:t>
            </w:r>
          </w:p>
          <w:p w14:paraId="0D8822F3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Evaluarea inițială a pacientului</w:t>
            </w:r>
          </w:p>
          <w:p w14:paraId="3AB18BB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Test de spasticitate musculară</w:t>
            </w:r>
          </w:p>
          <w:p w14:paraId="4848AD63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Electrozi EMG de singură folosință</w:t>
            </w:r>
          </w:p>
          <w:p w14:paraId="27308FA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Posibilitatea utilizării electrozilor EMG pelvici (vaginali și anali)</w:t>
            </w:r>
          </w:p>
          <w:p w14:paraId="0D02ACB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Capacități de diagnostic încorporate: evaluarea dinamometrică a spasticității, evaluarea dinamometrică a forței musculare, evaluarea electromiografică a inervației</w:t>
            </w:r>
          </w:p>
          <w:p w14:paraId="3AA9B0AB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Efectuarea reabilitării: umăr, cot, șold, genunchi, picior, mână datorită extensiilor corespunzătoare.</w:t>
            </w:r>
          </w:p>
          <w:p w14:paraId="1AEB5A14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Permite formarea biofeedback sub formă de jocuri de reabilitare, implementate atât prin poziția membrului pacientului (controlată prin rezistență dinamică), cât și prin semnalul electromiografic</w:t>
            </w:r>
          </w:p>
          <w:p w14:paraId="51EB6F75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Generarea rapoartelor de antrenament pentru fiecare pacient cu grafice</w:t>
            </w:r>
          </w:p>
          <w:p w14:paraId="501FAC33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Rapoarte exportabile în PDF</w:t>
            </w:r>
          </w:p>
          <w:p w14:paraId="6A1E126B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Salvarea în software a înregistrărilor antrenamentelor pacienților în fișiere dedicate</w:t>
            </w:r>
          </w:p>
          <w:p w14:paraId="1EB5704F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Posibilitatea accesării profilului securizat prin parolă</w:t>
            </w:r>
          </w:p>
          <w:p w14:paraId="31A24D95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Posibilitatea vizualizării istoricului antrenamentelor pacientului înregistrat, inclusiv pentru fiecare extensie conectată</w:t>
            </w:r>
          </w:p>
          <w:p w14:paraId="3A872086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Posibilitatea update-ului automat a software-ului</w:t>
            </w:r>
          </w:p>
          <w:p w14:paraId="6CF794E3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Disponibilitatea conectivității robotului la internet</w:t>
            </w:r>
          </w:p>
          <w:p w14:paraId="7117AAF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Posibilitatea de a fi combinat cu un fotoliu de reabilitare pentru acomodarea pozițiilor de exercițiu a articulațiilor genunchiului, șoldului, cotului, umărului, încheieturii mâinii și gleznei</w:t>
            </w:r>
          </w:p>
          <w:p w14:paraId="3407CD15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Extensii detașabile:</w:t>
            </w:r>
          </w:p>
          <w:p w14:paraId="2A536D61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pentru membru superior</w:t>
            </w:r>
          </w:p>
          <w:p w14:paraId="5D97F868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pentru membru inferior</w:t>
            </w:r>
          </w:p>
          <w:p w14:paraId="2A218347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pentru picior</w:t>
            </w:r>
          </w:p>
          <w:p w14:paraId="62B5F7EF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pentru antebraț</w:t>
            </w:r>
          </w:p>
          <w:p w14:paraId="79F56E0D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pentru umăr</w:t>
            </w:r>
          </w:p>
          <w:p w14:paraId="578BEDF2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de tip volan</w:t>
            </w:r>
          </w:p>
          <w:p w14:paraId="2E343542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de tip disc (min. 4 tipuri)</w:t>
            </w:r>
          </w:p>
          <w:p w14:paraId="23EBDE6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de tip șurubelniță (min. 3 tipuri)</w:t>
            </w:r>
          </w:p>
          <w:p w14:paraId="2ABEC199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de tip cheie (min. 2 tipuri)</w:t>
            </w:r>
          </w:p>
          <w:p w14:paraId="7315D15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Înălțimea ajustabilă a capului robotului:</w:t>
            </w:r>
          </w:p>
          <w:p w14:paraId="270BD5E3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≤ 75 cm până la ≥ 105 cm</w:t>
            </w:r>
          </w:p>
          <w:p w14:paraId="0C1927A1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Viteza de ridicare: ≥ 25 mm/s</w:t>
            </w:r>
          </w:p>
          <w:p w14:paraId="3C120DE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Momentul de forță maximal al capului robotului: ≥ 60 Nm</w:t>
            </w:r>
          </w:p>
          <w:p w14:paraId="1BAB21AB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Viteza unghiulară maimală a capului robotului: ≥ 50 o/s</w:t>
            </w:r>
          </w:p>
          <w:p w14:paraId="0F37680D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Limitele de rotire a capului robotului: -315o – 315o</w:t>
            </w:r>
          </w:p>
          <w:p w14:paraId="5B9F86C6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Sarcina sporită aplicabilă pe extensii: până la 30 kg</w:t>
            </w:r>
          </w:p>
          <w:p w14:paraId="120241C9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Butoane de oprire urgentă</w:t>
            </w:r>
          </w:p>
          <w:p w14:paraId="7BA2660D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Alarme vizuale și sonore</w:t>
            </w:r>
          </w:p>
          <w:p w14:paraId="2031FD1B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Testare de autodiagnostic inițială</w:t>
            </w:r>
          </w:p>
          <w:p w14:paraId="38C7BC5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Telecomandă dotată inclusiv cu butonul opririi de siguranță</w:t>
            </w:r>
          </w:p>
          <w:p w14:paraId="61922788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Indicator luminos a stării de pornire a dispozitivului</w:t>
            </w:r>
          </w:p>
          <w:p w14:paraId="3F036DE3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Indicator luminos a limitelor de efectuare a mișcării de antrenament</w:t>
            </w:r>
          </w:p>
          <w:p w14:paraId="019B835F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Lungime cablu EMG cu 2 canale: ≥ 150 cm</w:t>
            </w:r>
          </w:p>
          <w:p w14:paraId="460B883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Ecran touchscreen color, diagonala ≥ 12” pe suport integrat</w:t>
            </w:r>
          </w:p>
          <w:p w14:paraId="43746784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Mobilitate: baza pe 4 rotile cu frână</w:t>
            </w:r>
          </w:p>
          <w:p w14:paraId="63B3FC3B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Grad de protecție: min. IP 30</w:t>
            </w:r>
          </w:p>
          <w:p w14:paraId="0AE05601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Dimensiuni (Lxl): 40 x 60 cm (± 10%),</w:t>
            </w:r>
          </w:p>
          <w:p w14:paraId="5B500D6C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Înălțimea ajustabilă: 110 – 150 cm (± 10%)</w:t>
            </w:r>
          </w:p>
          <w:p w14:paraId="291FD6C1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Greutatea: ≤ 100 kg</w:t>
            </w:r>
          </w:p>
          <w:p w14:paraId="457E80E1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Alimentarea electrică: 220 V, 50 Hz</w:t>
            </w:r>
          </w:p>
          <w:p w14:paraId="21231E9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Fotoliu therapeutic multifuncțional cu reglare electrică motorizată, pentru examinări și tratamente în poziție șezând sau culcat, în set cu dispozitiv robotizat pentru reabilitarea membrelor superioare și inferioare</w:t>
            </w:r>
          </w:p>
          <w:p w14:paraId="5B5A55EF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Lățimea scaunului: minim 580 mm</w:t>
            </w:r>
          </w:p>
          <w:p w14:paraId="339F970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Unghi înclinare spetezei: min. 0⁰ - 85⁰</w:t>
            </w:r>
          </w:p>
          <w:p w14:paraId="0C72B6C7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Unghi înclinare șezutului: min: 0⁰- 20⁰</w:t>
            </w:r>
          </w:p>
          <w:p w14:paraId="27DA96BC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Reglarea electrică a înălțimii fotoliului: min. 500-850 mm</w:t>
            </w:r>
          </w:p>
          <w:p w14:paraId="07D564BF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Telecomandă pentru fotoliu</w:t>
            </w:r>
          </w:p>
          <w:p w14:paraId="20869A94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Mobilitate: min. 4 roți</w:t>
            </w:r>
          </w:p>
          <w:p w14:paraId="66E4D32A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Stabilitate: min. 4 picioare de suport</w:t>
            </w:r>
          </w:p>
          <w:p w14:paraId="7385E352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Suporturi pentru picioare reglabile (dreapta și stânga), complet pliabile.</w:t>
            </w:r>
          </w:p>
          <w:p w14:paraId="726EC4A9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Unghiul suportului pentru picioare: min 15⁰ - 90⁰</w:t>
            </w:r>
          </w:p>
          <w:p w14:paraId="1E7B7B9C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Greutatea maximă a pacientului: min. 130 kg</w:t>
            </w:r>
          </w:p>
          <w:p w14:paraId="0241DF06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Lungime totală: minim 1200 mm (suporturi pentru picioare pliate), max. 1900 mm (suporturi picioare elevate)</w:t>
            </w:r>
          </w:p>
          <w:p w14:paraId="3415AA5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Accesorii:</w:t>
            </w:r>
          </w:p>
          <w:p w14:paraId="3E35B30A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Suport picior pliabil – 2 buc</w:t>
            </w:r>
          </w:p>
          <w:p w14:paraId="2D225DC7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Suport picioare fix – 1 buc</w:t>
            </w:r>
          </w:p>
          <w:p w14:paraId="1A74584A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Suport mână – 2 buc</w:t>
            </w:r>
          </w:p>
          <w:p w14:paraId="7C6BBCCF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Centură de fixare corp – 1 buc</w:t>
            </w:r>
          </w:p>
          <w:p w14:paraId="4C375EAA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Mâner – 1 buc</w:t>
            </w:r>
          </w:p>
          <w:p w14:paraId="3E82BE81" w14:textId="77777777" w:rsid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Fixator lateral – 2 buc</w:t>
            </w:r>
          </w:p>
          <w:p w14:paraId="19828218" w14:textId="77777777" w:rsid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</w:p>
          <w:p w14:paraId="3C9168A1" w14:textId="77777777" w:rsid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</w:p>
          <w:p w14:paraId="5FF580CD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b/>
                <w:lang w:val="ro-RO"/>
              </w:rPr>
            </w:pPr>
            <w:r w:rsidRPr="00703630">
              <w:rPr>
                <w:rFonts w:ascii="Times New Roman" w:hAnsi="Times New Roman"/>
                <w:b/>
                <w:lang w:val="ro-RO"/>
              </w:rPr>
              <w:t xml:space="preserve">Referitor la poziția </w:t>
            </w:r>
          </w:p>
          <w:p w14:paraId="4A6918BB" w14:textId="30C8FEDE" w:rsidR="00703630" w:rsidRPr="00703630" w:rsidRDefault="00703630" w:rsidP="00703630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03630">
              <w:rPr>
                <w:b/>
                <w:sz w:val="20"/>
                <w:szCs w:val="20"/>
              </w:rPr>
              <w:t>Poziția 08: Lift motorizat, fixat pe podea, pentru coborârea și ridicarea pacientului în piscină. Echipat cu scaun și cușetă detașabile ș</w:t>
            </w:r>
            <w:r w:rsidRPr="00703630">
              <w:rPr>
                <w:b/>
                <w:sz w:val="20"/>
                <w:szCs w:val="20"/>
              </w:rPr>
              <w:t>i pe</w:t>
            </w:r>
            <w:r w:rsidRPr="00703630">
              <w:rPr>
                <w:b/>
                <w:sz w:val="20"/>
                <w:szCs w:val="20"/>
              </w:rPr>
              <w:t xml:space="preserve"> mobil </w:t>
            </w:r>
          </w:p>
          <w:p w14:paraId="27F8F97D" w14:textId="1587FAAB" w:rsidR="00703630" w:rsidRDefault="00703630" w:rsidP="00703630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1CCD1E0E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Elevator pentru bazine, montabil în podea.</w:t>
            </w:r>
          </w:p>
          <w:p w14:paraId="0406C9A5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Capacitatea maximal de ridicare: 180 kg</w:t>
            </w:r>
          </w:p>
          <w:p w14:paraId="13726828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Alimentare: baterie reîncărcabilă detașabilă</w:t>
            </w:r>
          </w:p>
          <w:p w14:paraId="27127643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Control: butoane pe telecomandă (ridicare, coborâre, rotire la stânga și la dreapta)</w:t>
            </w:r>
          </w:p>
          <w:p w14:paraId="0A4FB6DE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Securitate:</w:t>
            </w:r>
          </w:p>
          <w:p w14:paraId="2F2723EA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-</w:t>
            </w:r>
          </w:p>
          <w:p w14:paraId="0B998381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buton de oprire urgentă</w:t>
            </w:r>
          </w:p>
          <w:p w14:paraId="1B56A7E2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-</w:t>
            </w:r>
          </w:p>
          <w:p w14:paraId="66734F88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butonare de ridicare și coborâre pe panoul unității de control în caz de urgență</w:t>
            </w:r>
          </w:p>
          <w:p w14:paraId="70BF0AB7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Indicator nivelului de încărcare a bateriei</w:t>
            </w:r>
          </w:p>
          <w:p w14:paraId="6C0B076A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Elevare: min. 150 cm</w:t>
            </w:r>
          </w:p>
          <w:p w14:paraId="7E284DF0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Rotirea elevatorului în jurul axei centrale: 360°</w:t>
            </w:r>
          </w:p>
          <w:p w14:paraId="6B42E7B2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Poziționarea brațului de ridicare a scaunului: min. 4 poziții de înălțime de-a lungul axei verticale</w:t>
            </w:r>
          </w:p>
          <w:p w14:paraId="00BF8D15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Posibilitatea poziționării la înălțimi diferite de-a lungul brațului de ridicare a scaunului și cușetei</w:t>
            </w:r>
          </w:p>
          <w:p w14:paraId="4F940404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Greutatea eleatorului: max. 90 kg</w:t>
            </w:r>
          </w:p>
          <w:p w14:paraId="7C6AFFCB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Scaun echipat cu centura de siguranță</w:t>
            </w:r>
          </w:p>
          <w:p w14:paraId="2FE3FB18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Scaun echipat cu suporturi de mână</w:t>
            </w:r>
          </w:p>
          <w:p w14:paraId="5824945F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Ridicarea și coborârea suportului de mână pentru accesul persoanei pe scaun detașabil</w:t>
            </w:r>
          </w:p>
          <w:p w14:paraId="0E5CD363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Accesorii:</w:t>
            </w:r>
          </w:p>
          <w:p w14:paraId="1A262C66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-</w:t>
            </w:r>
          </w:p>
          <w:p w14:paraId="4581F7B5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scaun mobil detașabil – 1 buc</w:t>
            </w:r>
          </w:p>
          <w:p w14:paraId="2608AC81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-</w:t>
            </w:r>
          </w:p>
          <w:p w14:paraId="35CE8ADC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cușetă mobile detașabilă – 1 buc</w:t>
            </w:r>
          </w:p>
          <w:p w14:paraId="4FB1E406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-</w:t>
            </w:r>
          </w:p>
          <w:p w14:paraId="7685ACAB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telecomandă – 1 buc</w:t>
            </w:r>
          </w:p>
          <w:p w14:paraId="013E0AF2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-</w:t>
            </w:r>
          </w:p>
          <w:p w14:paraId="44368BE7" w14:textId="77777777" w:rsidR="00703630" w:rsidRP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baterie reîncărcabilă detașabilă – 1 buc</w:t>
            </w:r>
          </w:p>
          <w:p w14:paraId="1CA825D3" w14:textId="100B678A" w:rsidR="00703630" w:rsidRDefault="00703630" w:rsidP="00703630">
            <w:pPr>
              <w:pStyle w:val="Default"/>
              <w:jc w:val="both"/>
              <w:rPr>
                <w:sz w:val="20"/>
              </w:rPr>
            </w:pPr>
            <w:r w:rsidRPr="00703630">
              <w:rPr>
                <w:sz w:val="20"/>
              </w:rPr>
              <w:t>încărcător baterie – 1 buc</w:t>
            </w:r>
          </w:p>
          <w:p w14:paraId="208FC26C" w14:textId="46225FEF" w:rsidR="00703630" w:rsidRDefault="00703630" w:rsidP="00703630">
            <w:pPr>
              <w:pStyle w:val="Default"/>
              <w:jc w:val="both"/>
              <w:rPr>
                <w:sz w:val="20"/>
              </w:rPr>
            </w:pPr>
          </w:p>
          <w:p w14:paraId="51FFFE07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b/>
                <w:lang w:val="ro-RO"/>
              </w:rPr>
            </w:pPr>
            <w:r w:rsidRPr="00703630">
              <w:rPr>
                <w:rFonts w:ascii="Times New Roman" w:hAnsi="Times New Roman"/>
                <w:b/>
                <w:lang w:val="ro-RO"/>
              </w:rPr>
              <w:t xml:space="preserve">Referitor la poziția </w:t>
            </w:r>
          </w:p>
          <w:p w14:paraId="6493793E" w14:textId="77777777" w:rsidR="00703630" w:rsidRPr="00703630" w:rsidRDefault="00703630" w:rsidP="00703630">
            <w:pPr>
              <w:pStyle w:val="Default"/>
              <w:jc w:val="both"/>
              <w:rPr>
                <w:b/>
                <w:sz w:val="20"/>
              </w:rPr>
            </w:pPr>
            <w:r w:rsidRPr="00703630">
              <w:rPr>
                <w:b/>
                <w:sz w:val="20"/>
                <w:szCs w:val="20"/>
              </w:rPr>
              <w:t xml:space="preserve">Poziția 09: Stația pentru reabilitare prin videocamera 3D pentru captarea mișcărilor din cadrul platformei ACX.rehab </w:t>
            </w:r>
          </w:p>
          <w:p w14:paraId="0D1AB3E1" w14:textId="630626CF" w:rsid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</w:p>
          <w:p w14:paraId="5F733BC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Sistem pentru reabilitare bazat pe captarea spațială a mișcărilor utilizatorului de către videocampera 3D fără necesitatea atașării de corp a senzorilor suplimentari, asistat de stația computerizată a utilizatorului, interconectabil la stația computerizată a terapeutului din dotarea instituției cu posibilitatea antrenării în mediul realității virtuale</w:t>
            </w:r>
          </w:p>
          <w:p w14:paraId="62C8287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Antrenament activ în baza captării mișcărilor de către videocamera 3D va asigura:</w:t>
            </w:r>
          </w:p>
          <w:p w14:paraId="33C43BE9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antrenara propriocepției</w:t>
            </w:r>
          </w:p>
          <w:p w14:paraId="0A3B30B7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antrenarea memoriei și atenției</w:t>
            </w:r>
          </w:p>
          <w:p w14:paraId="1BC89282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antrenarea rapidității rezolvării sarcinilor</w:t>
            </w:r>
          </w:p>
          <w:p w14:paraId="78A93747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antrenarea întregului corp</w:t>
            </w:r>
          </w:p>
          <w:p w14:paraId="0EBA8586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îmbunătățirea proprietăților motorii fine și grosiere</w:t>
            </w:r>
          </w:p>
          <w:p w14:paraId="24A11A5B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analiza diapazonului de mișcări</w:t>
            </w:r>
          </w:p>
          <w:p w14:paraId="537CE322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efectuarea exercițiilor pentru segmente selectate ale corpului sau pentru corpul întreg în poziție șezîndă și stândă</w:t>
            </w:r>
          </w:p>
          <w:p w14:paraId="79227387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posibilitatea efectuării exercițiilor cu un membru specificat</w:t>
            </w:r>
          </w:p>
          <w:p w14:paraId="39B6FCA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îmbunătățirea puterii musculare și rezistenței</w:t>
            </w:r>
          </w:p>
          <w:p w14:paraId="3C066642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îmbunătățirea flexibilității și mobilității joncțiunilor</w:t>
            </w:r>
          </w:p>
          <w:p w14:paraId="5C8DCD8A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îmbunătățirea controlului posturii și stabilității</w:t>
            </w:r>
          </w:p>
          <w:p w14:paraId="4712FF9F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îmbunătățirea patternului de mers</w:t>
            </w:r>
          </w:p>
          <w:p w14:paraId="3EE56475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îmbunătățirea orientării spațiale</w:t>
            </w:r>
          </w:p>
          <w:p w14:paraId="014BB35A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Testele efectuate:</w:t>
            </w:r>
          </w:p>
          <w:p w14:paraId="502C24D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test dinamic</w:t>
            </w:r>
          </w:p>
          <w:p w14:paraId="488D2458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unghiuri de mișcare</w:t>
            </w:r>
          </w:p>
          <w:p w14:paraId="69B80EAC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teste de precizie a mișcărilor</w:t>
            </w:r>
          </w:p>
          <w:p w14:paraId="5517B9F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teste balansare, stabilitate, Romberg, staționare într-un picior</w:t>
            </w:r>
          </w:p>
          <w:p w14:paraId="0A47397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test la viteză</w:t>
            </w:r>
          </w:p>
          <w:p w14:paraId="69753FAF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Go-NoGo test</w:t>
            </w:r>
          </w:p>
          <w:p w14:paraId="5218FD28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Videocamera spațială 3D:</w:t>
            </w:r>
          </w:p>
          <w:p w14:paraId="23B4C68B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</w:t>
            </w:r>
          </w:p>
          <w:p w14:paraId="69318242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distanța de captare a mișcărilor: 0,3 m până la 20 m</w:t>
            </w:r>
          </w:p>
          <w:p w14:paraId="2B5F0DEC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</w:t>
            </w:r>
          </w:p>
          <w:p w14:paraId="78A5D871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detectarea: persoanelor, obiectelor customizate, vehicolelor</w:t>
            </w:r>
          </w:p>
          <w:p w14:paraId="0D6D72B8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</w:t>
            </w:r>
          </w:p>
          <w:p w14:paraId="3AD6C68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conectivitate: min. USB 3.0 type-C</w:t>
            </w:r>
          </w:p>
          <w:p w14:paraId="5C89E52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</w:t>
            </w:r>
          </w:p>
          <w:p w14:paraId="3129F6E5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Rezoluția de ieșire: 2x (2208 x 1242) la 15 fps, 2x (1920 x 1080) la 30 fps</w:t>
            </w:r>
          </w:p>
          <w:p w14:paraId="31F17939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</w:t>
            </w:r>
          </w:p>
          <w:p w14:paraId="17C444DE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Cîmpul de vedere (OxVxP): 110° x 70° x 120°</w:t>
            </w:r>
          </w:p>
          <w:p w14:paraId="5F92C539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</w:t>
            </w:r>
          </w:p>
          <w:p w14:paraId="1CA50DFA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Alimentare: prin cablu</w:t>
            </w:r>
          </w:p>
          <w:p w14:paraId="0315E36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Comunicarea prin fir a videocamerei spațiale 3D cu stația computerizată a utilizatorului</w:t>
            </w:r>
          </w:p>
          <w:p w14:paraId="79C08C26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Va include stația computerizată a utilizatorului, care asigură integrarea entității în platformă operațională unică ACX.Rehab existentă în dotarea instituției și conectarea la stația centralizată de control computerizat a terapeutului existent în dotarea instituției pentru setarea, control și evaluarea sesiunilor</w:t>
            </w:r>
          </w:p>
          <w:p w14:paraId="6ACD897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Stația computerizată a utilizatorului, compusă minim din</w:t>
            </w:r>
          </w:p>
          <w:p w14:paraId="6A1E735D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1. Stand mobil, min. 4 roți</w:t>
            </w:r>
          </w:p>
          <w:p w14:paraId="2D3CA35C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2. Monitor pentru utilizator cu diagonala minim 40”</w:t>
            </w:r>
          </w:p>
          <w:p w14:paraId="0A53BB78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3. Conexiune wireless și integrare cu stația de control computerizată a terapeutului</w:t>
            </w:r>
          </w:p>
          <w:p w14:paraId="494BA32A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4. Computer PC</w:t>
            </w:r>
          </w:p>
          <w:p w14:paraId="75BF616A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Sistem de operare minim de tip Windows 10, 64 bit</w:t>
            </w:r>
          </w:p>
          <w:p w14:paraId="4A091392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Procesor min. 2 GHz,</w:t>
            </w:r>
          </w:p>
          <w:p w14:paraId="5940AFD0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Memorie RAM min. 8 GB</w:t>
            </w:r>
          </w:p>
          <w:p w14:paraId="21A5AE5C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Placă grafică integrate sau discretă</w:t>
            </w:r>
          </w:p>
          <w:p w14:paraId="6C1EB332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Placă de rețea cu LAN și Wi-Fi</w:t>
            </w:r>
          </w:p>
          <w:p w14:paraId="70CD72B5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Conectori minim necesari: 2 x USB</w:t>
            </w:r>
          </w:p>
          <w:p w14:paraId="7E0BB859" w14:textId="37536AB8" w:rsid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 w:rsidRPr="00703630">
              <w:rPr>
                <w:rFonts w:ascii="Times New Roman" w:hAnsi="Times New Roman"/>
                <w:lang w:val="ro-RO"/>
              </w:rPr>
              <w:t>- Tastatură și mouse: ambele fără fir</w:t>
            </w:r>
          </w:p>
          <w:p w14:paraId="1631F79A" w14:textId="15F491DC" w:rsidR="00703630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</w:p>
          <w:p w14:paraId="18B841E9" w14:textId="77777777" w:rsidR="00703630" w:rsidRPr="00703630" w:rsidRDefault="00703630" w:rsidP="00703630">
            <w:pPr>
              <w:jc w:val="both"/>
              <w:rPr>
                <w:rFonts w:ascii="Times New Roman" w:hAnsi="Times New Roman"/>
                <w:b/>
                <w:lang w:val="ro-RO"/>
              </w:rPr>
            </w:pPr>
            <w:r w:rsidRPr="00703630">
              <w:rPr>
                <w:rFonts w:ascii="Times New Roman" w:hAnsi="Times New Roman"/>
                <w:b/>
                <w:lang w:val="ro-RO"/>
              </w:rPr>
              <w:t xml:space="preserve">Referitor la poziția </w:t>
            </w:r>
          </w:p>
          <w:p w14:paraId="5089BD11" w14:textId="1A13E03F" w:rsidR="00703630" w:rsidRPr="00703630" w:rsidRDefault="00703630" w:rsidP="00703630">
            <w:pPr>
              <w:pStyle w:val="Default"/>
              <w:jc w:val="both"/>
              <w:rPr>
                <w:b/>
                <w:sz w:val="20"/>
              </w:rPr>
            </w:pPr>
            <w:r w:rsidRPr="00703630">
              <w:rPr>
                <w:b/>
                <w:sz w:val="20"/>
                <w:szCs w:val="20"/>
              </w:rPr>
              <w:t xml:space="preserve">Poziția 10: Software pentru dispozitivul de </w:t>
            </w:r>
            <w:r w:rsidRPr="00703630">
              <w:rPr>
                <w:b/>
                <w:sz w:val="20"/>
                <w:szCs w:val="20"/>
              </w:rPr>
              <w:t xml:space="preserve">reabilitare X-Cogni în dotare, </w:t>
            </w:r>
            <w:r w:rsidRPr="00703630">
              <w:rPr>
                <w:b/>
                <w:sz w:val="20"/>
                <w:szCs w:val="20"/>
              </w:rPr>
              <w:t xml:space="preserve"> protocoalelor terapeutice cu 3D camera integrate, activarea camerei </w:t>
            </w:r>
          </w:p>
          <w:p w14:paraId="628C6043" w14:textId="078EA39C" w:rsidR="00703630" w:rsidRPr="00703630" w:rsidRDefault="00703630" w:rsidP="00703630">
            <w:pPr>
              <w:jc w:val="both"/>
              <w:rPr>
                <w:rFonts w:ascii="Times New Roman" w:hAnsi="Times New Roman"/>
                <w:b/>
                <w:lang w:val="ro-RO"/>
              </w:rPr>
            </w:pPr>
          </w:p>
          <w:p w14:paraId="00241D41" w14:textId="77777777" w:rsidR="00703630" w:rsidRDefault="00703630" w:rsidP="0070363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Upgrade la software a dispozitivului de reabilitare X-Cogni în dotare din cadrul platformei ACX.rehab, pentru videocamera spațială 3D premontată încorporată. </w:t>
            </w:r>
          </w:p>
          <w:p w14:paraId="04830243" w14:textId="77777777" w:rsidR="00703630" w:rsidRDefault="00703630" w:rsidP="0070363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Upgrade-ul va permite: </w:t>
            </w:r>
          </w:p>
          <w:p w14:paraId="30FA67EF" w14:textId="77777777" w:rsidR="00703630" w:rsidRDefault="00703630" w:rsidP="00703630">
            <w:pPr>
              <w:pStyle w:val="Default"/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Activarea videocamerei spațiale 3D încorporate </w:t>
            </w:r>
          </w:p>
          <w:p w14:paraId="11720864" w14:textId="77777777" w:rsidR="00703630" w:rsidRDefault="00703630" w:rsidP="00703630">
            <w:pPr>
              <w:pStyle w:val="Default"/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Includerea protocoalelor terapeutice pentru interacțiunea pacientului prin gesturi, mișcările memrelor și a întregului corp </w:t>
            </w:r>
          </w:p>
          <w:p w14:paraId="06275F88" w14:textId="77777777" w:rsidR="00703630" w:rsidRPr="005F601F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</w:p>
          <w:p w14:paraId="2FC71E3B" w14:textId="77777777" w:rsidR="00703630" w:rsidRDefault="00703630" w:rsidP="00703630">
            <w:pPr>
              <w:pStyle w:val="Default"/>
              <w:jc w:val="both"/>
              <w:rPr>
                <w:sz w:val="20"/>
              </w:rPr>
            </w:pPr>
          </w:p>
          <w:p w14:paraId="02B7C5B7" w14:textId="3CE6ADCE" w:rsidR="00703630" w:rsidRPr="005F601F" w:rsidRDefault="00703630" w:rsidP="00703630">
            <w:pPr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5387" w:type="dxa"/>
          </w:tcPr>
          <w:p w14:paraId="751CA9D4" w14:textId="2D3EFA05" w:rsidR="004704AF" w:rsidRDefault="00C81DAB" w:rsidP="00282F8F">
            <w:pPr>
              <w:jc w:val="both"/>
              <w:rPr>
                <w:rFonts w:ascii="Times New Roman" w:hAnsi="Times New Roman"/>
                <w:lang w:val="ro-MD"/>
              </w:rPr>
            </w:pPr>
            <w:r w:rsidRPr="00C81DAB">
              <w:rPr>
                <w:rFonts w:ascii="Times New Roman" w:hAnsi="Times New Roman"/>
                <w:lang w:val="ro-MD"/>
              </w:rPr>
              <w:t xml:space="preserve">Răspuns: </w:t>
            </w:r>
            <w:r w:rsidR="00703630">
              <w:rPr>
                <w:rFonts w:ascii="Times New Roman" w:hAnsi="Times New Roman"/>
                <w:lang w:val="ro-MD"/>
              </w:rPr>
              <w:t>S-a Actualizat Specificația tehnică corespunzător</w:t>
            </w:r>
          </w:p>
          <w:p w14:paraId="640A6669" w14:textId="7E07A6C1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6952770" w14:textId="2316A7C4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72EC6E5" w14:textId="18911DFA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237D10C" w14:textId="025B68F1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7D5A625" w14:textId="2A537C96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FDF583A" w14:textId="1648A08C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B43D334" w14:textId="740A6281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D71EF5D" w14:textId="26F8B068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D9455A8" w14:textId="2EA6D9A3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1F80041" w14:textId="322EA6BD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2BF746E" w14:textId="45E27CA6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CD4BA3C" w14:textId="27F93FAE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00CAC50" w14:textId="213B3216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6FD323B" w14:textId="6A7D0322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8EE1960" w14:textId="4150528A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17B49BB" w14:textId="31C85D5B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EB23E67" w14:textId="4710E729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E80DF8A" w14:textId="610CB48E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F779C81" w14:textId="6ABBD06F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2382EC8" w14:textId="00677D2F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D3A3557" w14:textId="5D1D0619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D7FDDD9" w14:textId="6D6EB5D4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B428AB7" w14:textId="52D05C55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E72F828" w14:textId="3BA6D0C0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9A334C3" w14:textId="552BDC9A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EBAEFE4" w14:textId="3491BF8B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66DF66F" w14:textId="5393F057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D7828A6" w14:textId="35BC497D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35C0A84" w14:textId="4D0C3614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8838C15" w14:textId="19A1F446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524D175" w14:textId="20845FE8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15FF810" w14:textId="29BC3ACE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528C522" w14:textId="781F6A16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835CBCB" w14:textId="72D82A0C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9D1FF80" w14:textId="3843B621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8AEE7A8" w14:textId="08F9DF71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4FDA97F" w14:textId="425C56DC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B7D1B26" w14:textId="398769DB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AF4C383" w14:textId="3AFD40F9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0B255C5" w14:textId="74911AB7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DBAC880" w14:textId="01AAD79B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21E0797" w14:textId="2515DAC4" w:rsidR="00703630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15BB2D6" w14:textId="52445A6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  <w:r w:rsidRPr="00C81DAB">
              <w:rPr>
                <w:rFonts w:ascii="Times New Roman" w:hAnsi="Times New Roman"/>
                <w:lang w:val="ro-MD"/>
              </w:rPr>
              <w:t xml:space="preserve">Răspuns: </w:t>
            </w:r>
            <w:r>
              <w:rPr>
                <w:rFonts w:ascii="Times New Roman" w:hAnsi="Times New Roman"/>
                <w:lang w:val="ro-MD"/>
              </w:rPr>
              <w:t>S-a Actualizat Specificația tehnică corespunzător</w:t>
            </w:r>
          </w:p>
          <w:p w14:paraId="234CF57D" w14:textId="5A728E9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7D5B41C" w14:textId="5C6B944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624363F" w14:textId="5641C92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4CFCFB0" w14:textId="235F74F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01631DF" w14:textId="0E83F635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788F996" w14:textId="5CDBE16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A624A09" w14:textId="27BF288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B82237F" w14:textId="7A98AD4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E3C7D98" w14:textId="01AB135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B122316" w14:textId="21D8D01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5B4160B" w14:textId="38BE57F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942ADB8" w14:textId="0E0F751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20CAA63" w14:textId="3AF14B1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5D9A05F" w14:textId="18EA3B2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CEBE416" w14:textId="309A248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478A869" w14:textId="43E19BA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11D823A" w14:textId="2419D12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D787B3D" w14:textId="621C98F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E262D33" w14:textId="19A0F11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E4CF69C" w14:textId="799DABE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0D929C4" w14:textId="1624247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398928D" w14:textId="0F3AD51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F0E5B40" w14:textId="44CF9C6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BB05324" w14:textId="6672749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FF020C5" w14:textId="4A2603D3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F6DA2D3" w14:textId="1C0C4515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DC2F499" w14:textId="5B2E4D6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A5B33C5" w14:textId="37DDC28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17C1366" w14:textId="20011AE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571EA81" w14:textId="5E3E47D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657731B" w14:textId="33E77E6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2E99DC5" w14:textId="675672A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A79FDBB" w14:textId="3507F98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DFD7190" w14:textId="4EFA64E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6FD9F3F" w14:textId="7AD32FF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2E40F25" w14:textId="5225AE05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A91DCC5" w14:textId="18CF3B13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11A02A5" w14:textId="3DE45D5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4F0502B" w14:textId="77777777" w:rsidR="00703630" w:rsidRPr="001871A2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  <w:r w:rsidRPr="00C81DAB">
              <w:rPr>
                <w:rFonts w:ascii="Times New Roman" w:hAnsi="Times New Roman"/>
                <w:lang w:val="ro-MD"/>
              </w:rPr>
              <w:t xml:space="preserve">Răspuns: </w:t>
            </w:r>
            <w:r>
              <w:rPr>
                <w:rFonts w:ascii="Times New Roman" w:hAnsi="Times New Roman"/>
                <w:lang w:val="ro-MD"/>
              </w:rPr>
              <w:t>S-a Actualizat Specificația tehnică corespunzător</w:t>
            </w:r>
          </w:p>
          <w:p w14:paraId="12402AC3" w14:textId="77777777" w:rsidR="00703630" w:rsidRPr="001871A2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CDEA86D" w14:textId="42B5239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A239D98" w14:textId="0361911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1089E30" w14:textId="52A9680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809F25F" w14:textId="40A4081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FD6610B" w14:textId="0E55E04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F89D23F" w14:textId="3553752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DC34BB0" w14:textId="283B80F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DCE8DDF" w14:textId="4825623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D353596" w14:textId="5D55AD6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AE9660A" w14:textId="26FC548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9431F59" w14:textId="5F16798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C4185A9" w14:textId="78B19F2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1327CD8" w14:textId="18EC4BC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C24CF70" w14:textId="6B36DEF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3149D6C" w14:textId="38E7FD1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6E558C9" w14:textId="178BF36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F05B532" w14:textId="490525E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58B76DD" w14:textId="325BF0B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C2ECD64" w14:textId="7A8A232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074A236" w14:textId="357FA6E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D325849" w14:textId="0F71D21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C95BA03" w14:textId="370DD005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7F21BDF" w14:textId="0E23FB8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5742DE7" w14:textId="2511A693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1301CF6" w14:textId="1DD3CEC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1AF7D3B" w14:textId="2464265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11F8C48" w14:textId="2255743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358DF9D" w14:textId="43875E4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B37C3BF" w14:textId="655D51F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81DAFC4" w14:textId="35ECDFE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B565165" w14:textId="197D7D8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E45D58B" w14:textId="581E417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BC23166" w14:textId="03EDCE4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50E4FEE" w14:textId="211D3FC5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A242807" w14:textId="58208EF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419DF2A" w14:textId="1F93400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F0B0FA5" w14:textId="1664305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CA050B4" w14:textId="4D44D8F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54451D2" w14:textId="0903DA2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5C28486" w14:textId="77777777" w:rsidR="00703630" w:rsidRPr="001871A2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  <w:r w:rsidRPr="00C81DAB">
              <w:rPr>
                <w:rFonts w:ascii="Times New Roman" w:hAnsi="Times New Roman"/>
                <w:lang w:val="ro-MD"/>
              </w:rPr>
              <w:t xml:space="preserve">Răspuns: </w:t>
            </w:r>
            <w:r>
              <w:rPr>
                <w:rFonts w:ascii="Times New Roman" w:hAnsi="Times New Roman"/>
                <w:lang w:val="ro-MD"/>
              </w:rPr>
              <w:t>S-a Actualizat Specificația tehnică corespunzător</w:t>
            </w:r>
          </w:p>
          <w:p w14:paraId="0262E24C" w14:textId="77777777" w:rsidR="00703630" w:rsidRPr="001871A2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3D5D7F8" w14:textId="26903A6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61C5AA2" w14:textId="08CDB69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6E2B278" w14:textId="51E589D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DE62504" w14:textId="31270CD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223FCF4" w14:textId="79ABF19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460C6C3" w14:textId="1FB5FFA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41CA6B2" w14:textId="7A33C105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E80CC29" w14:textId="1E2517B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00C7525" w14:textId="48F6CAD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ED11929" w14:textId="76BF1F6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D2550CC" w14:textId="3B995E9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5CE1DA6" w14:textId="4F54208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970AFDC" w14:textId="23177C7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70DB5A5" w14:textId="43FE566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F468B7C" w14:textId="2061DF8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5C807F7" w14:textId="45E6801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6CD121A" w14:textId="743C532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94FB61F" w14:textId="120A95E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B25CC88" w14:textId="342462C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2EE89A4" w14:textId="4423438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7E16722" w14:textId="3D3E50D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AAFA7D0" w14:textId="5FC5A563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C66A41A" w14:textId="48B24AD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AED17CD" w14:textId="74B7188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F357D1D" w14:textId="320D9BA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F1A0307" w14:textId="33F312D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F25854A" w14:textId="2D77258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EE85881" w14:textId="4298353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43F3FF9" w14:textId="698612F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7936474" w14:textId="4C81893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07AAD7F" w14:textId="1D5EADC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43DF141" w14:textId="675D206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AB10ECB" w14:textId="759179D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8FCA6FD" w14:textId="3F9F2F6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8EB1135" w14:textId="4D000953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572A4A6" w14:textId="6A23329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357E2B4" w14:textId="3DA1012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372BDFD" w14:textId="77777777" w:rsidR="00703630" w:rsidRPr="001871A2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  <w:r w:rsidRPr="00C81DAB">
              <w:rPr>
                <w:rFonts w:ascii="Times New Roman" w:hAnsi="Times New Roman"/>
                <w:lang w:val="ro-MD"/>
              </w:rPr>
              <w:t xml:space="preserve">Răspuns: </w:t>
            </w:r>
            <w:r>
              <w:rPr>
                <w:rFonts w:ascii="Times New Roman" w:hAnsi="Times New Roman"/>
                <w:lang w:val="ro-MD"/>
              </w:rPr>
              <w:t>S-a Actualizat Specificația tehnică corespunzător</w:t>
            </w:r>
          </w:p>
          <w:p w14:paraId="03EF61D0" w14:textId="77777777" w:rsidR="00703630" w:rsidRPr="001871A2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4622F6F" w14:textId="1188264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F324B97" w14:textId="378A9DB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BD28393" w14:textId="360E7A6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47B1071" w14:textId="6032BA6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5251AB2" w14:textId="4B7DD10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4C862B1" w14:textId="067EEAC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E01C343" w14:textId="34ACBB8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1A404BC" w14:textId="6C568B7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F306483" w14:textId="0E8CD62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C0134FE" w14:textId="655ADA6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9796AFF" w14:textId="720AA0B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CC44B6C" w14:textId="318E37E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802EE82" w14:textId="6384D26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988D02C" w14:textId="10A7138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4A42EE0" w14:textId="59A7409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066769E" w14:textId="75E14BF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F2CF26A" w14:textId="5A5CBC13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2A81080" w14:textId="748DD20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FBFDE23" w14:textId="7EB9E583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CA6DC15" w14:textId="6855F77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5031793" w14:textId="22AC349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36AB563" w14:textId="6FBD6EB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14CE421" w14:textId="0DD89FD5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A7859B0" w14:textId="06158E55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401FABF" w14:textId="5AFD16C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A5F9C45" w14:textId="00FAE3F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407B5CC" w14:textId="26D628C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0E64AB2" w14:textId="1DCC50F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249E736" w14:textId="2837CC0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F9BC27F" w14:textId="15816FA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1A655A2" w14:textId="052FDF2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8909098" w14:textId="7D07DE3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1E61E95" w14:textId="6430122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335E5DF" w14:textId="65C0653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0F7DA94" w14:textId="5F89334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D824BD8" w14:textId="7AA477C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2932299" w14:textId="31A3083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680295C" w14:textId="0DBF8B6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853FE95" w14:textId="195A5FE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B1D656D" w14:textId="71C8D7E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10F491A" w14:textId="02744D4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2C566AC" w14:textId="2A00B213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7BC485C" w14:textId="0D30D9E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62321F2" w14:textId="2CDA03E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2D4773B" w14:textId="6BEEE2C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67DFB87" w14:textId="6A2735C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D479F15" w14:textId="3FAEEFE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53538F8" w14:textId="55D75EB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2590CB6" w14:textId="6D497C7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73956C5" w14:textId="2DC2A68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F7C20AD" w14:textId="77FE623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509C75E" w14:textId="13324BC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B91B0B1" w14:textId="6F342DE5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FD1A1DA" w14:textId="683B052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B429F83" w14:textId="05EE2A5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CDB764B" w14:textId="2A55EC8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D606D68" w14:textId="3752119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27A7DEA" w14:textId="103D579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C56370A" w14:textId="328A45C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DA410F9" w14:textId="1A2C224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A2D024C" w14:textId="1BBDF00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0AE3540" w14:textId="163DC9F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B7AE4C5" w14:textId="14A74F0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1909EBB" w14:textId="5426532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D52179A" w14:textId="31604D8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BBB6A32" w14:textId="77777777" w:rsidR="00703630" w:rsidRPr="001871A2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  <w:r w:rsidRPr="00C81DAB">
              <w:rPr>
                <w:rFonts w:ascii="Times New Roman" w:hAnsi="Times New Roman"/>
                <w:lang w:val="ro-MD"/>
              </w:rPr>
              <w:t xml:space="preserve">Răspuns: </w:t>
            </w:r>
            <w:r>
              <w:rPr>
                <w:rFonts w:ascii="Times New Roman" w:hAnsi="Times New Roman"/>
                <w:lang w:val="ro-MD"/>
              </w:rPr>
              <w:t>S-a Actualizat Specificația tehnică corespunzător</w:t>
            </w:r>
          </w:p>
          <w:p w14:paraId="7FE5BD9A" w14:textId="77777777" w:rsidR="00703630" w:rsidRPr="001871A2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F5E6C4D" w14:textId="2BA7BB0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CBFB02C" w14:textId="40D668A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C79418D" w14:textId="52D4C69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7D37F2C" w14:textId="17C29F8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06F41D5" w14:textId="673D53E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6C8C8B8" w14:textId="4FC901B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D540FF7" w14:textId="4CF556F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B1517B7" w14:textId="733BC23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6967FD6" w14:textId="66B3161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F62AEDD" w14:textId="07DB5DE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5AF40DE" w14:textId="2F582A1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4546D7B" w14:textId="15F8E473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860BE50" w14:textId="0271AED3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E4C8B20" w14:textId="3982267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10B6E6A" w14:textId="3E97ACA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BC75BD5" w14:textId="0A1ADA1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32C6FEE" w14:textId="1ACEC85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9E79083" w14:textId="139FB73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143EF8C" w14:textId="5649CDC3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8678E13" w14:textId="67C25FB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6DFEAFE" w14:textId="7746EC7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6EB458F" w14:textId="3AD86A2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B6DF121" w14:textId="63C83BF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3B1E07B" w14:textId="29FD8F6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F73F9AC" w14:textId="1F3E3AB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15F4271" w14:textId="2E84B93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4C2A72F" w14:textId="2A9489F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F7EBFE6" w14:textId="5C94A03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CD41B27" w14:textId="00227C9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6126307" w14:textId="4A6DE9E5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5B2E30F" w14:textId="6ABDB3B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AA4DB63" w14:textId="71811F4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1990CF5" w14:textId="6792CEB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6116022" w14:textId="63A1BDE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EFE7685" w14:textId="1315A9F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126B79C" w14:textId="055EA2B5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A94B4BA" w14:textId="55E5F52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1FB7C43" w14:textId="57DB0A0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91C99C5" w14:textId="2943CB4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8D9F274" w14:textId="4C37248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A82424F" w14:textId="7236D20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C241DCD" w14:textId="5098116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4E12ECD" w14:textId="7DCD751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E12E979" w14:textId="46939E4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82AC82E" w14:textId="0C4E58C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4B018B1" w14:textId="62B00EB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730BF0C" w14:textId="441DF6E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C965AC1" w14:textId="3F247F9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63FD01E" w14:textId="0920104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E1E2820" w14:textId="55F6186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D13443E" w14:textId="472DDF0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5D20DF2" w14:textId="266DE72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149FF76" w14:textId="6EDA3D7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574D1C7" w14:textId="2DA0872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26D9E11" w14:textId="42559CC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96D989A" w14:textId="2C842FE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62E703B" w14:textId="1E9473E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0304BE6" w14:textId="17DC999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4FDD476" w14:textId="18CC5DB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3347E83" w14:textId="3FE64E8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15FF428" w14:textId="592644D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C2C1A04" w14:textId="32EEE0F3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138876C" w14:textId="40AFF61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981224E" w14:textId="2A0DE28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1B826DD" w14:textId="40B7D39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73DF417" w14:textId="4ECA103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8DBE89D" w14:textId="6777AD7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545C328" w14:textId="105CC015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141A47E" w14:textId="5E505ED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C529174" w14:textId="16A2EFF3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3DC0AD5" w14:textId="2B9840C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AFA035D" w14:textId="345FBDE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80647AC" w14:textId="03F8872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06490D7" w14:textId="5D158D7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EE16773" w14:textId="484A705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AC53B22" w14:textId="2B7A6CA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2A732B0" w14:textId="3350529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B7E5895" w14:textId="2919162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273E80E" w14:textId="739A2DA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CD69EA8" w14:textId="5091936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BCFF648" w14:textId="742826A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35F0611" w14:textId="2F78A5B3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279909B" w14:textId="4CAD563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0D12F88" w14:textId="64194D0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9AD9AA1" w14:textId="5411E11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CF4F796" w14:textId="6CCB133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5AD7AD3" w14:textId="2B4DDA1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4B3FA8B" w14:textId="679F990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0BFCA3C" w14:textId="08BE4E5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7CF5045" w14:textId="37472E8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0D195A3" w14:textId="436673D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C75FE74" w14:textId="65AF86B3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9CF63B6" w14:textId="4430F90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5CF9A47" w14:textId="285E69D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910157B" w14:textId="0914F37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3CDDA28" w14:textId="0B36D88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21E262F" w14:textId="69ABC32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D6B509D" w14:textId="19008AE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4DC8652" w14:textId="5B19D48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8FBFA1F" w14:textId="45B72305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DC753A8" w14:textId="02E1098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E377469" w14:textId="0079970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3A27D9E" w14:textId="1BB9ED1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6C976BA" w14:textId="39DCA293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055B58C" w14:textId="5322950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0BBE6DC" w14:textId="7394846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3A82E46" w14:textId="0603F89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164856E" w14:textId="685FBF3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C37EDFC" w14:textId="48B1B53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480C7B4" w14:textId="3B7A395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AF7204A" w14:textId="559E949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FB85427" w14:textId="1D81457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3FD0937" w14:textId="77777777" w:rsidR="00703630" w:rsidRPr="001871A2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  <w:r w:rsidRPr="00C81DAB">
              <w:rPr>
                <w:rFonts w:ascii="Times New Roman" w:hAnsi="Times New Roman"/>
                <w:lang w:val="ro-MD"/>
              </w:rPr>
              <w:t xml:space="preserve">Răspuns: </w:t>
            </w:r>
            <w:r>
              <w:rPr>
                <w:rFonts w:ascii="Times New Roman" w:hAnsi="Times New Roman"/>
                <w:lang w:val="ro-MD"/>
              </w:rPr>
              <w:t>S-a Actualizat Specificația tehnică corespunzător</w:t>
            </w:r>
          </w:p>
          <w:p w14:paraId="7D576270" w14:textId="77777777" w:rsidR="00703630" w:rsidRPr="001871A2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9C3ECC6" w14:textId="1C684C4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8427DA1" w14:textId="59DA7AC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DA516B6" w14:textId="3165059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B94DBB6" w14:textId="68BD84C5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99B677C" w14:textId="69DDEBC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1ABAC3B" w14:textId="31FB12F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813B580" w14:textId="7726AE3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1F64F18" w14:textId="014520C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406B8E6" w14:textId="20F0242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7A7ADE2" w14:textId="36C6760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6AB4DA6" w14:textId="24CEC85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BE8DFAA" w14:textId="1FD954B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F94207C" w14:textId="20AF28B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ABA9F84" w14:textId="6486886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82AF424" w14:textId="42E4C91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E026FA9" w14:textId="1E82821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FC62C3D" w14:textId="409BDF4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6D071D8" w14:textId="75AC2BE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91D4536" w14:textId="22F5120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EC1F947" w14:textId="6284E4F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F51DA10" w14:textId="22275FF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B9983DC" w14:textId="2B6475C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807FC02" w14:textId="755BBDF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B9322B0" w14:textId="36A6AD4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3515EFF" w14:textId="53B621F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D411B6E" w14:textId="15C60EA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A2BC46C" w14:textId="2C1B5B3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0865F96" w14:textId="2E0DCFD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32900EA" w14:textId="77777777" w:rsidR="00703630" w:rsidRPr="001871A2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  <w:r w:rsidRPr="00C81DAB">
              <w:rPr>
                <w:rFonts w:ascii="Times New Roman" w:hAnsi="Times New Roman"/>
                <w:lang w:val="ro-MD"/>
              </w:rPr>
              <w:t xml:space="preserve">Răspuns: </w:t>
            </w:r>
            <w:r>
              <w:rPr>
                <w:rFonts w:ascii="Times New Roman" w:hAnsi="Times New Roman"/>
                <w:lang w:val="ro-MD"/>
              </w:rPr>
              <w:t>S-a Actualizat Specificația tehnică corespunzător</w:t>
            </w:r>
          </w:p>
          <w:p w14:paraId="1714E215" w14:textId="77777777" w:rsidR="00703630" w:rsidRPr="001871A2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18E2DE9" w14:textId="173207A3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55BC10B" w14:textId="5C09B21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B02EAC2" w14:textId="39F507B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835DF69" w14:textId="15C8702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58333B4" w14:textId="55634852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CDA5A03" w14:textId="3FBC185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DFE364B" w14:textId="0C75A4A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83B5AFD" w14:textId="381E631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0CC58A1" w14:textId="3A70C1D9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2C985DE" w14:textId="5821410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EC8B044" w14:textId="441EEAC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122D353" w14:textId="601205F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E7BEDCF" w14:textId="635EFB8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DE5833A" w14:textId="78E81F95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C109D52" w14:textId="24705F4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60416D1" w14:textId="65EBF23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7B915B5" w14:textId="02828AC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513062D" w14:textId="25E0DF4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EE2FCCA" w14:textId="2508A23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7448AE6" w14:textId="7B916EB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5528362" w14:textId="198712F5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DEEF800" w14:textId="03ACFE4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EA3C163" w14:textId="0B3EB36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F755858" w14:textId="53CB37A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623F709" w14:textId="1CC8F28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40D1236" w14:textId="6480946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3CA3E1C" w14:textId="70BD9A53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4D66068" w14:textId="1F3D522C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E86140A" w14:textId="48BB83F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CC3A899" w14:textId="5927E30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A3E5205" w14:textId="73DD840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41EBDD6" w14:textId="7A6584B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3A08538" w14:textId="6023863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DDFDF44" w14:textId="208508E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AB32730" w14:textId="35F328C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C70AABE" w14:textId="1953214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5315E7E" w14:textId="7202C13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EBC4D93" w14:textId="48F8E98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023B3E4" w14:textId="44B8EF1F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5BA4212" w14:textId="55855CC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845B0AF" w14:textId="24981AB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A45C31B" w14:textId="615AE0D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6705FA9" w14:textId="5012C224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AAEC0B5" w14:textId="1D23D39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279412B" w14:textId="00C5C506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E2425B7" w14:textId="0BC7A03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45B04D4" w14:textId="32D4E32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C1A1F9D" w14:textId="013B8D7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4AF20B7" w14:textId="2D86EA71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BDCCDD0" w14:textId="50D07975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8D04FA0" w14:textId="1A8B89F7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6387E3A" w14:textId="704F6B6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1D95E9C" w14:textId="7B0F660D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4200D6E" w14:textId="03AF86A0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FCC6257" w14:textId="5EE5A8FA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B9064F3" w14:textId="5D7D87DB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3D1C4A3" w14:textId="1171602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582A830" w14:textId="407B021E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A0D1A15" w14:textId="73AE61A8" w:rsidR="00703630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00FF53E" w14:textId="77777777" w:rsidR="00703630" w:rsidRPr="001871A2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  <w:r w:rsidRPr="00C81DAB">
              <w:rPr>
                <w:rFonts w:ascii="Times New Roman" w:hAnsi="Times New Roman"/>
                <w:lang w:val="ro-MD"/>
              </w:rPr>
              <w:t xml:space="preserve">Răspuns: </w:t>
            </w:r>
            <w:r>
              <w:rPr>
                <w:rFonts w:ascii="Times New Roman" w:hAnsi="Times New Roman"/>
                <w:lang w:val="ro-MD"/>
              </w:rPr>
              <w:t>S-a Actualizat Specificația tehnică corespunzător</w:t>
            </w:r>
          </w:p>
          <w:p w14:paraId="4F3FF808" w14:textId="77777777" w:rsidR="00703630" w:rsidRPr="001871A2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3E5558F" w14:textId="77777777" w:rsidR="00703630" w:rsidRPr="001871A2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  <w:bookmarkStart w:id="2" w:name="_GoBack"/>
            <w:bookmarkEnd w:id="2"/>
          </w:p>
          <w:p w14:paraId="55E877AF" w14:textId="77777777" w:rsidR="00703630" w:rsidRPr="001871A2" w:rsidRDefault="00703630" w:rsidP="00703630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A65E054" w14:textId="77777777" w:rsidR="00703630" w:rsidRPr="001871A2" w:rsidRDefault="00703630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2F3770E" w14:textId="77777777" w:rsidR="004704AF" w:rsidRPr="001871A2" w:rsidRDefault="004704AF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BF96682" w14:textId="77777777" w:rsidR="00ED0A5E" w:rsidRDefault="00ED0A5E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ED0363C" w14:textId="788B24F2" w:rsidR="005F601F" w:rsidRPr="001871A2" w:rsidRDefault="005F601F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</w:tc>
      </w:tr>
    </w:tbl>
    <w:p w14:paraId="3910BE02" w14:textId="77777777" w:rsidR="00D137EB" w:rsidRPr="001871A2" w:rsidRDefault="00D137EB" w:rsidP="00063C73">
      <w:pPr>
        <w:tabs>
          <w:tab w:val="left" w:pos="5820"/>
        </w:tabs>
        <w:spacing w:after="0"/>
        <w:rPr>
          <w:rFonts w:ascii="Times New Roman" w:hAnsi="Times New Roman"/>
          <w:b/>
          <w:i/>
          <w:iCs/>
          <w:lang w:val="ro-MD"/>
        </w:rPr>
      </w:pPr>
    </w:p>
    <w:sectPr w:rsidR="00D137EB" w:rsidRPr="001871A2" w:rsidSect="00063C73">
      <w:pgSz w:w="16838" w:h="11906" w:orient="landscape"/>
      <w:pgMar w:top="28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D2B30" w14:textId="77777777" w:rsidR="00273104" w:rsidRDefault="00273104" w:rsidP="00063C73">
      <w:pPr>
        <w:spacing w:after="0" w:line="240" w:lineRule="auto"/>
      </w:pPr>
      <w:r>
        <w:separator/>
      </w:r>
    </w:p>
  </w:endnote>
  <w:endnote w:type="continuationSeparator" w:id="0">
    <w:p w14:paraId="5C56F112" w14:textId="77777777" w:rsidR="00273104" w:rsidRDefault="00273104" w:rsidP="0006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3C6B1" w14:textId="77777777" w:rsidR="00273104" w:rsidRDefault="00273104" w:rsidP="00063C73">
      <w:pPr>
        <w:spacing w:after="0" w:line="240" w:lineRule="auto"/>
      </w:pPr>
      <w:r>
        <w:separator/>
      </w:r>
    </w:p>
  </w:footnote>
  <w:footnote w:type="continuationSeparator" w:id="0">
    <w:p w14:paraId="5C3CDB7E" w14:textId="77777777" w:rsidR="00273104" w:rsidRDefault="00273104" w:rsidP="0006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A7C"/>
    <w:multiLevelType w:val="hybridMultilevel"/>
    <w:tmpl w:val="CEE6FF6E"/>
    <w:lvl w:ilvl="0" w:tplc="0F126E68">
      <w:start w:val="1"/>
      <w:numFmt w:val="bullet"/>
      <w:lvlText w:val="­"/>
      <w:lvlJc w:val="left"/>
      <w:pPr>
        <w:ind w:left="6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" w15:restartNumberingAfterBreak="0">
    <w:nsid w:val="06F065C6"/>
    <w:multiLevelType w:val="hybridMultilevel"/>
    <w:tmpl w:val="76AC1D36"/>
    <w:lvl w:ilvl="0" w:tplc="5956A1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191D"/>
    <w:multiLevelType w:val="multilevel"/>
    <w:tmpl w:val="3CBA3134"/>
    <w:lvl w:ilvl="0">
      <w:start w:val="1"/>
      <w:numFmt w:val="decimal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92570B6"/>
    <w:multiLevelType w:val="hybridMultilevel"/>
    <w:tmpl w:val="73364D64"/>
    <w:lvl w:ilvl="0" w:tplc="92F08F46">
      <w:start w:val="5"/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435B1C"/>
    <w:multiLevelType w:val="multilevel"/>
    <w:tmpl w:val="F140E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53B51"/>
    <w:multiLevelType w:val="hybridMultilevel"/>
    <w:tmpl w:val="5B65B0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865D1E"/>
    <w:multiLevelType w:val="hybridMultilevel"/>
    <w:tmpl w:val="F042A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05956"/>
    <w:multiLevelType w:val="hybridMultilevel"/>
    <w:tmpl w:val="B10EE834"/>
    <w:lvl w:ilvl="0" w:tplc="AB986D90">
      <w:start w:val="1"/>
      <w:numFmt w:val="decimal"/>
      <w:lvlText w:val="%1)"/>
      <w:lvlJc w:val="left"/>
      <w:pPr>
        <w:ind w:left="3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8" w15:restartNumberingAfterBreak="0">
    <w:nsid w:val="159C472E"/>
    <w:multiLevelType w:val="hybridMultilevel"/>
    <w:tmpl w:val="1B88BA70"/>
    <w:lvl w:ilvl="0" w:tplc="EAA8C6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0148A"/>
    <w:multiLevelType w:val="hybridMultilevel"/>
    <w:tmpl w:val="5DEA6A78"/>
    <w:lvl w:ilvl="0" w:tplc="024A48CE">
      <w:start w:val="1"/>
      <w:numFmt w:val="decimal"/>
      <w:lvlText w:val="%1."/>
      <w:lvlJc w:val="left"/>
      <w:pPr>
        <w:ind w:left="102" w:hanging="281"/>
      </w:pPr>
      <w:rPr>
        <w:rFonts w:hint="default"/>
        <w:spacing w:val="-20"/>
        <w:w w:val="99"/>
        <w:lang w:val="ru-RU" w:eastAsia="ru-RU" w:bidi="ru-RU"/>
      </w:rPr>
    </w:lvl>
    <w:lvl w:ilvl="1" w:tplc="6C72BA08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6D9C5142">
      <w:numFmt w:val="bullet"/>
      <w:lvlText w:val="•"/>
      <w:lvlJc w:val="left"/>
      <w:pPr>
        <w:ind w:left="1993" w:hanging="224"/>
      </w:pPr>
      <w:rPr>
        <w:rFonts w:hint="default"/>
        <w:lang w:val="ru-RU" w:eastAsia="ru-RU" w:bidi="ru-RU"/>
      </w:rPr>
    </w:lvl>
    <w:lvl w:ilvl="3" w:tplc="A2A2D3C4">
      <w:numFmt w:val="bullet"/>
      <w:lvlText w:val="•"/>
      <w:lvlJc w:val="left"/>
      <w:pPr>
        <w:ind w:left="2939" w:hanging="224"/>
      </w:pPr>
      <w:rPr>
        <w:rFonts w:hint="default"/>
        <w:lang w:val="ru-RU" w:eastAsia="ru-RU" w:bidi="ru-RU"/>
      </w:rPr>
    </w:lvl>
    <w:lvl w:ilvl="4" w:tplc="90466154">
      <w:numFmt w:val="bullet"/>
      <w:lvlText w:val="•"/>
      <w:lvlJc w:val="left"/>
      <w:pPr>
        <w:ind w:left="3886" w:hanging="224"/>
      </w:pPr>
      <w:rPr>
        <w:rFonts w:hint="default"/>
        <w:lang w:val="ru-RU" w:eastAsia="ru-RU" w:bidi="ru-RU"/>
      </w:rPr>
    </w:lvl>
    <w:lvl w:ilvl="5" w:tplc="60506888">
      <w:numFmt w:val="bullet"/>
      <w:lvlText w:val="•"/>
      <w:lvlJc w:val="left"/>
      <w:pPr>
        <w:ind w:left="4833" w:hanging="224"/>
      </w:pPr>
      <w:rPr>
        <w:rFonts w:hint="default"/>
        <w:lang w:val="ru-RU" w:eastAsia="ru-RU" w:bidi="ru-RU"/>
      </w:rPr>
    </w:lvl>
    <w:lvl w:ilvl="6" w:tplc="9502ED5A">
      <w:numFmt w:val="bullet"/>
      <w:lvlText w:val="•"/>
      <w:lvlJc w:val="left"/>
      <w:pPr>
        <w:ind w:left="5779" w:hanging="224"/>
      </w:pPr>
      <w:rPr>
        <w:rFonts w:hint="default"/>
        <w:lang w:val="ru-RU" w:eastAsia="ru-RU" w:bidi="ru-RU"/>
      </w:rPr>
    </w:lvl>
    <w:lvl w:ilvl="7" w:tplc="3C68E3A6">
      <w:numFmt w:val="bullet"/>
      <w:lvlText w:val="•"/>
      <w:lvlJc w:val="left"/>
      <w:pPr>
        <w:ind w:left="6726" w:hanging="224"/>
      </w:pPr>
      <w:rPr>
        <w:rFonts w:hint="default"/>
        <w:lang w:val="ru-RU" w:eastAsia="ru-RU" w:bidi="ru-RU"/>
      </w:rPr>
    </w:lvl>
    <w:lvl w:ilvl="8" w:tplc="F020B354">
      <w:numFmt w:val="bullet"/>
      <w:lvlText w:val="•"/>
      <w:lvlJc w:val="left"/>
      <w:pPr>
        <w:ind w:left="7673" w:hanging="224"/>
      </w:pPr>
      <w:rPr>
        <w:rFonts w:hint="default"/>
        <w:lang w:val="ru-RU" w:eastAsia="ru-RU" w:bidi="ru-RU"/>
      </w:rPr>
    </w:lvl>
  </w:abstractNum>
  <w:abstractNum w:abstractNumId="10" w15:restartNumberingAfterBreak="0">
    <w:nsid w:val="1B390006"/>
    <w:multiLevelType w:val="hybridMultilevel"/>
    <w:tmpl w:val="78B645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E4E13"/>
    <w:multiLevelType w:val="hybridMultilevel"/>
    <w:tmpl w:val="F08A8C0A"/>
    <w:lvl w:ilvl="0" w:tplc="FE60679A">
      <w:start w:val="1"/>
      <w:numFmt w:val="lowerRoman"/>
      <w:lvlText w:val="(%1)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ru-RU" w:bidi="ru-RU"/>
      </w:rPr>
    </w:lvl>
    <w:lvl w:ilvl="1" w:tplc="0952E27E">
      <w:numFmt w:val="bullet"/>
      <w:lvlText w:val="•"/>
      <w:lvlJc w:val="left"/>
      <w:pPr>
        <w:ind w:left="1655" w:hanging="360"/>
      </w:pPr>
      <w:rPr>
        <w:rFonts w:hint="default"/>
        <w:lang w:val="ru-RU" w:eastAsia="ru-RU" w:bidi="ru-RU"/>
      </w:rPr>
    </w:lvl>
    <w:lvl w:ilvl="2" w:tplc="AF54DBD8">
      <w:numFmt w:val="bullet"/>
      <w:lvlText w:val="•"/>
      <w:lvlJc w:val="left"/>
      <w:pPr>
        <w:ind w:left="2491" w:hanging="360"/>
      </w:pPr>
      <w:rPr>
        <w:rFonts w:hint="default"/>
        <w:lang w:val="ru-RU" w:eastAsia="ru-RU" w:bidi="ru-RU"/>
      </w:rPr>
    </w:lvl>
    <w:lvl w:ilvl="3" w:tplc="9962D3C4">
      <w:numFmt w:val="bullet"/>
      <w:lvlText w:val="•"/>
      <w:lvlJc w:val="left"/>
      <w:pPr>
        <w:ind w:left="3326" w:hanging="360"/>
      </w:pPr>
      <w:rPr>
        <w:rFonts w:hint="default"/>
        <w:lang w:val="ru-RU" w:eastAsia="ru-RU" w:bidi="ru-RU"/>
      </w:rPr>
    </w:lvl>
    <w:lvl w:ilvl="4" w:tplc="AD74A88A">
      <w:numFmt w:val="bullet"/>
      <w:lvlText w:val="•"/>
      <w:lvlJc w:val="left"/>
      <w:pPr>
        <w:ind w:left="4162" w:hanging="360"/>
      </w:pPr>
      <w:rPr>
        <w:rFonts w:hint="default"/>
        <w:lang w:val="ru-RU" w:eastAsia="ru-RU" w:bidi="ru-RU"/>
      </w:rPr>
    </w:lvl>
    <w:lvl w:ilvl="5" w:tplc="57EC4956">
      <w:numFmt w:val="bullet"/>
      <w:lvlText w:val="•"/>
      <w:lvlJc w:val="left"/>
      <w:pPr>
        <w:ind w:left="4998" w:hanging="360"/>
      </w:pPr>
      <w:rPr>
        <w:rFonts w:hint="default"/>
        <w:lang w:val="ru-RU" w:eastAsia="ru-RU" w:bidi="ru-RU"/>
      </w:rPr>
    </w:lvl>
    <w:lvl w:ilvl="6" w:tplc="FFF03730">
      <w:numFmt w:val="bullet"/>
      <w:lvlText w:val="•"/>
      <w:lvlJc w:val="left"/>
      <w:pPr>
        <w:ind w:left="5833" w:hanging="360"/>
      </w:pPr>
      <w:rPr>
        <w:rFonts w:hint="default"/>
        <w:lang w:val="ru-RU" w:eastAsia="ru-RU" w:bidi="ru-RU"/>
      </w:rPr>
    </w:lvl>
    <w:lvl w:ilvl="7" w:tplc="78C0F5FA">
      <w:numFmt w:val="bullet"/>
      <w:lvlText w:val="•"/>
      <w:lvlJc w:val="left"/>
      <w:pPr>
        <w:ind w:left="6669" w:hanging="360"/>
      </w:pPr>
      <w:rPr>
        <w:rFonts w:hint="default"/>
        <w:lang w:val="ru-RU" w:eastAsia="ru-RU" w:bidi="ru-RU"/>
      </w:rPr>
    </w:lvl>
    <w:lvl w:ilvl="8" w:tplc="06345568">
      <w:numFmt w:val="bullet"/>
      <w:lvlText w:val="•"/>
      <w:lvlJc w:val="left"/>
      <w:pPr>
        <w:ind w:left="7504" w:hanging="360"/>
      </w:pPr>
      <w:rPr>
        <w:rFonts w:hint="default"/>
        <w:lang w:val="ru-RU" w:eastAsia="ru-RU" w:bidi="ru-RU"/>
      </w:rPr>
    </w:lvl>
  </w:abstractNum>
  <w:abstractNum w:abstractNumId="12" w15:restartNumberingAfterBreak="0">
    <w:nsid w:val="26937D27"/>
    <w:multiLevelType w:val="hybridMultilevel"/>
    <w:tmpl w:val="5352FE4C"/>
    <w:lvl w:ilvl="0" w:tplc="11E045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90B57"/>
    <w:multiLevelType w:val="hybridMultilevel"/>
    <w:tmpl w:val="7758C858"/>
    <w:lvl w:ilvl="0" w:tplc="403481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BB87873"/>
    <w:multiLevelType w:val="hybridMultilevel"/>
    <w:tmpl w:val="1D70D238"/>
    <w:lvl w:ilvl="0" w:tplc="92F08F46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E4024"/>
    <w:multiLevelType w:val="hybridMultilevel"/>
    <w:tmpl w:val="422C027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FCF2A70"/>
    <w:multiLevelType w:val="hybridMultilevel"/>
    <w:tmpl w:val="9782D68A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691A82"/>
    <w:multiLevelType w:val="hybridMultilevel"/>
    <w:tmpl w:val="5DEA6A78"/>
    <w:lvl w:ilvl="0" w:tplc="024A48CE">
      <w:start w:val="1"/>
      <w:numFmt w:val="decimal"/>
      <w:lvlText w:val="%1."/>
      <w:lvlJc w:val="left"/>
      <w:pPr>
        <w:ind w:left="102" w:hanging="281"/>
      </w:pPr>
      <w:rPr>
        <w:rFonts w:hint="default"/>
        <w:spacing w:val="-20"/>
        <w:w w:val="99"/>
        <w:lang w:val="ru-RU" w:eastAsia="ru-RU" w:bidi="ru-RU"/>
      </w:rPr>
    </w:lvl>
    <w:lvl w:ilvl="1" w:tplc="6C72BA08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6D9C5142">
      <w:numFmt w:val="bullet"/>
      <w:lvlText w:val="•"/>
      <w:lvlJc w:val="left"/>
      <w:pPr>
        <w:ind w:left="1993" w:hanging="224"/>
      </w:pPr>
      <w:rPr>
        <w:rFonts w:hint="default"/>
        <w:lang w:val="ru-RU" w:eastAsia="ru-RU" w:bidi="ru-RU"/>
      </w:rPr>
    </w:lvl>
    <w:lvl w:ilvl="3" w:tplc="A2A2D3C4">
      <w:numFmt w:val="bullet"/>
      <w:lvlText w:val="•"/>
      <w:lvlJc w:val="left"/>
      <w:pPr>
        <w:ind w:left="2939" w:hanging="224"/>
      </w:pPr>
      <w:rPr>
        <w:rFonts w:hint="default"/>
        <w:lang w:val="ru-RU" w:eastAsia="ru-RU" w:bidi="ru-RU"/>
      </w:rPr>
    </w:lvl>
    <w:lvl w:ilvl="4" w:tplc="90466154">
      <w:numFmt w:val="bullet"/>
      <w:lvlText w:val="•"/>
      <w:lvlJc w:val="left"/>
      <w:pPr>
        <w:ind w:left="3886" w:hanging="224"/>
      </w:pPr>
      <w:rPr>
        <w:rFonts w:hint="default"/>
        <w:lang w:val="ru-RU" w:eastAsia="ru-RU" w:bidi="ru-RU"/>
      </w:rPr>
    </w:lvl>
    <w:lvl w:ilvl="5" w:tplc="60506888">
      <w:numFmt w:val="bullet"/>
      <w:lvlText w:val="•"/>
      <w:lvlJc w:val="left"/>
      <w:pPr>
        <w:ind w:left="4833" w:hanging="224"/>
      </w:pPr>
      <w:rPr>
        <w:rFonts w:hint="default"/>
        <w:lang w:val="ru-RU" w:eastAsia="ru-RU" w:bidi="ru-RU"/>
      </w:rPr>
    </w:lvl>
    <w:lvl w:ilvl="6" w:tplc="9502ED5A">
      <w:numFmt w:val="bullet"/>
      <w:lvlText w:val="•"/>
      <w:lvlJc w:val="left"/>
      <w:pPr>
        <w:ind w:left="5779" w:hanging="224"/>
      </w:pPr>
      <w:rPr>
        <w:rFonts w:hint="default"/>
        <w:lang w:val="ru-RU" w:eastAsia="ru-RU" w:bidi="ru-RU"/>
      </w:rPr>
    </w:lvl>
    <w:lvl w:ilvl="7" w:tplc="3C68E3A6">
      <w:numFmt w:val="bullet"/>
      <w:lvlText w:val="•"/>
      <w:lvlJc w:val="left"/>
      <w:pPr>
        <w:ind w:left="6726" w:hanging="224"/>
      </w:pPr>
      <w:rPr>
        <w:rFonts w:hint="default"/>
        <w:lang w:val="ru-RU" w:eastAsia="ru-RU" w:bidi="ru-RU"/>
      </w:rPr>
    </w:lvl>
    <w:lvl w:ilvl="8" w:tplc="F020B354">
      <w:numFmt w:val="bullet"/>
      <w:lvlText w:val="•"/>
      <w:lvlJc w:val="left"/>
      <w:pPr>
        <w:ind w:left="7673" w:hanging="224"/>
      </w:pPr>
      <w:rPr>
        <w:rFonts w:hint="default"/>
        <w:lang w:val="ru-RU" w:eastAsia="ru-RU" w:bidi="ru-RU"/>
      </w:rPr>
    </w:lvl>
  </w:abstractNum>
  <w:abstractNum w:abstractNumId="18" w15:restartNumberingAfterBreak="0">
    <w:nsid w:val="458E08A9"/>
    <w:multiLevelType w:val="hybridMultilevel"/>
    <w:tmpl w:val="D520ECB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02A31"/>
    <w:multiLevelType w:val="hybridMultilevel"/>
    <w:tmpl w:val="C766338A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64801"/>
    <w:multiLevelType w:val="hybridMultilevel"/>
    <w:tmpl w:val="E814F634"/>
    <w:lvl w:ilvl="0" w:tplc="5956A1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36"/>
    <w:multiLevelType w:val="multilevel"/>
    <w:tmpl w:val="1D2CA5BA"/>
    <w:lvl w:ilvl="0"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20" w:hanging="360"/>
      </w:pPr>
    </w:lvl>
    <w:lvl w:ilvl="2">
      <w:start w:val="1"/>
      <w:numFmt w:val="decimal"/>
      <w:lvlText w:val="%1.%2.%3"/>
      <w:lvlJc w:val="left"/>
      <w:pPr>
        <w:ind w:left="840" w:hanging="720"/>
      </w:pPr>
    </w:lvl>
    <w:lvl w:ilvl="3">
      <w:start w:val="1"/>
      <w:numFmt w:val="decimal"/>
      <w:lvlText w:val="%1.%2.%3.%4"/>
      <w:lvlJc w:val="left"/>
      <w:pPr>
        <w:ind w:left="900" w:hanging="720"/>
      </w:pPr>
    </w:lvl>
    <w:lvl w:ilvl="4">
      <w:start w:val="1"/>
      <w:numFmt w:val="decimal"/>
      <w:lvlText w:val="%1.%2.%3.%4.%5"/>
      <w:lvlJc w:val="left"/>
      <w:pPr>
        <w:ind w:left="1320" w:hanging="1080"/>
      </w:pPr>
    </w:lvl>
    <w:lvl w:ilvl="5">
      <w:start w:val="1"/>
      <w:numFmt w:val="decimal"/>
      <w:lvlText w:val="%1.%2.%3.%4.%5.%6"/>
      <w:lvlJc w:val="left"/>
      <w:pPr>
        <w:ind w:left="138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60" w:hanging="1440"/>
      </w:pPr>
    </w:lvl>
    <w:lvl w:ilvl="8">
      <w:start w:val="1"/>
      <w:numFmt w:val="decimal"/>
      <w:lvlText w:val="%1.%2.%3.%4.%5.%6.%7.%8.%9"/>
      <w:lvlJc w:val="left"/>
      <w:pPr>
        <w:ind w:left="2280" w:hanging="1800"/>
      </w:pPr>
    </w:lvl>
  </w:abstractNum>
  <w:abstractNum w:abstractNumId="22" w15:restartNumberingAfterBreak="0">
    <w:nsid w:val="55530A28"/>
    <w:multiLevelType w:val="hybridMultilevel"/>
    <w:tmpl w:val="9F38B234"/>
    <w:lvl w:ilvl="0" w:tplc="455072B2">
      <w:start w:val="6"/>
      <w:numFmt w:val="decimal"/>
      <w:lvlText w:val="%1)"/>
      <w:lvlJc w:val="left"/>
      <w:pPr>
        <w:ind w:left="3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3" w15:restartNumberingAfterBreak="0">
    <w:nsid w:val="58E21495"/>
    <w:multiLevelType w:val="hybridMultilevel"/>
    <w:tmpl w:val="7E54BC82"/>
    <w:lvl w:ilvl="0" w:tplc="FFFFFFFF">
      <w:start w:val="1"/>
      <w:numFmt w:val="bullet"/>
      <w:lvlText w:val="-"/>
      <w:lvlJc w:val="left"/>
      <w:pPr>
        <w:ind w:left="2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4" w15:restartNumberingAfterBreak="0">
    <w:nsid w:val="5D0F5F05"/>
    <w:multiLevelType w:val="hybridMultilevel"/>
    <w:tmpl w:val="53C66D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8272E"/>
    <w:multiLevelType w:val="hybridMultilevel"/>
    <w:tmpl w:val="8200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45A38"/>
    <w:multiLevelType w:val="hybridMultilevel"/>
    <w:tmpl w:val="5148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675CA"/>
    <w:multiLevelType w:val="hybridMultilevel"/>
    <w:tmpl w:val="0AE2CB84"/>
    <w:lvl w:ilvl="0" w:tplc="45E026B4">
      <w:start w:val="1"/>
      <w:numFmt w:val="lowerRoman"/>
      <w:lvlText w:val="(%1)"/>
      <w:lvlJc w:val="left"/>
      <w:pPr>
        <w:ind w:left="825" w:hanging="720"/>
      </w:pPr>
      <w:rPr>
        <w:rFonts w:ascii="Tahoma" w:eastAsia="Tahoma" w:hAnsi="Tahoma" w:cs="Tahoma" w:hint="default"/>
        <w:w w:val="100"/>
        <w:sz w:val="21"/>
        <w:szCs w:val="21"/>
        <w:lang w:val="ru-RU" w:eastAsia="ru-RU" w:bidi="ru-RU"/>
      </w:rPr>
    </w:lvl>
    <w:lvl w:ilvl="1" w:tplc="53928D90">
      <w:numFmt w:val="bullet"/>
      <w:lvlText w:val="•"/>
      <w:lvlJc w:val="left"/>
      <w:pPr>
        <w:ind w:left="1655" w:hanging="720"/>
      </w:pPr>
      <w:rPr>
        <w:rFonts w:hint="default"/>
        <w:lang w:val="ru-RU" w:eastAsia="ru-RU" w:bidi="ru-RU"/>
      </w:rPr>
    </w:lvl>
    <w:lvl w:ilvl="2" w:tplc="5E4E3A74">
      <w:numFmt w:val="bullet"/>
      <w:lvlText w:val="•"/>
      <w:lvlJc w:val="left"/>
      <w:pPr>
        <w:ind w:left="2491" w:hanging="720"/>
      </w:pPr>
      <w:rPr>
        <w:rFonts w:hint="default"/>
        <w:lang w:val="ru-RU" w:eastAsia="ru-RU" w:bidi="ru-RU"/>
      </w:rPr>
    </w:lvl>
    <w:lvl w:ilvl="3" w:tplc="CE8A01E0">
      <w:numFmt w:val="bullet"/>
      <w:lvlText w:val="•"/>
      <w:lvlJc w:val="left"/>
      <w:pPr>
        <w:ind w:left="3326" w:hanging="720"/>
      </w:pPr>
      <w:rPr>
        <w:rFonts w:hint="default"/>
        <w:lang w:val="ru-RU" w:eastAsia="ru-RU" w:bidi="ru-RU"/>
      </w:rPr>
    </w:lvl>
    <w:lvl w:ilvl="4" w:tplc="69AC55B0">
      <w:numFmt w:val="bullet"/>
      <w:lvlText w:val="•"/>
      <w:lvlJc w:val="left"/>
      <w:pPr>
        <w:ind w:left="4162" w:hanging="720"/>
      </w:pPr>
      <w:rPr>
        <w:rFonts w:hint="default"/>
        <w:lang w:val="ru-RU" w:eastAsia="ru-RU" w:bidi="ru-RU"/>
      </w:rPr>
    </w:lvl>
    <w:lvl w:ilvl="5" w:tplc="BE042DA6">
      <w:numFmt w:val="bullet"/>
      <w:lvlText w:val="•"/>
      <w:lvlJc w:val="left"/>
      <w:pPr>
        <w:ind w:left="4998" w:hanging="720"/>
      </w:pPr>
      <w:rPr>
        <w:rFonts w:hint="default"/>
        <w:lang w:val="ru-RU" w:eastAsia="ru-RU" w:bidi="ru-RU"/>
      </w:rPr>
    </w:lvl>
    <w:lvl w:ilvl="6" w:tplc="A15CB46A">
      <w:numFmt w:val="bullet"/>
      <w:lvlText w:val="•"/>
      <w:lvlJc w:val="left"/>
      <w:pPr>
        <w:ind w:left="5833" w:hanging="720"/>
      </w:pPr>
      <w:rPr>
        <w:rFonts w:hint="default"/>
        <w:lang w:val="ru-RU" w:eastAsia="ru-RU" w:bidi="ru-RU"/>
      </w:rPr>
    </w:lvl>
    <w:lvl w:ilvl="7" w:tplc="B39272FC">
      <w:numFmt w:val="bullet"/>
      <w:lvlText w:val="•"/>
      <w:lvlJc w:val="left"/>
      <w:pPr>
        <w:ind w:left="6669" w:hanging="720"/>
      </w:pPr>
      <w:rPr>
        <w:rFonts w:hint="default"/>
        <w:lang w:val="ru-RU" w:eastAsia="ru-RU" w:bidi="ru-RU"/>
      </w:rPr>
    </w:lvl>
    <w:lvl w:ilvl="8" w:tplc="865602AC">
      <w:numFmt w:val="bullet"/>
      <w:lvlText w:val="•"/>
      <w:lvlJc w:val="left"/>
      <w:pPr>
        <w:ind w:left="7504" w:hanging="720"/>
      </w:pPr>
      <w:rPr>
        <w:rFonts w:hint="default"/>
        <w:lang w:val="ru-RU" w:eastAsia="ru-RU" w:bidi="ru-RU"/>
      </w:rPr>
    </w:lvl>
  </w:abstractNum>
  <w:abstractNum w:abstractNumId="28" w15:restartNumberingAfterBreak="0">
    <w:nsid w:val="6A4779AC"/>
    <w:multiLevelType w:val="hybridMultilevel"/>
    <w:tmpl w:val="9EB647A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110A7F"/>
    <w:multiLevelType w:val="hybridMultilevel"/>
    <w:tmpl w:val="A7BA0F12"/>
    <w:lvl w:ilvl="0" w:tplc="0F126E68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C014A4"/>
    <w:multiLevelType w:val="hybridMultilevel"/>
    <w:tmpl w:val="A81A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62AA2"/>
    <w:multiLevelType w:val="multilevel"/>
    <w:tmpl w:val="5A7A631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8757C97"/>
    <w:multiLevelType w:val="hybridMultilevel"/>
    <w:tmpl w:val="D666A36A"/>
    <w:lvl w:ilvl="0" w:tplc="0B6213B8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A17BFB"/>
    <w:multiLevelType w:val="multilevel"/>
    <w:tmpl w:val="F140E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24"/>
  </w:num>
  <w:num w:numId="5">
    <w:abstractNumId w:val="28"/>
  </w:num>
  <w:num w:numId="6">
    <w:abstractNumId w:val="11"/>
  </w:num>
  <w:num w:numId="7">
    <w:abstractNumId w:val="31"/>
  </w:num>
  <w:num w:numId="8">
    <w:abstractNumId w:val="27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33"/>
  </w:num>
  <w:num w:numId="11">
    <w:abstractNumId w:val="2"/>
  </w:num>
  <w:num w:numId="12">
    <w:abstractNumId w:val="1"/>
  </w:num>
  <w:num w:numId="13">
    <w:abstractNumId w:val="20"/>
  </w:num>
  <w:num w:numId="14">
    <w:abstractNumId w:val="6"/>
  </w:num>
  <w:num w:numId="15">
    <w:abstractNumId w:val="14"/>
  </w:num>
  <w:num w:numId="16">
    <w:abstractNumId w:val="0"/>
  </w:num>
  <w:num w:numId="17">
    <w:abstractNumId w:val="15"/>
  </w:num>
  <w:num w:numId="18">
    <w:abstractNumId w:val="18"/>
  </w:num>
  <w:num w:numId="19">
    <w:abstractNumId w:val="29"/>
  </w:num>
  <w:num w:numId="20">
    <w:abstractNumId w:val="3"/>
  </w:num>
  <w:num w:numId="21">
    <w:abstractNumId w:val="16"/>
  </w:num>
  <w:num w:numId="22">
    <w:abstractNumId w:val="23"/>
  </w:num>
  <w:num w:numId="23">
    <w:abstractNumId w:val="13"/>
  </w:num>
  <w:num w:numId="24">
    <w:abstractNumId w:val="10"/>
  </w:num>
  <w:num w:numId="25">
    <w:abstractNumId w:val="30"/>
  </w:num>
  <w:num w:numId="26">
    <w:abstractNumId w:val="12"/>
  </w:num>
  <w:num w:numId="27">
    <w:abstractNumId w:val="26"/>
  </w:num>
  <w:num w:numId="28">
    <w:abstractNumId w:val="8"/>
  </w:num>
  <w:num w:numId="29">
    <w:abstractNumId w:val="25"/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2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F9"/>
    <w:rsid w:val="00013561"/>
    <w:rsid w:val="0002313B"/>
    <w:rsid w:val="0002393D"/>
    <w:rsid w:val="00030356"/>
    <w:rsid w:val="00032625"/>
    <w:rsid w:val="0004081E"/>
    <w:rsid w:val="00053D8F"/>
    <w:rsid w:val="000614BA"/>
    <w:rsid w:val="00063C73"/>
    <w:rsid w:val="000800D2"/>
    <w:rsid w:val="00080F64"/>
    <w:rsid w:val="00090BF6"/>
    <w:rsid w:val="000A5241"/>
    <w:rsid w:val="000A72A7"/>
    <w:rsid w:val="000A7E4B"/>
    <w:rsid w:val="000D3BE5"/>
    <w:rsid w:val="000E7358"/>
    <w:rsid w:val="000F23B0"/>
    <w:rsid w:val="000F274B"/>
    <w:rsid w:val="000F2D0D"/>
    <w:rsid w:val="00103D37"/>
    <w:rsid w:val="00106DB7"/>
    <w:rsid w:val="00111C52"/>
    <w:rsid w:val="00160FBC"/>
    <w:rsid w:val="001871A2"/>
    <w:rsid w:val="0019023A"/>
    <w:rsid w:val="001936CC"/>
    <w:rsid w:val="00194C19"/>
    <w:rsid w:val="001A36F5"/>
    <w:rsid w:val="001A3DF7"/>
    <w:rsid w:val="001A5268"/>
    <w:rsid w:val="001A5C3E"/>
    <w:rsid w:val="001A67C4"/>
    <w:rsid w:val="001B2ED9"/>
    <w:rsid w:val="001C0C45"/>
    <w:rsid w:val="001C3DB1"/>
    <w:rsid w:val="001D403D"/>
    <w:rsid w:val="001E79DC"/>
    <w:rsid w:val="001F4386"/>
    <w:rsid w:val="001F6C7B"/>
    <w:rsid w:val="002143D2"/>
    <w:rsid w:val="00220BDC"/>
    <w:rsid w:val="00221B85"/>
    <w:rsid w:val="00223B27"/>
    <w:rsid w:val="00224E9C"/>
    <w:rsid w:val="00242559"/>
    <w:rsid w:val="00254D5F"/>
    <w:rsid w:val="00257AD6"/>
    <w:rsid w:val="00260DB7"/>
    <w:rsid w:val="002636CB"/>
    <w:rsid w:val="00273104"/>
    <w:rsid w:val="00274D17"/>
    <w:rsid w:val="0027543B"/>
    <w:rsid w:val="00282F8F"/>
    <w:rsid w:val="0028621F"/>
    <w:rsid w:val="00293D10"/>
    <w:rsid w:val="002A5ABC"/>
    <w:rsid w:val="002C09EC"/>
    <w:rsid w:val="002D5055"/>
    <w:rsid w:val="002E1F0C"/>
    <w:rsid w:val="002F13EE"/>
    <w:rsid w:val="002F2000"/>
    <w:rsid w:val="002F6656"/>
    <w:rsid w:val="003009D0"/>
    <w:rsid w:val="00313665"/>
    <w:rsid w:val="00316627"/>
    <w:rsid w:val="00326E06"/>
    <w:rsid w:val="003313CB"/>
    <w:rsid w:val="003344FF"/>
    <w:rsid w:val="00340625"/>
    <w:rsid w:val="0034130F"/>
    <w:rsid w:val="00344265"/>
    <w:rsid w:val="003536CD"/>
    <w:rsid w:val="0036284E"/>
    <w:rsid w:val="00364F47"/>
    <w:rsid w:val="00384972"/>
    <w:rsid w:val="003A0649"/>
    <w:rsid w:val="003A37A4"/>
    <w:rsid w:val="003A6309"/>
    <w:rsid w:val="003B2E73"/>
    <w:rsid w:val="003B4A42"/>
    <w:rsid w:val="003B7DEF"/>
    <w:rsid w:val="003C38CA"/>
    <w:rsid w:val="003C7DDA"/>
    <w:rsid w:val="003D39CB"/>
    <w:rsid w:val="003E0054"/>
    <w:rsid w:val="003E5116"/>
    <w:rsid w:val="003F1A91"/>
    <w:rsid w:val="004071E2"/>
    <w:rsid w:val="004134AD"/>
    <w:rsid w:val="00422005"/>
    <w:rsid w:val="0043065F"/>
    <w:rsid w:val="00431B42"/>
    <w:rsid w:val="00452118"/>
    <w:rsid w:val="0045526B"/>
    <w:rsid w:val="00461DEF"/>
    <w:rsid w:val="004644C8"/>
    <w:rsid w:val="004704AF"/>
    <w:rsid w:val="004852A7"/>
    <w:rsid w:val="004872A5"/>
    <w:rsid w:val="00492A01"/>
    <w:rsid w:val="004A5AC1"/>
    <w:rsid w:val="004B093C"/>
    <w:rsid w:val="004C1DD0"/>
    <w:rsid w:val="004C3C1B"/>
    <w:rsid w:val="004D4203"/>
    <w:rsid w:val="004E1AE3"/>
    <w:rsid w:val="004F0118"/>
    <w:rsid w:val="004F0D32"/>
    <w:rsid w:val="004F26FC"/>
    <w:rsid w:val="004F317C"/>
    <w:rsid w:val="004F4B98"/>
    <w:rsid w:val="00502D0F"/>
    <w:rsid w:val="00521530"/>
    <w:rsid w:val="005215D1"/>
    <w:rsid w:val="00541004"/>
    <w:rsid w:val="00542AF9"/>
    <w:rsid w:val="00543957"/>
    <w:rsid w:val="00544C4F"/>
    <w:rsid w:val="00552D8F"/>
    <w:rsid w:val="00554971"/>
    <w:rsid w:val="005643A7"/>
    <w:rsid w:val="00580384"/>
    <w:rsid w:val="00581C27"/>
    <w:rsid w:val="00592A4B"/>
    <w:rsid w:val="00597C34"/>
    <w:rsid w:val="005D3BEB"/>
    <w:rsid w:val="005F1E7D"/>
    <w:rsid w:val="005F601F"/>
    <w:rsid w:val="00607025"/>
    <w:rsid w:val="00607F0E"/>
    <w:rsid w:val="006119A6"/>
    <w:rsid w:val="0061538E"/>
    <w:rsid w:val="006166A1"/>
    <w:rsid w:val="006306FB"/>
    <w:rsid w:val="00634CD5"/>
    <w:rsid w:val="00640938"/>
    <w:rsid w:val="0064177C"/>
    <w:rsid w:val="0066498F"/>
    <w:rsid w:val="00664E7B"/>
    <w:rsid w:val="00667AB1"/>
    <w:rsid w:val="00671C78"/>
    <w:rsid w:val="0067225E"/>
    <w:rsid w:val="006808B9"/>
    <w:rsid w:val="006819CB"/>
    <w:rsid w:val="00681BAD"/>
    <w:rsid w:val="00685225"/>
    <w:rsid w:val="00690578"/>
    <w:rsid w:val="00693F01"/>
    <w:rsid w:val="006961C8"/>
    <w:rsid w:val="00696D5F"/>
    <w:rsid w:val="00696F42"/>
    <w:rsid w:val="006A4E95"/>
    <w:rsid w:val="006A606D"/>
    <w:rsid w:val="006B17AA"/>
    <w:rsid w:val="006B583A"/>
    <w:rsid w:val="006C4938"/>
    <w:rsid w:val="006C66F8"/>
    <w:rsid w:val="006E172E"/>
    <w:rsid w:val="00700F3F"/>
    <w:rsid w:val="00701DB7"/>
    <w:rsid w:val="00701F8B"/>
    <w:rsid w:val="00703630"/>
    <w:rsid w:val="0071023E"/>
    <w:rsid w:val="007178F6"/>
    <w:rsid w:val="00720D95"/>
    <w:rsid w:val="0072591C"/>
    <w:rsid w:val="0072609A"/>
    <w:rsid w:val="00734A54"/>
    <w:rsid w:val="00742261"/>
    <w:rsid w:val="00761A9E"/>
    <w:rsid w:val="0077515B"/>
    <w:rsid w:val="00783465"/>
    <w:rsid w:val="00790663"/>
    <w:rsid w:val="00793DE7"/>
    <w:rsid w:val="0079493E"/>
    <w:rsid w:val="007A19CF"/>
    <w:rsid w:val="007B5469"/>
    <w:rsid w:val="007B69AA"/>
    <w:rsid w:val="007C556B"/>
    <w:rsid w:val="007D22BA"/>
    <w:rsid w:val="007E52EA"/>
    <w:rsid w:val="00800521"/>
    <w:rsid w:val="008344EE"/>
    <w:rsid w:val="00834739"/>
    <w:rsid w:val="008438A3"/>
    <w:rsid w:val="00845911"/>
    <w:rsid w:val="00846FF2"/>
    <w:rsid w:val="00860C19"/>
    <w:rsid w:val="00864670"/>
    <w:rsid w:val="008720BF"/>
    <w:rsid w:val="0087360A"/>
    <w:rsid w:val="008844C3"/>
    <w:rsid w:val="008847E5"/>
    <w:rsid w:val="00891FD0"/>
    <w:rsid w:val="00894A4C"/>
    <w:rsid w:val="008953F5"/>
    <w:rsid w:val="008A2C10"/>
    <w:rsid w:val="008A4C24"/>
    <w:rsid w:val="008A4C2E"/>
    <w:rsid w:val="008B5F27"/>
    <w:rsid w:val="008C3C2B"/>
    <w:rsid w:val="008D2FF0"/>
    <w:rsid w:val="008D45BA"/>
    <w:rsid w:val="008D5387"/>
    <w:rsid w:val="008F3F70"/>
    <w:rsid w:val="008F4CFD"/>
    <w:rsid w:val="008F6313"/>
    <w:rsid w:val="00912DF8"/>
    <w:rsid w:val="00913818"/>
    <w:rsid w:val="0093225E"/>
    <w:rsid w:val="0094164D"/>
    <w:rsid w:val="00952A8C"/>
    <w:rsid w:val="00953918"/>
    <w:rsid w:val="0095757E"/>
    <w:rsid w:val="009608AF"/>
    <w:rsid w:val="0097020C"/>
    <w:rsid w:val="00971408"/>
    <w:rsid w:val="0098360A"/>
    <w:rsid w:val="009907CF"/>
    <w:rsid w:val="00992A3B"/>
    <w:rsid w:val="0099606D"/>
    <w:rsid w:val="009A2E6F"/>
    <w:rsid w:val="009A4CC4"/>
    <w:rsid w:val="009A59C8"/>
    <w:rsid w:val="009A6686"/>
    <w:rsid w:val="009B38CE"/>
    <w:rsid w:val="009D2790"/>
    <w:rsid w:val="009D4431"/>
    <w:rsid w:val="009D4972"/>
    <w:rsid w:val="009E09B8"/>
    <w:rsid w:val="009E615B"/>
    <w:rsid w:val="009F0E20"/>
    <w:rsid w:val="009F0F5C"/>
    <w:rsid w:val="00A169ED"/>
    <w:rsid w:val="00A26072"/>
    <w:rsid w:val="00A336EA"/>
    <w:rsid w:val="00A444E3"/>
    <w:rsid w:val="00A45351"/>
    <w:rsid w:val="00A4669C"/>
    <w:rsid w:val="00A55F08"/>
    <w:rsid w:val="00A67BFA"/>
    <w:rsid w:val="00A67C3F"/>
    <w:rsid w:val="00A708DC"/>
    <w:rsid w:val="00A856D9"/>
    <w:rsid w:val="00A9194F"/>
    <w:rsid w:val="00A9536E"/>
    <w:rsid w:val="00AA02D2"/>
    <w:rsid w:val="00AA0AF8"/>
    <w:rsid w:val="00AA25EE"/>
    <w:rsid w:val="00AB0DCF"/>
    <w:rsid w:val="00AD534A"/>
    <w:rsid w:val="00AE1FAF"/>
    <w:rsid w:val="00AE224C"/>
    <w:rsid w:val="00AE6301"/>
    <w:rsid w:val="00B000B0"/>
    <w:rsid w:val="00B07FA8"/>
    <w:rsid w:val="00B30E57"/>
    <w:rsid w:val="00B33878"/>
    <w:rsid w:val="00B4046A"/>
    <w:rsid w:val="00B45249"/>
    <w:rsid w:val="00B512B5"/>
    <w:rsid w:val="00B527BB"/>
    <w:rsid w:val="00B57F1C"/>
    <w:rsid w:val="00B64C3B"/>
    <w:rsid w:val="00B65359"/>
    <w:rsid w:val="00B740A9"/>
    <w:rsid w:val="00B80733"/>
    <w:rsid w:val="00B86054"/>
    <w:rsid w:val="00BA5F31"/>
    <w:rsid w:val="00BB01C1"/>
    <w:rsid w:val="00BB0736"/>
    <w:rsid w:val="00BB52A7"/>
    <w:rsid w:val="00BB5EE4"/>
    <w:rsid w:val="00BC0AF4"/>
    <w:rsid w:val="00BC6A2A"/>
    <w:rsid w:val="00BD2BD7"/>
    <w:rsid w:val="00BD5BF3"/>
    <w:rsid w:val="00BE2B57"/>
    <w:rsid w:val="00BE5FF7"/>
    <w:rsid w:val="00BE6AD2"/>
    <w:rsid w:val="00BF0DCB"/>
    <w:rsid w:val="00BF2136"/>
    <w:rsid w:val="00C0082D"/>
    <w:rsid w:val="00C01A59"/>
    <w:rsid w:val="00C0224B"/>
    <w:rsid w:val="00C13027"/>
    <w:rsid w:val="00C26236"/>
    <w:rsid w:val="00C35223"/>
    <w:rsid w:val="00C435C5"/>
    <w:rsid w:val="00C50B85"/>
    <w:rsid w:val="00C65768"/>
    <w:rsid w:val="00C667DA"/>
    <w:rsid w:val="00C7735F"/>
    <w:rsid w:val="00C81DAB"/>
    <w:rsid w:val="00C871FB"/>
    <w:rsid w:val="00C905D5"/>
    <w:rsid w:val="00C95129"/>
    <w:rsid w:val="00CB1998"/>
    <w:rsid w:val="00CC5574"/>
    <w:rsid w:val="00CF0E9C"/>
    <w:rsid w:val="00CF3EBA"/>
    <w:rsid w:val="00D044F6"/>
    <w:rsid w:val="00D137EB"/>
    <w:rsid w:val="00D21BE1"/>
    <w:rsid w:val="00D275A4"/>
    <w:rsid w:val="00D31FDC"/>
    <w:rsid w:val="00D33682"/>
    <w:rsid w:val="00D33D45"/>
    <w:rsid w:val="00D34612"/>
    <w:rsid w:val="00D35564"/>
    <w:rsid w:val="00D44B31"/>
    <w:rsid w:val="00D5226C"/>
    <w:rsid w:val="00D558EC"/>
    <w:rsid w:val="00D76252"/>
    <w:rsid w:val="00D83739"/>
    <w:rsid w:val="00D9267F"/>
    <w:rsid w:val="00D97F5E"/>
    <w:rsid w:val="00DA6206"/>
    <w:rsid w:val="00DB1EA9"/>
    <w:rsid w:val="00DB2EE5"/>
    <w:rsid w:val="00DB7D33"/>
    <w:rsid w:val="00DC095E"/>
    <w:rsid w:val="00DC2BF1"/>
    <w:rsid w:val="00DD75FF"/>
    <w:rsid w:val="00DF486D"/>
    <w:rsid w:val="00E13672"/>
    <w:rsid w:val="00E142C2"/>
    <w:rsid w:val="00E22873"/>
    <w:rsid w:val="00E233C6"/>
    <w:rsid w:val="00E24082"/>
    <w:rsid w:val="00E37F73"/>
    <w:rsid w:val="00E43A9B"/>
    <w:rsid w:val="00E47C76"/>
    <w:rsid w:val="00E47DBE"/>
    <w:rsid w:val="00E51F51"/>
    <w:rsid w:val="00E569A2"/>
    <w:rsid w:val="00E66B34"/>
    <w:rsid w:val="00E72C6F"/>
    <w:rsid w:val="00E72E80"/>
    <w:rsid w:val="00E73BCB"/>
    <w:rsid w:val="00E7446B"/>
    <w:rsid w:val="00E8057C"/>
    <w:rsid w:val="00E8073D"/>
    <w:rsid w:val="00E92075"/>
    <w:rsid w:val="00E948E4"/>
    <w:rsid w:val="00EA7A9B"/>
    <w:rsid w:val="00EB342E"/>
    <w:rsid w:val="00EC1E88"/>
    <w:rsid w:val="00EC2672"/>
    <w:rsid w:val="00ED0A5E"/>
    <w:rsid w:val="00ED5BC6"/>
    <w:rsid w:val="00ED730F"/>
    <w:rsid w:val="00EF3A65"/>
    <w:rsid w:val="00EF4D2B"/>
    <w:rsid w:val="00F0166E"/>
    <w:rsid w:val="00F04AB5"/>
    <w:rsid w:val="00F06415"/>
    <w:rsid w:val="00F06AF8"/>
    <w:rsid w:val="00F07845"/>
    <w:rsid w:val="00F137D7"/>
    <w:rsid w:val="00F15521"/>
    <w:rsid w:val="00F25D1D"/>
    <w:rsid w:val="00F26BAB"/>
    <w:rsid w:val="00F312E3"/>
    <w:rsid w:val="00F33CE7"/>
    <w:rsid w:val="00F40885"/>
    <w:rsid w:val="00F47953"/>
    <w:rsid w:val="00F5390D"/>
    <w:rsid w:val="00F60735"/>
    <w:rsid w:val="00F70A24"/>
    <w:rsid w:val="00F71EBA"/>
    <w:rsid w:val="00F76C5A"/>
    <w:rsid w:val="00F8779D"/>
    <w:rsid w:val="00F948F6"/>
    <w:rsid w:val="00FA6759"/>
    <w:rsid w:val="00FA7016"/>
    <w:rsid w:val="00FA757E"/>
    <w:rsid w:val="00FB29D0"/>
    <w:rsid w:val="00FB3315"/>
    <w:rsid w:val="00FC5A30"/>
    <w:rsid w:val="00FC6411"/>
    <w:rsid w:val="00FD4802"/>
    <w:rsid w:val="00FD7090"/>
    <w:rsid w:val="00FE312B"/>
    <w:rsid w:val="00FF011C"/>
    <w:rsid w:val="00FF4548"/>
    <w:rsid w:val="00FF5B94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42A1"/>
  <w15:docId w15:val="{5D87620F-C1F4-4C63-AE44-3A2F68E3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A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itation List,본문(내용),List Paragraph (numbered (a)),Colorful List - Accent 11"/>
    <w:basedOn w:val="a"/>
    <w:link w:val="a4"/>
    <w:uiPriority w:val="34"/>
    <w:qFormat/>
    <w:rsid w:val="00542AF9"/>
    <w:pPr>
      <w:ind w:left="720"/>
      <w:contextualSpacing/>
    </w:pPr>
    <w:rPr>
      <w:rFonts w:ascii="Times New Roman" w:hAnsi="Times New Roman"/>
      <w:szCs w:val="20"/>
    </w:rPr>
  </w:style>
  <w:style w:type="paragraph" w:styleId="a5">
    <w:name w:val="Plain Text"/>
    <w:basedOn w:val="a"/>
    <w:link w:val="a6"/>
    <w:unhideWhenUsed/>
    <w:rsid w:val="00542AF9"/>
    <w:pPr>
      <w:spacing w:after="0" w:line="240" w:lineRule="auto"/>
    </w:pPr>
    <w:rPr>
      <w:rFonts w:ascii="Courier New" w:hAnsi="Courier New" w:cs="Courier New"/>
      <w:sz w:val="20"/>
      <w:szCs w:val="20"/>
      <w:lang w:val="ro-RO"/>
    </w:rPr>
  </w:style>
  <w:style w:type="character" w:customStyle="1" w:styleId="a6">
    <w:name w:val="Текст Знак"/>
    <w:basedOn w:val="a0"/>
    <w:link w:val="a5"/>
    <w:rsid w:val="00542AF9"/>
    <w:rPr>
      <w:rFonts w:ascii="Courier New" w:eastAsia="Times New Roman" w:hAnsi="Courier New" w:cs="Courier New"/>
      <w:sz w:val="20"/>
      <w:szCs w:val="20"/>
      <w:lang w:val="ro-RO" w:eastAsia="ru-RU"/>
    </w:rPr>
  </w:style>
  <w:style w:type="paragraph" w:customStyle="1" w:styleId="Default">
    <w:name w:val="Default"/>
    <w:rsid w:val="000D3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a7">
    <w:name w:val="Emphasis"/>
    <w:basedOn w:val="a0"/>
    <w:uiPriority w:val="20"/>
    <w:qFormat/>
    <w:rsid w:val="002636C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95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536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iPriority w:val="1"/>
    <w:qFormat/>
    <w:rsid w:val="0034130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34130F"/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TableParagraph">
    <w:name w:val="Table Paragraph"/>
    <w:basedOn w:val="a"/>
    <w:uiPriority w:val="1"/>
    <w:qFormat/>
    <w:rsid w:val="0087360A"/>
    <w:pPr>
      <w:widowControl w:val="0"/>
      <w:autoSpaceDE w:val="0"/>
      <w:autoSpaceDN w:val="0"/>
      <w:spacing w:after="0" w:line="240" w:lineRule="auto"/>
      <w:ind w:left="105"/>
    </w:pPr>
    <w:rPr>
      <w:rFonts w:ascii="Tahoma" w:eastAsia="Tahoma" w:hAnsi="Tahoma" w:cs="Tahoma"/>
      <w:lang w:bidi="ru-RU"/>
    </w:rPr>
  </w:style>
  <w:style w:type="table" w:styleId="ac">
    <w:name w:val="Table Grid"/>
    <w:basedOn w:val="a1"/>
    <w:uiPriority w:val="59"/>
    <w:rsid w:val="007A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134AD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134AD"/>
    <w:rPr>
      <w:color w:val="605E5C"/>
      <w:shd w:val="clear" w:color="auto" w:fill="E1DFDD"/>
    </w:rPr>
  </w:style>
  <w:style w:type="paragraph" w:customStyle="1" w:styleId="TxBrt1">
    <w:name w:val="TxBr_t1"/>
    <w:basedOn w:val="a"/>
    <w:rsid w:val="006C66F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a4">
    <w:name w:val="Абзац списка Знак"/>
    <w:aliases w:val="Citation List Знак,본문(내용) Знак,List Paragraph (numbered (a)) Знак,Colorful List - Accent 11 Знак"/>
    <w:link w:val="a3"/>
    <w:uiPriority w:val="34"/>
    <w:rsid w:val="00E22873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TxBrc9">
    <w:name w:val="TxBr_c9"/>
    <w:basedOn w:val="a"/>
    <w:rsid w:val="00664E7B"/>
    <w:pPr>
      <w:widowControl w:val="0"/>
      <w:spacing w:after="0" w:line="240" w:lineRule="atLeast"/>
      <w:jc w:val="center"/>
    </w:pPr>
    <w:rPr>
      <w:rFonts w:ascii="Times New Roman" w:hAnsi="Times New Roman"/>
      <w:snapToGrid w:val="0"/>
      <w:sz w:val="24"/>
      <w:szCs w:val="20"/>
      <w:lang w:val="en-US" w:eastAsia="en-US"/>
    </w:rPr>
  </w:style>
  <w:style w:type="paragraph" w:styleId="ae">
    <w:name w:val="Normal (Web)"/>
    <w:basedOn w:val="a"/>
    <w:uiPriority w:val="99"/>
    <w:unhideWhenUsed/>
    <w:rsid w:val="00063C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063C73"/>
    <w:pPr>
      <w:spacing w:after="0" w:line="240" w:lineRule="auto"/>
    </w:pPr>
    <w:rPr>
      <w:rFonts w:eastAsia="Calibri"/>
      <w:noProof/>
      <w:sz w:val="20"/>
      <w:szCs w:val="20"/>
      <w:lang w:val="ro-RO"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063C73"/>
    <w:rPr>
      <w:rFonts w:ascii="Calibri" w:eastAsia="Calibri" w:hAnsi="Calibri" w:cs="Times New Roman"/>
      <w:noProof/>
      <w:sz w:val="20"/>
      <w:szCs w:val="20"/>
      <w:lang w:val="ro-RO"/>
    </w:rPr>
  </w:style>
  <w:style w:type="character" w:styleId="af1">
    <w:name w:val="footnote reference"/>
    <w:basedOn w:val="a0"/>
    <w:uiPriority w:val="99"/>
    <w:semiHidden/>
    <w:unhideWhenUsed/>
    <w:rsid w:val="00063C73"/>
    <w:rPr>
      <w:vertAlign w:val="superscript"/>
    </w:rPr>
  </w:style>
  <w:style w:type="character" w:customStyle="1" w:styleId="UnresolvedMention2">
    <w:name w:val="Unresolved Mention2"/>
    <w:basedOn w:val="a0"/>
    <w:uiPriority w:val="99"/>
    <w:semiHidden/>
    <w:unhideWhenUsed/>
    <w:rsid w:val="00834739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8347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3473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A526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f2">
    <w:name w:val="annotation text"/>
    <w:basedOn w:val="a"/>
    <w:link w:val="af3"/>
    <w:uiPriority w:val="99"/>
    <w:semiHidden/>
    <w:unhideWhenUsed/>
    <w:rsid w:val="003313CB"/>
    <w:pPr>
      <w:spacing w:after="160" w:line="240" w:lineRule="auto"/>
    </w:pPr>
    <w:rPr>
      <w:rFonts w:eastAsia="Calibri"/>
      <w:sz w:val="20"/>
      <w:szCs w:val="20"/>
      <w:lang w:val="ro-MD"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313CB"/>
    <w:rPr>
      <w:rFonts w:ascii="Calibri" w:eastAsia="Calibri" w:hAnsi="Calibri" w:cs="Times New Roman"/>
      <w:sz w:val="20"/>
      <w:szCs w:val="20"/>
      <w:lang w:val="ro-MD"/>
    </w:rPr>
  </w:style>
  <w:style w:type="character" w:styleId="af4">
    <w:name w:val="annotation reference"/>
    <w:basedOn w:val="a0"/>
    <w:uiPriority w:val="99"/>
    <w:semiHidden/>
    <w:unhideWhenUsed/>
    <w:rsid w:val="003313CB"/>
    <w:rPr>
      <w:sz w:val="16"/>
      <w:szCs w:val="16"/>
    </w:rPr>
  </w:style>
  <w:style w:type="character" w:customStyle="1" w:styleId="fontstyle41">
    <w:name w:val="fontstyle41"/>
    <w:basedOn w:val="a0"/>
    <w:rsid w:val="00F60735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1A7E-73BC-4F0D-A52B-4BC23CC8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11</Pages>
  <Words>3143</Words>
  <Characters>17919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Svet</dc:creator>
  <cp:keywords/>
  <dc:description/>
  <cp:lastModifiedBy>Пользователь Windows</cp:lastModifiedBy>
  <cp:revision>21</cp:revision>
  <cp:lastPrinted>2022-02-07T13:26:00Z</cp:lastPrinted>
  <dcterms:created xsi:type="dcterms:W3CDTF">2024-04-16T05:50:00Z</dcterms:created>
  <dcterms:modified xsi:type="dcterms:W3CDTF">2026-05-20T13:21:00Z</dcterms:modified>
</cp:coreProperties>
</file>