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CF4F46E" w14:textId="5E5AFFE1" w:rsidR="007608D2" w:rsidRDefault="0095221E" w:rsidP="007608D2">
      <w:pPr>
        <w:shd w:val="clear" w:color="auto" w:fill="FFFFFF" w:themeFill="background1"/>
        <w:spacing w:before="120"/>
        <w:jc w:val="center"/>
        <w:rPr>
          <w:lang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Start w:id="2" w:name="_Hlk225428386"/>
      <w:bookmarkStart w:id="3" w:name="_Hlk225930189"/>
      <w:bookmarkEnd w:id="0"/>
      <w:bookmarkEnd w:id="1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“Achiziționarea medicamentului Furosemidum 10 mg/ml 2 ml necesare în regim de urgență pentru instituțiilor medico-sanitare publice </w:t>
      </w:r>
      <w:bookmarkEnd w:id="2"/>
      <w:r w:rsidR="003F693F" w:rsidRPr="003F693F">
        <w:rPr>
          <w:rFonts w:eastAsia="PMingLiU"/>
          <w:b/>
          <w:sz w:val="24"/>
          <w:szCs w:val="24"/>
          <w:lang w:val="ro-RO" w:eastAsia="zh-CN"/>
        </w:rPr>
        <w:t>pentru anul 2026</w:t>
      </w:r>
      <w:bookmarkEnd w:id="3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 (în contextul livrărilor întîrziate)</w:t>
      </w:r>
      <w:r w:rsidR="003F693F" w:rsidRPr="003F693F">
        <w:rPr>
          <w:rFonts w:eastAsia="PMingLiU"/>
          <w:b/>
          <w:sz w:val="24"/>
          <w:szCs w:val="24"/>
          <w:lang w:eastAsia="zh-CN"/>
        </w:rPr>
        <w:t>”</w:t>
      </w:r>
    </w:p>
    <w:p w14:paraId="5ADA53FE" w14:textId="305F8EC5" w:rsidR="0095221E" w:rsidRPr="007608D2" w:rsidRDefault="0095221E" w:rsidP="006132D1">
      <w:pPr>
        <w:jc w:val="left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10A182BC" w:rsidR="0095221E" w:rsidRPr="00EF53C4" w:rsidRDefault="0095221E" w:rsidP="00EF53C4">
      <w:pPr>
        <w:shd w:val="clear" w:color="auto" w:fill="FFFFFF" w:themeFill="background1"/>
        <w:spacing w:before="120"/>
        <w:rPr>
          <w:sz w:val="24"/>
          <w:szCs w:val="24"/>
          <w:lang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r w:rsidR="003F693F" w:rsidRPr="003F693F">
        <w:rPr>
          <w:sz w:val="24"/>
          <w:szCs w:val="24"/>
          <w:lang w:eastAsia="ru-RU"/>
        </w:rPr>
        <w:t>“Achiziționarea medicamentului Furosemidum 10 mg/ml 2 ml necesare în regim de urgență pentru instituțiilor medico-sanitare publice pentru anul 2026 (în contextul livrărilor întîrziate)</w:t>
      </w:r>
      <w:r w:rsidR="00E42201" w:rsidRPr="00E42201">
        <w:rPr>
          <w:sz w:val="24"/>
          <w:szCs w:val="24"/>
          <w:lang w:eastAsia="ru-RU"/>
        </w:rPr>
        <w:t>”</w:t>
      </w:r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31BC823D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30.09.2026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Listparagraf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4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4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5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5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6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6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pînă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pînă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7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7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8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9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8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0" w:name="_Hlk139896179"/>
      <w:bookmarkEnd w:id="9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1" w:name="_Hlk139896087"/>
      <w:bookmarkEnd w:id="10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1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2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2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3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4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4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3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5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6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6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7" w:name="_Hlk139896586"/>
      <w:bookmarkEnd w:id="15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8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9" w:name="_Hlk139896833"/>
      <w:bookmarkEnd w:id="17"/>
      <w:bookmarkEnd w:id="18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20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21" w:name="_Hlk139896927"/>
      <w:bookmarkEnd w:id="19"/>
      <w:bookmarkEnd w:id="20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21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731AFBD5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30.09.2026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2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2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3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3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1B6C02" w:rsidRPr="00B16328" w:rsidRDefault="001B6C02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3F693F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21500"/>
    <w:rsid w:val="00E216C5"/>
    <w:rsid w:val="00E25218"/>
    <w:rsid w:val="00E2784C"/>
    <w:rsid w:val="00E42201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A72C9E"/>
    <w:rPr>
      <w:i/>
      <w:iCs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FBC1-5015-442D-BEF3-C462E27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2962</Words>
  <Characters>19668</Characters>
  <Application>Microsoft Office Word</Application>
  <DocSecurity>0</DocSecurity>
  <Lines>163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Doina</cp:lastModifiedBy>
  <cp:revision>121</cp:revision>
  <cp:lastPrinted>2024-01-10T10:22:00Z</cp:lastPrinted>
  <dcterms:created xsi:type="dcterms:W3CDTF">2024-06-25T08:49:00Z</dcterms:created>
  <dcterms:modified xsi:type="dcterms:W3CDTF">2026-05-21T10:27:00Z</dcterms:modified>
</cp:coreProperties>
</file>