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95CC7" w14:textId="61FBD3FA" w:rsidR="00EB0761" w:rsidRPr="00302BC6" w:rsidRDefault="00EB0761" w:rsidP="00EB0761">
      <w:pPr>
        <w:jc w:val="center"/>
        <w:rPr>
          <w:sz w:val="24"/>
          <w:lang w:val="ro-MD"/>
        </w:rPr>
      </w:pPr>
      <w:r w:rsidRPr="00302BC6">
        <w:rPr>
          <w:sz w:val="24"/>
          <w:lang w:val="ro-MD"/>
        </w:rPr>
        <w:t xml:space="preserve">Proiect caiet de sarcini </w:t>
      </w:r>
    </w:p>
    <w:p w14:paraId="5DB3CB85" w14:textId="53504AD2" w:rsidR="00EB0761" w:rsidRPr="00302BC6" w:rsidRDefault="00EB0761" w:rsidP="00CB2E1C">
      <w:pPr>
        <w:jc w:val="center"/>
        <w:rPr>
          <w:sz w:val="24"/>
          <w:lang w:val="ro-MD"/>
        </w:rPr>
      </w:pPr>
      <w:r w:rsidRPr="00302BC6">
        <w:rPr>
          <w:sz w:val="24"/>
          <w:lang w:val="ro-MD"/>
        </w:rPr>
        <w:t>Bunuri</w:t>
      </w:r>
    </w:p>
    <w:p w14:paraId="2D871884" w14:textId="14503312" w:rsidR="00DC6D79" w:rsidRDefault="00EB0761" w:rsidP="00DC6D79">
      <w:pPr>
        <w:ind w:right="-172"/>
        <w:jc w:val="center"/>
        <w:rPr>
          <w:b/>
          <w:i/>
          <w:sz w:val="24"/>
          <w:szCs w:val="24"/>
          <w:u w:val="single"/>
          <w:lang w:val="ro-MD"/>
        </w:rPr>
      </w:pPr>
      <w:r w:rsidRPr="00302BC6">
        <w:rPr>
          <w:sz w:val="24"/>
          <w:szCs w:val="24"/>
          <w:lang w:val="ro-MD"/>
        </w:rPr>
        <w:t xml:space="preserve">Obiectul: </w:t>
      </w:r>
      <w:r w:rsidR="008F5CBA">
        <w:rPr>
          <w:b/>
          <w:i/>
          <w:sz w:val="24"/>
          <w:szCs w:val="24"/>
          <w:u w:val="single"/>
          <w:lang w:val="ro-MD"/>
        </w:rPr>
        <w:t>Achiziționarea dispozitivelor medicale</w:t>
      </w:r>
      <w:r w:rsidR="008B0549" w:rsidRPr="008B0549">
        <w:rPr>
          <w:b/>
          <w:i/>
          <w:sz w:val="24"/>
          <w:szCs w:val="24"/>
          <w:u w:val="single"/>
          <w:lang w:val="ro-MD"/>
        </w:rPr>
        <w:t xml:space="preserve"> </w:t>
      </w:r>
      <w:r w:rsidR="002D3858">
        <w:rPr>
          <w:b/>
          <w:i/>
          <w:sz w:val="24"/>
          <w:szCs w:val="24"/>
          <w:u w:val="single"/>
          <w:lang w:val="ro-MD"/>
        </w:rPr>
        <w:t>T</w:t>
      </w:r>
      <w:r w:rsidR="002D3858" w:rsidRPr="002D3858">
        <w:rPr>
          <w:b/>
          <w:i/>
          <w:sz w:val="24"/>
          <w:szCs w:val="24"/>
          <w:u w:val="single"/>
          <w:lang w:val="ro-MD"/>
        </w:rPr>
        <w:t>omograf cu rezonanță magnetică 1.5 T</w:t>
      </w:r>
      <w:r w:rsidR="002D3858">
        <w:rPr>
          <w:b/>
          <w:i/>
          <w:sz w:val="24"/>
          <w:szCs w:val="24"/>
          <w:u w:val="single"/>
          <w:lang w:val="ro-MD"/>
        </w:rPr>
        <w:t xml:space="preserve"> </w:t>
      </w:r>
      <w:r w:rsidR="00C108F4">
        <w:rPr>
          <w:b/>
          <w:i/>
          <w:sz w:val="24"/>
          <w:szCs w:val="24"/>
          <w:u w:val="single"/>
          <w:lang w:val="ro-MD"/>
        </w:rPr>
        <w:t>conform necesității IMSP SCR Timofei Moșneaga</w:t>
      </w:r>
    </w:p>
    <w:p w14:paraId="1969C78C" w14:textId="3E46646A" w:rsidR="00EB0761" w:rsidRPr="00302BC6" w:rsidRDefault="00EB0761" w:rsidP="008B0549">
      <w:pPr>
        <w:ind w:right="-172"/>
        <w:jc w:val="center"/>
        <w:rPr>
          <w:sz w:val="24"/>
          <w:szCs w:val="24"/>
          <w:lang w:val="ro-MD"/>
        </w:rPr>
      </w:pPr>
      <w:r w:rsidRPr="00302BC6">
        <w:rPr>
          <w:sz w:val="24"/>
          <w:szCs w:val="24"/>
          <w:lang w:val="ro-MD"/>
        </w:rPr>
        <w:t>Descriere generală. Informații</w:t>
      </w:r>
    </w:p>
    <w:p w14:paraId="0A1912AA" w14:textId="0E8CFCB8" w:rsidR="00EB0761" w:rsidRDefault="00EB0761" w:rsidP="00EB0761">
      <w:pPr>
        <w:rPr>
          <w:sz w:val="24"/>
          <w:szCs w:val="24"/>
          <w:lang w:val="ro-MD"/>
        </w:rPr>
      </w:pPr>
      <w:r w:rsidRPr="00302BC6">
        <w:rPr>
          <w:sz w:val="24"/>
          <w:szCs w:val="24"/>
          <w:lang w:val="ro-MD"/>
        </w:rPr>
        <w:t>Cod CPV: 33100000-1</w:t>
      </w:r>
    </w:p>
    <w:p w14:paraId="51C7CB93" w14:textId="78D9B119" w:rsidR="007B189E" w:rsidRDefault="007B189E" w:rsidP="00EB0761">
      <w:pPr>
        <w:rPr>
          <w:sz w:val="24"/>
          <w:szCs w:val="24"/>
          <w:lang w:val="ro-MD"/>
        </w:rPr>
      </w:pPr>
    </w:p>
    <w:tbl>
      <w:tblPr>
        <w:tblW w:w="148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350"/>
        <w:gridCol w:w="9450"/>
        <w:gridCol w:w="1003"/>
        <w:gridCol w:w="885"/>
        <w:gridCol w:w="1442"/>
      </w:tblGrid>
      <w:tr w:rsidR="005E6D00" w:rsidRPr="00141C2F" w14:paraId="2411A4FE" w14:textId="357F627B" w:rsidTr="005E6D00">
        <w:trPr>
          <w:trHeight w:val="592"/>
        </w:trPr>
        <w:tc>
          <w:tcPr>
            <w:tcW w:w="682" w:type="dxa"/>
            <w:shd w:val="clear" w:color="auto" w:fill="BFBFBF" w:themeFill="background1" w:themeFillShade="BF"/>
            <w:hideMark/>
          </w:tcPr>
          <w:p w14:paraId="5E9CFB27" w14:textId="08B19F61" w:rsidR="005E6D00" w:rsidRPr="00141C2F" w:rsidRDefault="005E6D00" w:rsidP="00141C2F">
            <w:pPr>
              <w:rPr>
                <w:rFonts w:eastAsia="Times New Roman"/>
                <w:b/>
                <w:bCs/>
                <w:color w:val="000000" w:themeColor="text1"/>
                <w:lang w:val="ro-MD"/>
              </w:rPr>
            </w:pPr>
            <w:bookmarkStart w:id="0" w:name="_Hlk85702559"/>
          </w:p>
          <w:p w14:paraId="475BE5E1" w14:textId="77777777" w:rsidR="005E6D00" w:rsidRPr="00141C2F" w:rsidRDefault="005E6D00" w:rsidP="00141C2F">
            <w:pPr>
              <w:jc w:val="center"/>
              <w:rPr>
                <w:rFonts w:eastAsia="Times New Roman"/>
                <w:b/>
                <w:bCs/>
                <w:color w:val="000000" w:themeColor="text1"/>
                <w:lang w:val="ro-MD"/>
              </w:rPr>
            </w:pPr>
            <w:r w:rsidRPr="00141C2F">
              <w:rPr>
                <w:rFonts w:eastAsia="Times New Roman"/>
                <w:b/>
                <w:bCs/>
                <w:color w:val="000000" w:themeColor="text1"/>
                <w:lang w:val="ro-MD"/>
              </w:rPr>
              <w:t>Nr. Lot</w:t>
            </w:r>
          </w:p>
        </w:tc>
        <w:tc>
          <w:tcPr>
            <w:tcW w:w="1350" w:type="dxa"/>
            <w:shd w:val="clear" w:color="auto" w:fill="BFBFBF" w:themeFill="background1" w:themeFillShade="BF"/>
            <w:hideMark/>
          </w:tcPr>
          <w:p w14:paraId="59F57E50" w14:textId="6F7F41CE" w:rsidR="005E6D00" w:rsidRPr="00141C2F" w:rsidRDefault="005E6D00" w:rsidP="00DC6D79">
            <w:pPr>
              <w:rPr>
                <w:rFonts w:eastAsia="Times New Roman"/>
                <w:b/>
                <w:bCs/>
                <w:color w:val="000000" w:themeColor="text1"/>
                <w:lang w:val="ro-MD"/>
              </w:rPr>
            </w:pPr>
          </w:p>
          <w:p w14:paraId="39FBB8C7" w14:textId="77777777" w:rsidR="005E6D00" w:rsidRPr="00141C2F" w:rsidRDefault="005E6D00" w:rsidP="00141C2F">
            <w:pPr>
              <w:jc w:val="center"/>
              <w:rPr>
                <w:rFonts w:eastAsia="Times New Roman"/>
                <w:b/>
                <w:bCs/>
                <w:color w:val="000000" w:themeColor="text1"/>
                <w:lang w:val="ro-MD"/>
              </w:rPr>
            </w:pPr>
            <w:r w:rsidRPr="00141C2F">
              <w:rPr>
                <w:rFonts w:eastAsia="Times New Roman"/>
                <w:b/>
                <w:bCs/>
                <w:color w:val="000000" w:themeColor="text1"/>
                <w:lang w:val="ro-MD"/>
              </w:rPr>
              <w:t>Denumire Lot</w:t>
            </w:r>
          </w:p>
        </w:tc>
        <w:tc>
          <w:tcPr>
            <w:tcW w:w="9450" w:type="dxa"/>
            <w:shd w:val="clear" w:color="auto" w:fill="BFBFBF" w:themeFill="background1" w:themeFillShade="BF"/>
            <w:hideMark/>
          </w:tcPr>
          <w:p w14:paraId="7BF54F8A" w14:textId="13CE382D" w:rsidR="005E6D00" w:rsidRPr="00141C2F" w:rsidRDefault="005E6D00" w:rsidP="00DC6D79">
            <w:pPr>
              <w:rPr>
                <w:rFonts w:eastAsia="Times New Roman"/>
                <w:b/>
                <w:bCs/>
                <w:color w:val="000000" w:themeColor="text1"/>
                <w:lang w:val="ro-MD"/>
              </w:rPr>
            </w:pPr>
          </w:p>
          <w:p w14:paraId="0CF94D8F" w14:textId="77777777" w:rsidR="005E6D00" w:rsidRPr="00141C2F" w:rsidRDefault="005E6D00" w:rsidP="00141C2F">
            <w:pPr>
              <w:jc w:val="center"/>
              <w:rPr>
                <w:rFonts w:eastAsia="Times New Roman"/>
                <w:b/>
                <w:bCs/>
                <w:color w:val="000000" w:themeColor="text1"/>
                <w:lang w:val="ro-MD"/>
              </w:rPr>
            </w:pPr>
          </w:p>
          <w:p w14:paraId="53211421" w14:textId="77777777" w:rsidR="005E6D00" w:rsidRPr="00141C2F" w:rsidRDefault="005E6D00" w:rsidP="00141C2F">
            <w:pPr>
              <w:ind w:left="-135" w:firstLine="135"/>
              <w:jc w:val="center"/>
              <w:rPr>
                <w:rFonts w:eastAsia="Times New Roman"/>
                <w:b/>
                <w:bCs/>
                <w:color w:val="000000" w:themeColor="text1"/>
                <w:lang w:val="ro-MD"/>
              </w:rPr>
            </w:pPr>
            <w:r w:rsidRPr="00141C2F">
              <w:rPr>
                <w:rFonts w:eastAsia="Times New Roman"/>
                <w:b/>
                <w:bCs/>
                <w:color w:val="000000" w:themeColor="text1"/>
                <w:lang w:val="ro-MD"/>
              </w:rPr>
              <w:t>Specificarea tehnică deplină solicitată de către autoritatea contractantă</w:t>
            </w:r>
          </w:p>
        </w:tc>
        <w:tc>
          <w:tcPr>
            <w:tcW w:w="1003" w:type="dxa"/>
            <w:shd w:val="clear" w:color="auto" w:fill="BFBFBF" w:themeFill="background1" w:themeFillShade="BF"/>
            <w:hideMark/>
          </w:tcPr>
          <w:p w14:paraId="214496B3" w14:textId="68E56E14" w:rsidR="005E6D00" w:rsidRPr="00141C2F" w:rsidRDefault="005E6D00" w:rsidP="00DC6D79">
            <w:pPr>
              <w:rPr>
                <w:rFonts w:eastAsia="Times New Roman"/>
                <w:b/>
                <w:bCs/>
                <w:color w:val="000000" w:themeColor="text1"/>
                <w:lang w:val="ro-MD"/>
              </w:rPr>
            </w:pPr>
          </w:p>
          <w:p w14:paraId="5F5611B0" w14:textId="77777777" w:rsidR="005E6D00" w:rsidRPr="00141C2F" w:rsidRDefault="005E6D00" w:rsidP="00141C2F">
            <w:pPr>
              <w:jc w:val="center"/>
              <w:rPr>
                <w:rFonts w:eastAsia="Times New Roman"/>
                <w:b/>
                <w:bCs/>
                <w:color w:val="000000" w:themeColor="text1"/>
                <w:lang w:val="ro-MD"/>
              </w:rPr>
            </w:pPr>
          </w:p>
          <w:p w14:paraId="03F183C7" w14:textId="77777777" w:rsidR="005E6D00" w:rsidRPr="00141C2F" w:rsidRDefault="005E6D00" w:rsidP="00141C2F">
            <w:pPr>
              <w:jc w:val="center"/>
              <w:rPr>
                <w:rFonts w:eastAsia="Times New Roman"/>
                <w:b/>
                <w:bCs/>
                <w:color w:val="000000" w:themeColor="text1"/>
                <w:lang w:val="ro-MD"/>
              </w:rPr>
            </w:pPr>
            <w:r w:rsidRPr="00141C2F">
              <w:rPr>
                <w:rFonts w:eastAsia="Times New Roman"/>
                <w:b/>
                <w:bCs/>
                <w:color w:val="000000" w:themeColor="text1"/>
                <w:lang w:val="ro-MD"/>
              </w:rPr>
              <w:t>Unitatea de măsură</w:t>
            </w:r>
          </w:p>
        </w:tc>
        <w:tc>
          <w:tcPr>
            <w:tcW w:w="885" w:type="dxa"/>
            <w:shd w:val="clear" w:color="auto" w:fill="BFBFBF" w:themeFill="background1" w:themeFillShade="BF"/>
            <w:hideMark/>
          </w:tcPr>
          <w:p w14:paraId="0891F3F6" w14:textId="1FF99014" w:rsidR="005E6D00" w:rsidRPr="00141C2F" w:rsidRDefault="005E6D00" w:rsidP="00DC6D79">
            <w:pPr>
              <w:rPr>
                <w:rFonts w:eastAsia="Times New Roman"/>
                <w:b/>
                <w:bCs/>
                <w:color w:val="000000" w:themeColor="text1"/>
                <w:lang w:val="ro-MD"/>
              </w:rPr>
            </w:pPr>
          </w:p>
          <w:p w14:paraId="6248DC0A" w14:textId="77777777" w:rsidR="005E6D00" w:rsidRPr="00141C2F" w:rsidRDefault="005E6D00" w:rsidP="00141C2F">
            <w:pPr>
              <w:jc w:val="center"/>
              <w:rPr>
                <w:rFonts w:eastAsia="Times New Roman"/>
                <w:b/>
                <w:bCs/>
                <w:color w:val="000000" w:themeColor="text1"/>
                <w:lang w:val="ro-MD"/>
              </w:rPr>
            </w:pPr>
          </w:p>
          <w:p w14:paraId="202E43E7" w14:textId="77777777" w:rsidR="005E6D00" w:rsidRPr="00141C2F" w:rsidRDefault="005E6D00" w:rsidP="00141C2F">
            <w:pPr>
              <w:jc w:val="center"/>
              <w:rPr>
                <w:rFonts w:eastAsia="Times New Roman"/>
                <w:b/>
                <w:bCs/>
                <w:color w:val="000000" w:themeColor="text1"/>
                <w:lang w:val="ro-MD"/>
              </w:rPr>
            </w:pPr>
            <w:r w:rsidRPr="00141C2F">
              <w:rPr>
                <w:rFonts w:eastAsia="Times New Roman"/>
                <w:b/>
                <w:bCs/>
                <w:color w:val="000000" w:themeColor="text1"/>
                <w:lang w:val="ro-MD"/>
              </w:rPr>
              <w:t>Canti</w:t>
            </w:r>
          </w:p>
          <w:p w14:paraId="29EFA759" w14:textId="77777777" w:rsidR="005E6D00" w:rsidRPr="00141C2F" w:rsidRDefault="005E6D00" w:rsidP="00141C2F">
            <w:pPr>
              <w:jc w:val="center"/>
              <w:rPr>
                <w:rFonts w:eastAsia="Times New Roman"/>
                <w:b/>
                <w:bCs/>
                <w:color w:val="000000" w:themeColor="text1"/>
                <w:lang w:val="ro-MD"/>
              </w:rPr>
            </w:pPr>
            <w:r w:rsidRPr="00141C2F">
              <w:rPr>
                <w:rFonts w:eastAsia="Times New Roman"/>
                <w:b/>
                <w:bCs/>
                <w:color w:val="000000" w:themeColor="text1"/>
                <w:lang w:val="ro-MD"/>
              </w:rPr>
              <w:t>tatea</w:t>
            </w:r>
          </w:p>
        </w:tc>
        <w:tc>
          <w:tcPr>
            <w:tcW w:w="1442" w:type="dxa"/>
            <w:shd w:val="clear" w:color="auto" w:fill="BFBFBF" w:themeFill="background1" w:themeFillShade="BF"/>
            <w:noWrap/>
            <w:hideMark/>
          </w:tcPr>
          <w:p w14:paraId="69F3BE2C" w14:textId="77777777" w:rsidR="005E6D00" w:rsidRPr="00141C2F" w:rsidRDefault="005E6D00" w:rsidP="00141C2F">
            <w:pPr>
              <w:jc w:val="center"/>
              <w:rPr>
                <w:rFonts w:eastAsia="Times New Roman"/>
                <w:b/>
                <w:color w:val="000000" w:themeColor="text1"/>
                <w:lang w:val="ro-MD"/>
              </w:rPr>
            </w:pPr>
          </w:p>
          <w:p w14:paraId="46D38AB5" w14:textId="77777777" w:rsidR="005E6D00" w:rsidRPr="00141C2F" w:rsidRDefault="005E6D00" w:rsidP="00141C2F">
            <w:pPr>
              <w:jc w:val="center"/>
              <w:rPr>
                <w:rFonts w:eastAsia="Times New Roman"/>
                <w:b/>
                <w:color w:val="000000" w:themeColor="text1"/>
                <w:lang w:val="en-US"/>
              </w:rPr>
            </w:pPr>
            <w:r w:rsidRPr="00141C2F">
              <w:rPr>
                <w:rFonts w:eastAsia="Times New Roman"/>
                <w:b/>
                <w:color w:val="000000" w:themeColor="text1"/>
                <w:lang w:val="ro-MD"/>
              </w:rPr>
              <w:t>Valoarea estimată fără TVA a dispozitivului medical cu 24 luni garanție</w:t>
            </w:r>
          </w:p>
        </w:tc>
      </w:tr>
      <w:tr w:rsidR="005E6D00" w:rsidRPr="00141C2F" w14:paraId="08E060F5" w14:textId="416164D2" w:rsidTr="005E6D00">
        <w:trPr>
          <w:trHeight w:val="600"/>
        </w:trPr>
        <w:tc>
          <w:tcPr>
            <w:tcW w:w="682" w:type="dxa"/>
            <w:shd w:val="clear" w:color="auto" w:fill="auto"/>
            <w:hideMark/>
          </w:tcPr>
          <w:p w14:paraId="53F35DD1" w14:textId="77777777" w:rsidR="005E6D00" w:rsidRPr="00141C2F" w:rsidRDefault="005E6D00" w:rsidP="005E6D00">
            <w:pPr>
              <w:rPr>
                <w:rFonts w:eastAsia="Times New Roman"/>
                <w:color w:val="000000" w:themeColor="text1"/>
                <w:lang w:val="ro-MD"/>
              </w:rPr>
            </w:pPr>
          </w:p>
          <w:p w14:paraId="3A6307F2" w14:textId="64D89A61" w:rsidR="005E6D00" w:rsidRPr="00141C2F" w:rsidRDefault="005E6D00" w:rsidP="005E6D00">
            <w:pPr>
              <w:rPr>
                <w:rFonts w:eastAsia="Times New Roman"/>
                <w:color w:val="000000" w:themeColor="text1"/>
                <w:lang w:val="ro-MD"/>
              </w:rPr>
            </w:pPr>
            <w:r>
              <w:rPr>
                <w:rFonts w:eastAsia="Times New Roman"/>
                <w:color w:val="000000" w:themeColor="text1"/>
                <w:lang w:val="ro-MD"/>
              </w:rPr>
              <w:t>1</w:t>
            </w:r>
          </w:p>
          <w:p w14:paraId="0434B3C6" w14:textId="77777777" w:rsidR="005E6D00" w:rsidRPr="00141C2F" w:rsidRDefault="005E6D00" w:rsidP="005E6D00">
            <w:pPr>
              <w:rPr>
                <w:rFonts w:eastAsia="Times New Roman"/>
                <w:color w:val="000000" w:themeColor="text1"/>
                <w:lang w:val="ro-MD"/>
              </w:rPr>
            </w:pPr>
          </w:p>
          <w:p w14:paraId="74E152C5" w14:textId="77777777" w:rsidR="005E6D00" w:rsidRPr="00141C2F" w:rsidRDefault="005E6D00" w:rsidP="005E6D00">
            <w:pPr>
              <w:rPr>
                <w:rFonts w:eastAsia="Times New Roman"/>
                <w:color w:val="000000" w:themeColor="text1"/>
                <w:lang w:val="ro-MD"/>
              </w:rPr>
            </w:pPr>
          </w:p>
          <w:p w14:paraId="03315757" w14:textId="77777777" w:rsidR="005E6D00" w:rsidRPr="00141C2F" w:rsidRDefault="005E6D00" w:rsidP="005E6D00">
            <w:pPr>
              <w:rPr>
                <w:rFonts w:eastAsia="Times New Roman"/>
                <w:color w:val="000000" w:themeColor="text1"/>
                <w:lang w:val="ro-MD"/>
              </w:rPr>
            </w:pPr>
          </w:p>
          <w:p w14:paraId="16F05D2E" w14:textId="77777777" w:rsidR="005E6D00" w:rsidRPr="00141C2F" w:rsidRDefault="005E6D00" w:rsidP="005E6D00">
            <w:pPr>
              <w:rPr>
                <w:rFonts w:eastAsia="Times New Roman"/>
                <w:color w:val="000000" w:themeColor="text1"/>
                <w:lang w:val="ro-MD"/>
              </w:rPr>
            </w:pPr>
          </w:p>
          <w:p w14:paraId="1E336683" w14:textId="77777777" w:rsidR="005E6D00" w:rsidRPr="00141C2F" w:rsidRDefault="005E6D00" w:rsidP="005E6D00">
            <w:pPr>
              <w:rPr>
                <w:rFonts w:eastAsia="Times New Roman"/>
                <w:color w:val="000000" w:themeColor="text1"/>
                <w:lang w:val="ro-MD"/>
              </w:rPr>
            </w:pPr>
          </w:p>
          <w:p w14:paraId="34F06DEE" w14:textId="77777777" w:rsidR="005E6D00" w:rsidRPr="00141C2F" w:rsidRDefault="005E6D00" w:rsidP="005E6D00">
            <w:pPr>
              <w:rPr>
                <w:rFonts w:eastAsia="Times New Roman"/>
                <w:color w:val="000000" w:themeColor="text1"/>
                <w:lang w:val="ro-MD"/>
              </w:rPr>
            </w:pPr>
          </w:p>
          <w:p w14:paraId="06B62219" w14:textId="77777777" w:rsidR="005E6D00" w:rsidRPr="00141C2F" w:rsidRDefault="005E6D00" w:rsidP="005E6D00">
            <w:pPr>
              <w:rPr>
                <w:rFonts w:eastAsia="Times New Roman"/>
                <w:color w:val="000000" w:themeColor="text1"/>
                <w:lang w:val="ro-MD"/>
              </w:rPr>
            </w:pPr>
          </w:p>
          <w:p w14:paraId="1446DC5F" w14:textId="77777777" w:rsidR="005E6D00" w:rsidRPr="00141C2F" w:rsidRDefault="005E6D00" w:rsidP="005E6D00">
            <w:pPr>
              <w:rPr>
                <w:rFonts w:eastAsia="Times New Roman"/>
                <w:color w:val="000000" w:themeColor="text1"/>
                <w:lang w:val="ro-MD"/>
              </w:rPr>
            </w:pPr>
          </w:p>
          <w:p w14:paraId="7D80E054" w14:textId="77777777" w:rsidR="005E6D00" w:rsidRPr="00141C2F" w:rsidRDefault="005E6D00" w:rsidP="005E6D00">
            <w:pPr>
              <w:rPr>
                <w:rFonts w:eastAsia="Times New Roman"/>
                <w:color w:val="000000" w:themeColor="text1"/>
                <w:lang w:val="ro-MD"/>
              </w:rPr>
            </w:pPr>
          </w:p>
          <w:p w14:paraId="542B0315" w14:textId="77777777" w:rsidR="005E6D00" w:rsidRPr="00141C2F" w:rsidRDefault="005E6D00" w:rsidP="005E6D00">
            <w:pPr>
              <w:rPr>
                <w:rFonts w:eastAsia="Times New Roman"/>
                <w:color w:val="000000" w:themeColor="text1"/>
                <w:lang w:val="ro-MD"/>
              </w:rPr>
            </w:pPr>
          </w:p>
          <w:p w14:paraId="11220D2E" w14:textId="77777777" w:rsidR="005E6D00" w:rsidRPr="00141C2F" w:rsidRDefault="005E6D00" w:rsidP="005E6D00">
            <w:pPr>
              <w:rPr>
                <w:rFonts w:eastAsia="Times New Roman"/>
                <w:color w:val="000000" w:themeColor="text1"/>
                <w:lang w:val="ro-MD"/>
              </w:rPr>
            </w:pPr>
          </w:p>
          <w:p w14:paraId="62605B4D" w14:textId="77777777" w:rsidR="005E6D00" w:rsidRPr="00141C2F" w:rsidRDefault="005E6D00" w:rsidP="005E6D00">
            <w:pPr>
              <w:rPr>
                <w:rFonts w:eastAsia="Times New Roman"/>
                <w:color w:val="000000" w:themeColor="text1"/>
                <w:lang w:val="ro-MD"/>
              </w:rPr>
            </w:pPr>
          </w:p>
          <w:p w14:paraId="259B7EA7" w14:textId="77777777" w:rsidR="005E6D00" w:rsidRPr="00141C2F" w:rsidRDefault="005E6D00" w:rsidP="005E6D00">
            <w:pPr>
              <w:rPr>
                <w:rFonts w:eastAsia="Times New Roman"/>
                <w:color w:val="000000" w:themeColor="text1"/>
                <w:lang w:val="ro-MD"/>
              </w:rPr>
            </w:pPr>
          </w:p>
          <w:p w14:paraId="595692CD" w14:textId="77777777" w:rsidR="005E6D00" w:rsidRPr="00141C2F" w:rsidRDefault="005E6D00" w:rsidP="005E6D00">
            <w:pPr>
              <w:rPr>
                <w:rFonts w:eastAsia="Times New Roman"/>
                <w:color w:val="000000" w:themeColor="text1"/>
                <w:lang w:val="ro-MD"/>
              </w:rPr>
            </w:pPr>
          </w:p>
          <w:p w14:paraId="694A9CE9" w14:textId="77777777" w:rsidR="005E6D00" w:rsidRPr="00141C2F" w:rsidRDefault="005E6D00" w:rsidP="005E6D00">
            <w:pPr>
              <w:rPr>
                <w:rFonts w:eastAsia="Times New Roman"/>
                <w:color w:val="000000" w:themeColor="text1"/>
                <w:lang w:val="ro-MD"/>
              </w:rPr>
            </w:pPr>
          </w:p>
          <w:p w14:paraId="6E7279B2" w14:textId="41B7F384" w:rsidR="005E6D00" w:rsidRPr="00141C2F" w:rsidRDefault="005E6D00" w:rsidP="005E6D00">
            <w:pPr>
              <w:rPr>
                <w:rFonts w:eastAsia="Times New Roman"/>
                <w:color w:val="000000" w:themeColor="text1"/>
                <w:lang w:val="ro-MD"/>
              </w:rPr>
            </w:pPr>
          </w:p>
        </w:tc>
        <w:tc>
          <w:tcPr>
            <w:tcW w:w="1350" w:type="dxa"/>
            <w:shd w:val="clear" w:color="auto" w:fill="auto"/>
            <w:vAlign w:val="center"/>
          </w:tcPr>
          <w:p w14:paraId="38B3A6D0" w14:textId="5E54C1A4" w:rsidR="005E6D00" w:rsidRPr="00141C2F" w:rsidRDefault="002D3858" w:rsidP="005E6D00">
            <w:pPr>
              <w:rPr>
                <w:rFonts w:eastAsia="Times New Roman"/>
                <w:color w:val="000000" w:themeColor="text1"/>
                <w:lang w:val="ro-MD"/>
              </w:rPr>
            </w:pPr>
            <w:r>
              <w:rPr>
                <w:rFonts w:eastAsia="Times New Roman"/>
                <w:color w:val="000000" w:themeColor="text1"/>
                <w:lang w:val="ro-MD"/>
              </w:rPr>
              <w:t>T</w:t>
            </w:r>
            <w:r w:rsidRPr="002D3858">
              <w:rPr>
                <w:rFonts w:eastAsia="Times New Roman"/>
                <w:color w:val="000000" w:themeColor="text1"/>
                <w:lang w:val="ro-MD"/>
              </w:rPr>
              <w:t>omograf cu rezonanță magnetică 1.5 T</w:t>
            </w:r>
          </w:p>
        </w:tc>
        <w:tc>
          <w:tcPr>
            <w:tcW w:w="9450" w:type="dxa"/>
            <w:shd w:val="clear" w:color="auto" w:fill="auto"/>
          </w:tcPr>
          <w:tbl>
            <w:tblPr>
              <w:tblW w:w="9208" w:type="dxa"/>
              <w:tblLayout w:type="fixed"/>
              <w:tblLook w:val="04A0" w:firstRow="1" w:lastRow="0" w:firstColumn="1" w:lastColumn="0" w:noHBand="0" w:noVBand="1"/>
            </w:tblPr>
            <w:tblGrid>
              <w:gridCol w:w="6820"/>
              <w:gridCol w:w="2380"/>
              <w:gridCol w:w="8"/>
            </w:tblGrid>
            <w:tr w:rsidR="002D3858" w:rsidRPr="002D3858" w14:paraId="4A63B566" w14:textId="77777777" w:rsidTr="002D3858">
              <w:trPr>
                <w:trHeight w:val="255"/>
              </w:trPr>
              <w:tc>
                <w:tcPr>
                  <w:tcW w:w="92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21A32" w14:textId="6BCAFDA5" w:rsidR="002D3858" w:rsidRPr="002D3858" w:rsidRDefault="002D3858" w:rsidP="002D3858">
                  <w:pPr>
                    <w:jc w:val="center"/>
                    <w:rPr>
                      <w:rFonts w:eastAsia="Times New Roman"/>
                      <w:b/>
                      <w:bCs/>
                      <w:color w:val="000000"/>
                      <w:sz w:val="18"/>
                      <w:lang w:val="ru-RU"/>
                    </w:rPr>
                  </w:pPr>
                  <w:r w:rsidRPr="002D3858">
                    <w:rPr>
                      <w:rFonts w:eastAsia="Times New Roman"/>
                      <w:b/>
                      <w:bCs/>
                      <w:color w:val="000000"/>
                      <w:sz w:val="18"/>
                      <w:lang w:val="ru-RU"/>
                    </w:rPr>
                    <w:t>Specificație tehnică pentru tomograf cu rezonanță magnetică 1.5 T</w:t>
                  </w:r>
                </w:p>
              </w:tc>
            </w:tr>
            <w:tr w:rsidR="002D3858" w:rsidRPr="002D3858" w14:paraId="3FC9CE02" w14:textId="77777777" w:rsidTr="002D3858">
              <w:trPr>
                <w:gridAfter w:val="1"/>
                <w:wAfter w:w="8" w:type="dxa"/>
                <w:trHeight w:val="7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6E32DD99" w14:textId="77777777" w:rsidR="002D3858" w:rsidRPr="002D3858" w:rsidRDefault="002D3858" w:rsidP="002D3858">
                  <w:pPr>
                    <w:jc w:val="center"/>
                    <w:rPr>
                      <w:rFonts w:eastAsia="Times New Roman"/>
                      <w:b/>
                      <w:bCs/>
                      <w:sz w:val="18"/>
                      <w:szCs w:val="22"/>
                      <w:lang w:val="ru-RU"/>
                    </w:rPr>
                  </w:pPr>
                  <w:r w:rsidRPr="002D3858">
                    <w:rPr>
                      <w:rFonts w:eastAsia="Times New Roman"/>
                      <w:b/>
                      <w:bCs/>
                      <w:sz w:val="18"/>
                      <w:szCs w:val="22"/>
                      <w:lang w:val="ru-RU"/>
                    </w:rPr>
                    <w:t>Cerința tehnică</w:t>
                  </w:r>
                </w:p>
              </w:tc>
              <w:tc>
                <w:tcPr>
                  <w:tcW w:w="2380" w:type="dxa"/>
                  <w:tcBorders>
                    <w:top w:val="nil"/>
                    <w:left w:val="nil"/>
                    <w:bottom w:val="single" w:sz="4" w:space="0" w:color="auto"/>
                    <w:right w:val="single" w:sz="4" w:space="0" w:color="auto"/>
                  </w:tcBorders>
                  <w:shd w:val="clear" w:color="auto" w:fill="auto"/>
                  <w:vAlign w:val="center"/>
                  <w:hideMark/>
                </w:tcPr>
                <w:p w14:paraId="306C24BA" w14:textId="77777777" w:rsidR="002D3858" w:rsidRPr="002D3858" w:rsidRDefault="002D3858" w:rsidP="002D3858">
                  <w:pPr>
                    <w:jc w:val="center"/>
                    <w:rPr>
                      <w:rFonts w:eastAsia="Times New Roman"/>
                      <w:b/>
                      <w:bCs/>
                      <w:sz w:val="18"/>
                      <w:szCs w:val="22"/>
                      <w:lang w:val="ru-RU"/>
                    </w:rPr>
                  </w:pPr>
                  <w:r w:rsidRPr="002D3858">
                    <w:rPr>
                      <w:rFonts w:eastAsia="Times New Roman"/>
                      <w:b/>
                      <w:bCs/>
                      <w:sz w:val="18"/>
                      <w:szCs w:val="22"/>
                      <w:lang w:val="ru-RU"/>
                    </w:rPr>
                    <w:t>Parametrii de performanță</w:t>
                  </w:r>
                </w:p>
              </w:tc>
            </w:tr>
            <w:tr w:rsidR="002D3858" w:rsidRPr="002D3858" w14:paraId="1185C847" w14:textId="77777777" w:rsidTr="002D3858">
              <w:trPr>
                <w:gridAfter w:val="1"/>
                <w:wAfter w:w="8" w:type="dxa"/>
                <w:trHeight w:val="12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3BF105C8"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Tomograf cu rezonanța magnetică cu puterea cîmpului magnetic (inducție) nu mai puțin de 1.5 Tesla, cu gradienti puternici, care oferă un nivel ridicat de cercetare a întregului corp a pacientului, cu accent pe imagistiga toracelui, abdomenului si musculoscheletal, investigatii avansate a ficatului și vizicii biliare. Cu tehnologii avansate de accelerare a timpului de scanare pentru imagistica 2D, 3D.</w:t>
                  </w:r>
                </w:p>
              </w:tc>
              <w:tc>
                <w:tcPr>
                  <w:tcW w:w="2380" w:type="dxa"/>
                  <w:tcBorders>
                    <w:top w:val="nil"/>
                    <w:left w:val="nil"/>
                    <w:bottom w:val="single" w:sz="4" w:space="0" w:color="auto"/>
                    <w:right w:val="single" w:sz="4" w:space="0" w:color="auto"/>
                  </w:tcBorders>
                  <w:shd w:val="clear" w:color="auto" w:fill="auto"/>
                  <w:vAlign w:val="center"/>
                  <w:hideMark/>
                </w:tcPr>
                <w:p w14:paraId="2877A871"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da</w:t>
                  </w:r>
                </w:p>
              </w:tc>
            </w:tr>
            <w:tr w:rsidR="002D3858" w:rsidRPr="002D3858" w14:paraId="19A068BD"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5460FB5F"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Sistem nou, nerecondiționat, anul producerii 2025 sau mai nou</w:t>
                  </w:r>
                </w:p>
              </w:tc>
              <w:tc>
                <w:tcPr>
                  <w:tcW w:w="2380" w:type="dxa"/>
                  <w:tcBorders>
                    <w:top w:val="nil"/>
                    <w:left w:val="nil"/>
                    <w:bottom w:val="single" w:sz="4" w:space="0" w:color="auto"/>
                    <w:right w:val="single" w:sz="4" w:space="0" w:color="auto"/>
                  </w:tcBorders>
                  <w:shd w:val="clear" w:color="auto" w:fill="auto"/>
                  <w:vAlign w:val="center"/>
                  <w:hideMark/>
                </w:tcPr>
                <w:p w14:paraId="27985277"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34ADB9D8" w14:textId="77777777" w:rsidTr="002D3858">
              <w:trPr>
                <w:trHeight w:val="285"/>
              </w:trPr>
              <w:tc>
                <w:tcPr>
                  <w:tcW w:w="9208" w:type="dxa"/>
                  <w:gridSpan w:val="3"/>
                  <w:tcBorders>
                    <w:top w:val="single" w:sz="4" w:space="0" w:color="auto"/>
                    <w:left w:val="single" w:sz="4" w:space="0" w:color="auto"/>
                    <w:bottom w:val="single" w:sz="4" w:space="0" w:color="auto"/>
                    <w:right w:val="single" w:sz="4" w:space="0" w:color="auto"/>
                  </w:tcBorders>
                  <w:shd w:val="clear" w:color="000000" w:fill="E7E6E6"/>
                  <w:hideMark/>
                </w:tcPr>
                <w:p w14:paraId="39DED568" w14:textId="77777777" w:rsidR="002D3858" w:rsidRPr="002D3858" w:rsidRDefault="002D3858" w:rsidP="002D3858">
                  <w:pPr>
                    <w:jc w:val="center"/>
                    <w:rPr>
                      <w:rFonts w:eastAsia="Times New Roman"/>
                      <w:b/>
                      <w:bCs/>
                      <w:sz w:val="18"/>
                      <w:szCs w:val="22"/>
                      <w:lang w:val="ru-RU"/>
                    </w:rPr>
                  </w:pPr>
                  <w:r w:rsidRPr="002D3858">
                    <w:rPr>
                      <w:rFonts w:eastAsia="Times New Roman"/>
                      <w:b/>
                      <w:bCs/>
                      <w:sz w:val="18"/>
                      <w:szCs w:val="22"/>
                      <w:lang w:val="ru-RU"/>
                    </w:rPr>
                    <w:t>Magnet</w:t>
                  </w:r>
                </w:p>
              </w:tc>
            </w:tr>
            <w:tr w:rsidR="002D3858" w:rsidRPr="002D3858" w14:paraId="24FC4911" w14:textId="77777777" w:rsidTr="002D3858">
              <w:trPr>
                <w:gridAfter w:val="1"/>
                <w:wAfter w:w="8" w:type="dxa"/>
                <w:trHeight w:val="259"/>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07BF5CC1" w14:textId="77777777" w:rsidR="002D3858" w:rsidRPr="002D3858" w:rsidRDefault="002D3858" w:rsidP="002D3858">
                  <w:pPr>
                    <w:rPr>
                      <w:rFonts w:eastAsia="Times New Roman"/>
                      <w:color w:val="000000"/>
                      <w:sz w:val="18"/>
                      <w:szCs w:val="22"/>
                      <w:lang w:val="ru-RU"/>
                    </w:rPr>
                  </w:pPr>
                  <w:r w:rsidRPr="002D3858">
                    <w:rPr>
                      <w:rFonts w:eastAsia="Times New Roman"/>
                      <w:color w:val="000000"/>
                      <w:sz w:val="18"/>
                      <w:szCs w:val="22"/>
                      <w:lang w:val="ru-RU"/>
                    </w:rPr>
                    <w:t>Tip de magnet</w:t>
                  </w:r>
                </w:p>
              </w:tc>
              <w:tc>
                <w:tcPr>
                  <w:tcW w:w="2380" w:type="dxa"/>
                  <w:tcBorders>
                    <w:top w:val="nil"/>
                    <w:left w:val="nil"/>
                    <w:bottom w:val="single" w:sz="4" w:space="0" w:color="auto"/>
                    <w:right w:val="single" w:sz="4" w:space="0" w:color="auto"/>
                  </w:tcBorders>
                  <w:shd w:val="clear" w:color="auto" w:fill="auto"/>
                  <w:vAlign w:val="center"/>
                  <w:hideMark/>
                </w:tcPr>
                <w:p w14:paraId="5355FDF4" w14:textId="77777777" w:rsidR="002D3858" w:rsidRPr="002D3858" w:rsidRDefault="002D3858" w:rsidP="002D3858">
                  <w:pPr>
                    <w:rPr>
                      <w:rFonts w:eastAsia="Times New Roman"/>
                      <w:color w:val="000000"/>
                      <w:sz w:val="18"/>
                      <w:szCs w:val="22"/>
                      <w:lang w:val="ru-RU"/>
                    </w:rPr>
                  </w:pPr>
                  <w:r w:rsidRPr="002D3858">
                    <w:rPr>
                      <w:rFonts w:eastAsia="Times New Roman"/>
                      <w:color w:val="000000"/>
                      <w:sz w:val="18"/>
                      <w:szCs w:val="22"/>
                      <w:lang w:val="ru-RU"/>
                    </w:rPr>
                    <w:t>Supraconductor, protejat activ</w:t>
                  </w:r>
                </w:p>
              </w:tc>
            </w:tr>
            <w:tr w:rsidR="002D3858" w:rsidRPr="002D3858" w14:paraId="784468F7"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7D8BD954"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Intensitatea câmpului magnetic (inducție)</w:t>
                  </w:r>
                </w:p>
              </w:tc>
              <w:tc>
                <w:tcPr>
                  <w:tcW w:w="2380" w:type="dxa"/>
                  <w:tcBorders>
                    <w:top w:val="nil"/>
                    <w:left w:val="nil"/>
                    <w:bottom w:val="single" w:sz="4" w:space="0" w:color="auto"/>
                    <w:right w:val="single" w:sz="4" w:space="0" w:color="auto"/>
                  </w:tcBorders>
                  <w:shd w:val="clear" w:color="auto" w:fill="auto"/>
                  <w:vAlign w:val="center"/>
                  <w:hideMark/>
                </w:tcPr>
                <w:p w14:paraId="791D68A5"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1.5 Tesla</w:t>
                  </w:r>
                </w:p>
              </w:tc>
            </w:tr>
            <w:tr w:rsidR="002D3858" w:rsidRPr="002D3858" w14:paraId="4FCFB407"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737BC2A4"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Diametrul interior al tunelului în izocentrul magnetului</w:t>
                  </w:r>
                </w:p>
              </w:tc>
              <w:tc>
                <w:tcPr>
                  <w:tcW w:w="2380" w:type="dxa"/>
                  <w:tcBorders>
                    <w:top w:val="nil"/>
                    <w:left w:val="nil"/>
                    <w:bottom w:val="single" w:sz="4" w:space="0" w:color="auto"/>
                    <w:right w:val="single" w:sz="4" w:space="0" w:color="auto"/>
                  </w:tcBorders>
                  <w:shd w:val="clear" w:color="auto" w:fill="auto"/>
                  <w:vAlign w:val="center"/>
                  <w:hideMark/>
                </w:tcPr>
                <w:p w14:paraId="6DE6F19B"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minim 70 cm</w:t>
                  </w:r>
                </w:p>
              </w:tc>
            </w:tr>
            <w:tr w:rsidR="002D3858" w:rsidRPr="002D3858" w14:paraId="62D86E7A"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6E3A5FF5" w14:textId="77777777" w:rsidR="002D3858" w:rsidRPr="002D3858" w:rsidRDefault="002D3858" w:rsidP="002D3858">
                  <w:pPr>
                    <w:rPr>
                      <w:rFonts w:eastAsia="Times New Roman"/>
                      <w:color w:val="000000"/>
                      <w:sz w:val="18"/>
                      <w:szCs w:val="22"/>
                      <w:lang w:val="ru-RU"/>
                    </w:rPr>
                  </w:pPr>
                  <w:r w:rsidRPr="002D3858">
                    <w:rPr>
                      <w:rFonts w:eastAsia="Times New Roman"/>
                      <w:color w:val="000000"/>
                      <w:sz w:val="18"/>
                      <w:szCs w:val="22"/>
                      <w:lang w:val="ru-RU"/>
                    </w:rPr>
                    <w:t>Lungimea tunelului pacientului (Patient Bore):</w:t>
                  </w:r>
                </w:p>
              </w:tc>
              <w:tc>
                <w:tcPr>
                  <w:tcW w:w="2380" w:type="dxa"/>
                  <w:tcBorders>
                    <w:top w:val="nil"/>
                    <w:left w:val="nil"/>
                    <w:bottom w:val="single" w:sz="4" w:space="0" w:color="auto"/>
                    <w:right w:val="single" w:sz="4" w:space="0" w:color="auto"/>
                  </w:tcBorders>
                  <w:shd w:val="clear" w:color="auto" w:fill="auto"/>
                  <w:vAlign w:val="center"/>
                  <w:hideMark/>
                </w:tcPr>
                <w:p w14:paraId="50803E07" w14:textId="77777777" w:rsidR="002D3858" w:rsidRPr="002D3858" w:rsidRDefault="002D3858" w:rsidP="002D3858">
                  <w:pPr>
                    <w:rPr>
                      <w:rFonts w:eastAsia="Times New Roman"/>
                      <w:color w:val="000000"/>
                      <w:sz w:val="18"/>
                      <w:szCs w:val="22"/>
                      <w:lang w:val="ru-RU"/>
                    </w:rPr>
                  </w:pPr>
                  <w:r w:rsidRPr="002D3858">
                    <w:rPr>
                      <w:rFonts w:eastAsia="Times New Roman"/>
                      <w:color w:val="000000"/>
                      <w:sz w:val="18"/>
                      <w:szCs w:val="22"/>
                      <w:lang w:val="ru-RU"/>
                    </w:rPr>
                    <w:t>≤ 163 cm</w:t>
                  </w:r>
                </w:p>
              </w:tc>
            </w:tr>
            <w:tr w:rsidR="002D3858" w:rsidRPr="002D3858" w14:paraId="2232AF32"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241339A8"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Sistem de compensare automat activă (Auto active shimming system)</w:t>
                  </w:r>
                </w:p>
              </w:tc>
              <w:tc>
                <w:tcPr>
                  <w:tcW w:w="2380" w:type="dxa"/>
                  <w:tcBorders>
                    <w:top w:val="nil"/>
                    <w:left w:val="nil"/>
                    <w:bottom w:val="single" w:sz="4" w:space="0" w:color="auto"/>
                    <w:right w:val="single" w:sz="4" w:space="0" w:color="auto"/>
                  </w:tcBorders>
                  <w:shd w:val="clear" w:color="auto" w:fill="auto"/>
                  <w:vAlign w:val="center"/>
                  <w:hideMark/>
                </w:tcPr>
                <w:p w14:paraId="109794C3"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08344225" w14:textId="77777777" w:rsidTr="002D3858">
              <w:trPr>
                <w:gridAfter w:val="1"/>
                <w:wAfter w:w="8" w:type="dxa"/>
                <w:trHeight w:val="6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0D77C70A" w14:textId="77777777" w:rsidR="002D3858" w:rsidRPr="002D3858" w:rsidRDefault="002D3858" w:rsidP="002D3858">
                  <w:pPr>
                    <w:rPr>
                      <w:rFonts w:eastAsia="Times New Roman"/>
                      <w:color w:val="000000"/>
                      <w:sz w:val="18"/>
                      <w:lang w:val="ru-RU"/>
                    </w:rPr>
                  </w:pPr>
                  <w:r w:rsidRPr="002D3858">
                    <w:rPr>
                      <w:rFonts w:eastAsia="Times New Roman"/>
                      <w:sz w:val="18"/>
                      <w:szCs w:val="22"/>
                      <w:lang w:val="ru-RU"/>
                    </w:rPr>
                    <w:t>Metodă de compensare: pasivă și activă</w:t>
                  </w:r>
                  <w:r w:rsidRPr="002D3858">
                    <w:rPr>
                      <w:rFonts w:eastAsia="Times New Roman"/>
                      <w:sz w:val="18"/>
                      <w:szCs w:val="22"/>
                      <w:lang w:val="ru-RU"/>
                    </w:rPr>
                    <w:br/>
                    <w:t>(Shimming method: passive and active)</w:t>
                  </w:r>
                </w:p>
              </w:tc>
              <w:tc>
                <w:tcPr>
                  <w:tcW w:w="2380" w:type="dxa"/>
                  <w:tcBorders>
                    <w:top w:val="nil"/>
                    <w:left w:val="nil"/>
                    <w:bottom w:val="single" w:sz="4" w:space="0" w:color="auto"/>
                    <w:right w:val="single" w:sz="4" w:space="0" w:color="auto"/>
                  </w:tcBorders>
                  <w:shd w:val="clear" w:color="auto" w:fill="auto"/>
                  <w:vAlign w:val="center"/>
                  <w:hideMark/>
                </w:tcPr>
                <w:p w14:paraId="471B951D"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21E5CDD7"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57DA394A" w14:textId="77777777" w:rsidR="002D3858" w:rsidRPr="002D3858" w:rsidRDefault="002D3858" w:rsidP="002D3858">
                  <w:pPr>
                    <w:rPr>
                      <w:rFonts w:eastAsia="Times New Roman"/>
                      <w:color w:val="000000"/>
                      <w:sz w:val="18"/>
                      <w:szCs w:val="22"/>
                      <w:lang w:val="ru-RU"/>
                    </w:rPr>
                  </w:pPr>
                  <w:r w:rsidRPr="002D3858">
                    <w:rPr>
                      <w:rFonts w:eastAsia="Times New Roman"/>
                      <w:color w:val="000000"/>
                      <w:sz w:val="18"/>
                      <w:szCs w:val="22"/>
                      <w:lang w:val="ru-RU"/>
                    </w:rPr>
                    <w:t>FOV maxim în direcțiile X, Y și Z</w:t>
                  </w:r>
                </w:p>
              </w:tc>
              <w:tc>
                <w:tcPr>
                  <w:tcW w:w="2380" w:type="dxa"/>
                  <w:tcBorders>
                    <w:top w:val="nil"/>
                    <w:left w:val="nil"/>
                    <w:bottom w:val="single" w:sz="4" w:space="0" w:color="auto"/>
                    <w:right w:val="single" w:sz="4" w:space="0" w:color="auto"/>
                  </w:tcBorders>
                  <w:shd w:val="clear" w:color="auto" w:fill="auto"/>
                  <w:vAlign w:val="center"/>
                  <w:hideMark/>
                </w:tcPr>
                <w:p w14:paraId="69D4C065" w14:textId="77777777" w:rsidR="002D3858" w:rsidRPr="002D3858" w:rsidRDefault="002D3858" w:rsidP="002D3858">
                  <w:pPr>
                    <w:rPr>
                      <w:rFonts w:eastAsia="Times New Roman"/>
                      <w:color w:val="000000"/>
                      <w:sz w:val="18"/>
                      <w:szCs w:val="22"/>
                      <w:lang w:val="ru-RU"/>
                    </w:rPr>
                  </w:pPr>
                  <w:r w:rsidRPr="002D3858">
                    <w:rPr>
                      <w:rFonts w:eastAsia="Times New Roman"/>
                      <w:color w:val="000000"/>
                      <w:sz w:val="18"/>
                      <w:szCs w:val="22"/>
                      <w:lang w:val="ru-RU"/>
                    </w:rPr>
                    <w:t>≥ 500 mm</w:t>
                  </w:r>
                </w:p>
              </w:tc>
            </w:tr>
            <w:tr w:rsidR="002D3858" w:rsidRPr="002D3858" w14:paraId="38E88919" w14:textId="77777777" w:rsidTr="002D3858">
              <w:trPr>
                <w:gridAfter w:val="1"/>
                <w:wAfter w:w="8" w:type="dxa"/>
                <w:trHeight w:val="6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08168135"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Omogenitatea tipică a câmpului magnetic în părți per milion (ppm) în metoda RMS de măsurare în 24 de zone într-un punctdin fiecare plan:</w:t>
                  </w:r>
                </w:p>
              </w:tc>
              <w:tc>
                <w:tcPr>
                  <w:tcW w:w="2380" w:type="dxa"/>
                  <w:tcBorders>
                    <w:top w:val="nil"/>
                    <w:left w:val="nil"/>
                    <w:bottom w:val="single" w:sz="4" w:space="0" w:color="auto"/>
                    <w:right w:val="single" w:sz="4" w:space="0" w:color="auto"/>
                  </w:tcBorders>
                  <w:shd w:val="clear" w:color="auto" w:fill="auto"/>
                  <w:vAlign w:val="center"/>
                  <w:hideMark/>
                </w:tcPr>
                <w:p w14:paraId="62678866"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 </w:t>
                  </w:r>
                </w:p>
              </w:tc>
            </w:tr>
            <w:tr w:rsidR="002D3858" w:rsidRPr="002D3858" w14:paraId="06D25536"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4BE047F7" w14:textId="77777777" w:rsidR="002D3858" w:rsidRPr="002D3858" w:rsidRDefault="002D3858" w:rsidP="002D3858">
                  <w:pPr>
                    <w:rPr>
                      <w:rFonts w:eastAsia="Times New Roman"/>
                      <w:sz w:val="18"/>
                      <w:lang w:val="ru-RU"/>
                    </w:rPr>
                  </w:pPr>
                  <w:r w:rsidRPr="002D3858">
                    <w:rPr>
                      <w:rFonts w:eastAsia="Times New Roman"/>
                      <w:sz w:val="18"/>
                      <w:lang w:val="ru-RU"/>
                    </w:rPr>
                    <w:t>la 10 cm DSV</w:t>
                  </w:r>
                </w:p>
              </w:tc>
              <w:tc>
                <w:tcPr>
                  <w:tcW w:w="2380" w:type="dxa"/>
                  <w:tcBorders>
                    <w:top w:val="nil"/>
                    <w:left w:val="nil"/>
                    <w:bottom w:val="single" w:sz="4" w:space="0" w:color="auto"/>
                    <w:right w:val="single" w:sz="4" w:space="0" w:color="auto"/>
                  </w:tcBorders>
                  <w:shd w:val="clear" w:color="auto" w:fill="auto"/>
                  <w:vAlign w:val="center"/>
                  <w:hideMark/>
                </w:tcPr>
                <w:p w14:paraId="7635BE4C"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 0.02 ppm</w:t>
                  </w:r>
                </w:p>
              </w:tc>
            </w:tr>
            <w:tr w:rsidR="002D3858" w:rsidRPr="002D3858" w14:paraId="4669A4E7" w14:textId="77777777" w:rsidTr="002D3858">
              <w:trPr>
                <w:gridAfter w:val="1"/>
                <w:wAfter w:w="8" w:type="dxa"/>
                <w:trHeight w:val="255"/>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4E1BA5CC"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la 20 cm DSV</w:t>
                  </w:r>
                </w:p>
              </w:tc>
              <w:tc>
                <w:tcPr>
                  <w:tcW w:w="2380" w:type="dxa"/>
                  <w:tcBorders>
                    <w:top w:val="nil"/>
                    <w:left w:val="nil"/>
                    <w:bottom w:val="single" w:sz="4" w:space="0" w:color="auto"/>
                    <w:right w:val="single" w:sz="4" w:space="0" w:color="auto"/>
                  </w:tcBorders>
                  <w:shd w:val="clear" w:color="auto" w:fill="auto"/>
                  <w:vAlign w:val="center"/>
                  <w:hideMark/>
                </w:tcPr>
                <w:p w14:paraId="15B47142"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 0.07 ppm</w:t>
                  </w:r>
                </w:p>
              </w:tc>
            </w:tr>
            <w:tr w:rsidR="002D3858" w:rsidRPr="002D3858" w14:paraId="4E1DF315" w14:textId="77777777" w:rsidTr="002D3858">
              <w:trPr>
                <w:gridAfter w:val="1"/>
                <w:wAfter w:w="8" w:type="dxa"/>
                <w:trHeight w:val="255"/>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5DE80709"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la 30 cm DSV</w:t>
                  </w:r>
                </w:p>
              </w:tc>
              <w:tc>
                <w:tcPr>
                  <w:tcW w:w="2380" w:type="dxa"/>
                  <w:tcBorders>
                    <w:top w:val="nil"/>
                    <w:left w:val="nil"/>
                    <w:bottom w:val="single" w:sz="4" w:space="0" w:color="auto"/>
                    <w:right w:val="single" w:sz="4" w:space="0" w:color="auto"/>
                  </w:tcBorders>
                  <w:shd w:val="clear" w:color="auto" w:fill="auto"/>
                  <w:vAlign w:val="center"/>
                  <w:hideMark/>
                </w:tcPr>
                <w:p w14:paraId="2962CB4C"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 0.2 ppm</w:t>
                  </w:r>
                </w:p>
              </w:tc>
            </w:tr>
            <w:tr w:rsidR="002D3858" w:rsidRPr="002D3858" w14:paraId="2482D881" w14:textId="77777777" w:rsidTr="002D3858">
              <w:trPr>
                <w:gridAfter w:val="1"/>
                <w:wAfter w:w="8" w:type="dxa"/>
                <w:trHeight w:val="255"/>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6E03499D"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la 40 cm DSV</w:t>
                  </w:r>
                </w:p>
              </w:tc>
              <w:tc>
                <w:tcPr>
                  <w:tcW w:w="2380" w:type="dxa"/>
                  <w:tcBorders>
                    <w:top w:val="nil"/>
                    <w:left w:val="nil"/>
                    <w:bottom w:val="single" w:sz="4" w:space="0" w:color="auto"/>
                    <w:right w:val="single" w:sz="4" w:space="0" w:color="auto"/>
                  </w:tcBorders>
                  <w:shd w:val="clear" w:color="auto" w:fill="auto"/>
                  <w:vAlign w:val="center"/>
                  <w:hideMark/>
                </w:tcPr>
                <w:p w14:paraId="0F2BF5D6"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 0.6 ppm</w:t>
                  </w:r>
                </w:p>
              </w:tc>
            </w:tr>
            <w:tr w:rsidR="002D3858" w:rsidRPr="002D3858" w14:paraId="5C7B4C2B"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4AB88476" w14:textId="77777777" w:rsidR="002D3858" w:rsidRPr="002D3858" w:rsidRDefault="002D3858" w:rsidP="002D3858">
                  <w:pPr>
                    <w:rPr>
                      <w:rFonts w:eastAsia="Times New Roman"/>
                      <w:sz w:val="18"/>
                      <w:lang w:val="ru-RU"/>
                    </w:rPr>
                  </w:pPr>
                  <w:r w:rsidRPr="002D3858">
                    <w:rPr>
                      <w:rFonts w:eastAsia="Times New Roman"/>
                      <w:sz w:val="18"/>
                      <w:lang w:val="ru-RU"/>
                    </w:rPr>
                    <w:t>la 50 cm DSV</w:t>
                  </w:r>
                </w:p>
              </w:tc>
              <w:tc>
                <w:tcPr>
                  <w:tcW w:w="2380" w:type="dxa"/>
                  <w:tcBorders>
                    <w:top w:val="nil"/>
                    <w:left w:val="nil"/>
                    <w:bottom w:val="single" w:sz="4" w:space="0" w:color="auto"/>
                    <w:right w:val="single" w:sz="4" w:space="0" w:color="auto"/>
                  </w:tcBorders>
                  <w:shd w:val="clear" w:color="auto" w:fill="auto"/>
                  <w:vAlign w:val="center"/>
                  <w:hideMark/>
                </w:tcPr>
                <w:p w14:paraId="23BE742B"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 5.5 ppm</w:t>
                  </w:r>
                </w:p>
              </w:tc>
            </w:tr>
            <w:tr w:rsidR="002D3858" w:rsidRPr="002D3858" w14:paraId="68850967" w14:textId="77777777" w:rsidTr="002D3858">
              <w:trPr>
                <w:gridAfter w:val="1"/>
                <w:wAfter w:w="8" w:type="dxa"/>
                <w:trHeight w:val="6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0125F075"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Stabilitatea pe termen lung a câmpului magnetic</w:t>
                  </w:r>
                </w:p>
              </w:tc>
              <w:tc>
                <w:tcPr>
                  <w:tcW w:w="2380" w:type="dxa"/>
                  <w:tcBorders>
                    <w:top w:val="nil"/>
                    <w:left w:val="nil"/>
                    <w:bottom w:val="single" w:sz="4" w:space="0" w:color="auto"/>
                    <w:right w:val="single" w:sz="4" w:space="0" w:color="auto"/>
                  </w:tcBorders>
                  <w:shd w:val="clear" w:color="auto" w:fill="auto"/>
                  <w:vAlign w:val="center"/>
                  <w:hideMark/>
                </w:tcPr>
                <w:p w14:paraId="27865C06"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Nu mai mult de 0,1 ppm/h</w:t>
                  </w:r>
                </w:p>
              </w:tc>
            </w:tr>
            <w:tr w:rsidR="002D3858" w:rsidRPr="002D3858" w14:paraId="1AC8504E" w14:textId="77777777" w:rsidTr="002D3858">
              <w:trPr>
                <w:gridAfter w:val="1"/>
                <w:wAfter w:w="8" w:type="dxa"/>
                <w:trHeight w:val="12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52C694BD"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Câmp marginal de linie de 0,5 mT din centrul magnetului</w:t>
                  </w:r>
                </w:p>
              </w:tc>
              <w:tc>
                <w:tcPr>
                  <w:tcW w:w="2380" w:type="dxa"/>
                  <w:tcBorders>
                    <w:top w:val="nil"/>
                    <w:left w:val="nil"/>
                    <w:bottom w:val="single" w:sz="4" w:space="0" w:color="auto"/>
                    <w:right w:val="single" w:sz="4" w:space="0" w:color="auto"/>
                  </w:tcBorders>
                  <w:shd w:val="clear" w:color="auto" w:fill="auto"/>
                  <w:vAlign w:val="center"/>
                  <w:hideMark/>
                </w:tcPr>
                <w:p w14:paraId="2744F06D"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În direcția radială nu mai puțin de 2,5 m; în direcția axială nu mai</w:t>
                  </w:r>
                  <w:r w:rsidRPr="002D3858">
                    <w:rPr>
                      <w:rFonts w:eastAsia="Times New Roman"/>
                      <w:sz w:val="18"/>
                      <w:szCs w:val="22"/>
                      <w:lang w:val="ru-RU"/>
                    </w:rPr>
                    <w:br/>
                    <w:t>mult de 4,0 m</w:t>
                  </w:r>
                </w:p>
              </w:tc>
            </w:tr>
            <w:tr w:rsidR="002D3858" w:rsidRPr="002D3858" w14:paraId="2C9D9DE6" w14:textId="77777777" w:rsidTr="002D3858">
              <w:trPr>
                <w:trHeight w:val="285"/>
              </w:trPr>
              <w:tc>
                <w:tcPr>
                  <w:tcW w:w="9208" w:type="dxa"/>
                  <w:gridSpan w:val="3"/>
                  <w:tcBorders>
                    <w:top w:val="single" w:sz="4" w:space="0" w:color="auto"/>
                    <w:left w:val="single" w:sz="4" w:space="0" w:color="auto"/>
                    <w:bottom w:val="single" w:sz="4" w:space="0" w:color="auto"/>
                    <w:right w:val="single" w:sz="4" w:space="0" w:color="auto"/>
                  </w:tcBorders>
                  <w:shd w:val="clear" w:color="000000" w:fill="E7E6E6"/>
                  <w:hideMark/>
                </w:tcPr>
                <w:p w14:paraId="11BD777C" w14:textId="77777777" w:rsidR="002D3858" w:rsidRPr="002D3858" w:rsidRDefault="002D3858" w:rsidP="002D3858">
                  <w:pPr>
                    <w:jc w:val="center"/>
                    <w:rPr>
                      <w:rFonts w:eastAsia="Times New Roman"/>
                      <w:b/>
                      <w:bCs/>
                      <w:sz w:val="18"/>
                      <w:szCs w:val="22"/>
                      <w:lang w:val="ru-RU"/>
                    </w:rPr>
                  </w:pPr>
                  <w:r w:rsidRPr="002D3858">
                    <w:rPr>
                      <w:rFonts w:eastAsia="Times New Roman"/>
                      <w:b/>
                      <w:bCs/>
                      <w:sz w:val="18"/>
                      <w:szCs w:val="22"/>
                      <w:lang w:val="ru-RU"/>
                    </w:rPr>
                    <w:t>Sistem de răcire</w:t>
                  </w:r>
                </w:p>
              </w:tc>
            </w:tr>
            <w:tr w:rsidR="002D3858" w:rsidRPr="002D3858" w14:paraId="7C61C496" w14:textId="77777777" w:rsidTr="002D3858">
              <w:trPr>
                <w:gridAfter w:val="1"/>
                <w:wAfter w:w="8" w:type="dxa"/>
                <w:trHeight w:val="6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35BF4FD4"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Sistem criogenic cu heliu</w:t>
                  </w:r>
                </w:p>
              </w:tc>
              <w:tc>
                <w:tcPr>
                  <w:tcW w:w="2380" w:type="dxa"/>
                  <w:tcBorders>
                    <w:top w:val="nil"/>
                    <w:left w:val="nil"/>
                    <w:bottom w:val="single" w:sz="4" w:space="0" w:color="auto"/>
                    <w:right w:val="single" w:sz="4" w:space="0" w:color="auto"/>
                  </w:tcBorders>
                  <w:shd w:val="clear" w:color="auto" w:fill="auto"/>
                  <w:vAlign w:val="center"/>
                  <w:hideMark/>
                </w:tcPr>
                <w:p w14:paraId="0766589A"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fără fierbere (zero boil off), sau fără heliu</w:t>
                  </w:r>
                </w:p>
              </w:tc>
            </w:tr>
            <w:tr w:rsidR="002D3858" w:rsidRPr="002D3858" w14:paraId="5B3AD692" w14:textId="77777777" w:rsidTr="002D3858">
              <w:trPr>
                <w:gridAfter w:val="1"/>
                <w:wAfter w:w="8" w:type="dxa"/>
                <w:trHeight w:val="997"/>
              </w:trPr>
              <w:tc>
                <w:tcPr>
                  <w:tcW w:w="6820" w:type="dxa"/>
                  <w:tcBorders>
                    <w:top w:val="nil"/>
                    <w:left w:val="single" w:sz="4" w:space="0" w:color="auto"/>
                    <w:bottom w:val="single" w:sz="4" w:space="0" w:color="auto"/>
                    <w:right w:val="single" w:sz="4" w:space="0" w:color="auto"/>
                  </w:tcBorders>
                  <w:shd w:val="clear" w:color="FFFFFF" w:fill="FFFFFF"/>
                  <w:vAlign w:val="center"/>
                  <w:hideMark/>
                </w:tcPr>
                <w:p w14:paraId="4DBFBAFB"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Nivel de încărcare cu Heliu a RMN-ului în momentul dării în exploatare</w:t>
                  </w:r>
                </w:p>
              </w:tc>
              <w:tc>
                <w:tcPr>
                  <w:tcW w:w="2380" w:type="dxa"/>
                  <w:tcBorders>
                    <w:top w:val="nil"/>
                    <w:left w:val="nil"/>
                    <w:bottom w:val="single" w:sz="4" w:space="0" w:color="auto"/>
                    <w:right w:val="single" w:sz="4" w:space="0" w:color="auto"/>
                  </w:tcBorders>
                  <w:shd w:val="clear" w:color="FFFFFF" w:fill="FFFFFF"/>
                  <w:vAlign w:val="center"/>
                  <w:hideMark/>
                </w:tcPr>
                <w:p w14:paraId="4F751F33"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nivelul optimal recomandat de producător pentru modelul ofertat (se va prezenta o declarație de la producător, inclusiv un extras din manualele tehnice sau de service)</w:t>
                  </w:r>
                </w:p>
              </w:tc>
            </w:tr>
            <w:tr w:rsidR="002D3858" w:rsidRPr="002D3858" w14:paraId="5AB1D4BC" w14:textId="77777777" w:rsidTr="002D3858">
              <w:trPr>
                <w:trHeight w:val="285"/>
              </w:trPr>
              <w:tc>
                <w:tcPr>
                  <w:tcW w:w="9208" w:type="dxa"/>
                  <w:gridSpan w:val="3"/>
                  <w:tcBorders>
                    <w:top w:val="single" w:sz="4" w:space="0" w:color="auto"/>
                    <w:left w:val="single" w:sz="4" w:space="0" w:color="auto"/>
                    <w:bottom w:val="single" w:sz="4" w:space="0" w:color="auto"/>
                    <w:right w:val="single" w:sz="4" w:space="0" w:color="auto"/>
                  </w:tcBorders>
                  <w:shd w:val="clear" w:color="000000" w:fill="E7E6E6"/>
                  <w:hideMark/>
                </w:tcPr>
                <w:p w14:paraId="7B468038" w14:textId="77777777" w:rsidR="002D3858" w:rsidRPr="002D3858" w:rsidRDefault="002D3858" w:rsidP="002D3858">
                  <w:pPr>
                    <w:jc w:val="center"/>
                    <w:rPr>
                      <w:rFonts w:eastAsia="Times New Roman"/>
                      <w:b/>
                      <w:bCs/>
                      <w:sz w:val="18"/>
                      <w:szCs w:val="22"/>
                      <w:lang w:val="ru-RU"/>
                    </w:rPr>
                  </w:pPr>
                  <w:r w:rsidRPr="002D3858">
                    <w:rPr>
                      <w:rFonts w:eastAsia="Times New Roman"/>
                      <w:b/>
                      <w:bCs/>
                      <w:sz w:val="18"/>
                      <w:szCs w:val="22"/>
                      <w:lang w:val="ru-RU"/>
                    </w:rPr>
                    <w:t>Sistem de gradient</w:t>
                  </w:r>
                </w:p>
              </w:tc>
            </w:tr>
            <w:tr w:rsidR="002D3858" w:rsidRPr="002D3858" w14:paraId="4DB1F7B3"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733B1BD1"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Amplitudine maximă a gradientului (fiecare axă)</w:t>
                  </w:r>
                </w:p>
              </w:tc>
              <w:tc>
                <w:tcPr>
                  <w:tcW w:w="2380" w:type="dxa"/>
                  <w:tcBorders>
                    <w:top w:val="nil"/>
                    <w:left w:val="nil"/>
                    <w:bottom w:val="single" w:sz="4" w:space="0" w:color="auto"/>
                    <w:right w:val="single" w:sz="4" w:space="0" w:color="auto"/>
                  </w:tcBorders>
                  <w:shd w:val="clear" w:color="auto" w:fill="auto"/>
                  <w:vAlign w:val="center"/>
                  <w:hideMark/>
                </w:tcPr>
                <w:p w14:paraId="3DA713DE"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 45 mT/m</w:t>
                  </w:r>
                </w:p>
              </w:tc>
            </w:tr>
            <w:tr w:rsidR="002D3858" w:rsidRPr="002D3858" w14:paraId="721E59BB"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3F7875E1"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Viteza de creștere a gradientului (slew rate) (fiecare axă)</w:t>
                  </w:r>
                </w:p>
              </w:tc>
              <w:tc>
                <w:tcPr>
                  <w:tcW w:w="2380" w:type="dxa"/>
                  <w:tcBorders>
                    <w:top w:val="nil"/>
                    <w:left w:val="nil"/>
                    <w:bottom w:val="single" w:sz="4" w:space="0" w:color="auto"/>
                    <w:right w:val="single" w:sz="4" w:space="0" w:color="auto"/>
                  </w:tcBorders>
                  <w:shd w:val="clear" w:color="auto" w:fill="auto"/>
                  <w:vAlign w:val="center"/>
                  <w:hideMark/>
                </w:tcPr>
                <w:p w14:paraId="0B4F0924"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 200 T/m/s</w:t>
                  </w:r>
                </w:p>
              </w:tc>
            </w:tr>
            <w:tr w:rsidR="002D3858" w:rsidRPr="002D3858" w14:paraId="65B4E4E7"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116548DB"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Amplitudine maximă efectivă a gradientului (suma vectorială pe toate 3 axe)</w:t>
                  </w:r>
                </w:p>
              </w:tc>
              <w:tc>
                <w:tcPr>
                  <w:tcW w:w="2380" w:type="dxa"/>
                  <w:tcBorders>
                    <w:top w:val="nil"/>
                    <w:left w:val="nil"/>
                    <w:bottom w:val="single" w:sz="4" w:space="0" w:color="auto"/>
                    <w:right w:val="single" w:sz="4" w:space="0" w:color="auto"/>
                  </w:tcBorders>
                  <w:shd w:val="clear" w:color="auto" w:fill="auto"/>
                  <w:vAlign w:val="center"/>
                  <w:hideMark/>
                </w:tcPr>
                <w:p w14:paraId="75A8BF04"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 78 mT/m</w:t>
                  </w:r>
                </w:p>
              </w:tc>
            </w:tr>
            <w:tr w:rsidR="002D3858" w:rsidRPr="002D3858" w14:paraId="1D9EEE63"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67BE53D9"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Viteza de creștere efectivă a gradientului (suma vectorială pe toate 3 axe)</w:t>
                  </w:r>
                </w:p>
              </w:tc>
              <w:tc>
                <w:tcPr>
                  <w:tcW w:w="2380" w:type="dxa"/>
                  <w:tcBorders>
                    <w:top w:val="nil"/>
                    <w:left w:val="nil"/>
                    <w:bottom w:val="single" w:sz="4" w:space="0" w:color="auto"/>
                    <w:right w:val="single" w:sz="4" w:space="0" w:color="auto"/>
                  </w:tcBorders>
                  <w:shd w:val="clear" w:color="auto" w:fill="auto"/>
                  <w:vAlign w:val="center"/>
                  <w:hideMark/>
                </w:tcPr>
                <w:p w14:paraId="0BA3952F"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 346 T/m/s</w:t>
                  </w:r>
                </w:p>
              </w:tc>
            </w:tr>
            <w:tr w:rsidR="002D3858" w:rsidRPr="002D3858" w14:paraId="732AC993" w14:textId="77777777" w:rsidTr="002D3858">
              <w:trPr>
                <w:gridAfter w:val="1"/>
                <w:wAfter w:w="8" w:type="dxa"/>
                <w:trHeight w:val="6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752C1C49"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Sistem/tehnologie de reducere a zgomotului acustic în timpul scanării. Vor fi incluse în ofertă toate opțiunile de reducere a zgomotului disponibile la producător.</w:t>
                  </w:r>
                </w:p>
              </w:tc>
              <w:tc>
                <w:tcPr>
                  <w:tcW w:w="2380" w:type="dxa"/>
                  <w:tcBorders>
                    <w:top w:val="nil"/>
                    <w:left w:val="nil"/>
                    <w:bottom w:val="single" w:sz="4" w:space="0" w:color="auto"/>
                    <w:right w:val="single" w:sz="4" w:space="0" w:color="auto"/>
                  </w:tcBorders>
                  <w:shd w:val="clear" w:color="auto" w:fill="auto"/>
                  <w:vAlign w:val="center"/>
                  <w:hideMark/>
                </w:tcPr>
                <w:p w14:paraId="384611EF"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21D0A00F" w14:textId="77777777" w:rsidTr="002D3858">
              <w:trPr>
                <w:trHeight w:val="285"/>
              </w:trPr>
              <w:tc>
                <w:tcPr>
                  <w:tcW w:w="9208" w:type="dxa"/>
                  <w:gridSpan w:val="3"/>
                  <w:tcBorders>
                    <w:top w:val="single" w:sz="4" w:space="0" w:color="auto"/>
                    <w:left w:val="single" w:sz="4" w:space="0" w:color="auto"/>
                    <w:bottom w:val="single" w:sz="4" w:space="0" w:color="auto"/>
                    <w:right w:val="single" w:sz="4" w:space="0" w:color="auto"/>
                  </w:tcBorders>
                  <w:shd w:val="clear" w:color="000000" w:fill="E7E6E6"/>
                  <w:hideMark/>
                </w:tcPr>
                <w:p w14:paraId="4B83FEBE" w14:textId="77777777" w:rsidR="002D3858" w:rsidRPr="002D3858" w:rsidRDefault="002D3858" w:rsidP="002D3858">
                  <w:pPr>
                    <w:jc w:val="center"/>
                    <w:rPr>
                      <w:rFonts w:eastAsia="Times New Roman"/>
                      <w:b/>
                      <w:bCs/>
                      <w:sz w:val="18"/>
                      <w:szCs w:val="22"/>
                      <w:lang w:val="ru-RU"/>
                    </w:rPr>
                  </w:pPr>
                  <w:r w:rsidRPr="002D3858">
                    <w:rPr>
                      <w:rFonts w:eastAsia="Times New Roman"/>
                      <w:b/>
                      <w:bCs/>
                      <w:sz w:val="18"/>
                      <w:szCs w:val="22"/>
                      <w:lang w:val="ru-RU"/>
                    </w:rPr>
                    <w:t>Sistem de radiofrecvență</w:t>
                  </w:r>
                </w:p>
              </w:tc>
            </w:tr>
            <w:tr w:rsidR="002D3858" w:rsidRPr="002D3858" w14:paraId="0D71F363"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5B991B8A"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Lățimea de bandă maximă a fiecărui canal de recepție</w:t>
                  </w:r>
                </w:p>
              </w:tc>
              <w:tc>
                <w:tcPr>
                  <w:tcW w:w="2380" w:type="dxa"/>
                  <w:tcBorders>
                    <w:top w:val="nil"/>
                    <w:left w:val="nil"/>
                    <w:bottom w:val="single" w:sz="4" w:space="0" w:color="auto"/>
                    <w:right w:val="single" w:sz="4" w:space="0" w:color="auto"/>
                  </w:tcBorders>
                  <w:shd w:val="clear" w:color="auto" w:fill="auto"/>
                  <w:vAlign w:val="center"/>
                  <w:hideMark/>
                </w:tcPr>
                <w:p w14:paraId="1BC270E6"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 0.72 MHz</w:t>
                  </w:r>
                </w:p>
              </w:tc>
            </w:tr>
            <w:tr w:rsidR="002D3858" w:rsidRPr="002D3858" w14:paraId="23FE94A8"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6792C98C"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Sistem de procesare a semnalului de radiofrecvență</w:t>
                  </w:r>
                </w:p>
              </w:tc>
              <w:tc>
                <w:tcPr>
                  <w:tcW w:w="2380" w:type="dxa"/>
                  <w:tcBorders>
                    <w:top w:val="nil"/>
                    <w:left w:val="nil"/>
                    <w:bottom w:val="single" w:sz="4" w:space="0" w:color="auto"/>
                    <w:right w:val="single" w:sz="4" w:space="0" w:color="auto"/>
                  </w:tcBorders>
                  <w:shd w:val="clear" w:color="auto" w:fill="auto"/>
                  <w:vAlign w:val="center"/>
                  <w:hideMark/>
                </w:tcPr>
                <w:p w14:paraId="054ADCA0"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Digital</w:t>
                  </w:r>
                </w:p>
              </w:tc>
            </w:tr>
            <w:tr w:rsidR="002D3858" w:rsidRPr="002D3858" w14:paraId="6A67DE4C" w14:textId="77777777" w:rsidTr="002D3858">
              <w:trPr>
                <w:gridAfter w:val="1"/>
                <w:wAfter w:w="8" w:type="dxa"/>
                <w:trHeight w:val="169"/>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7899C326" w14:textId="77777777" w:rsidR="002D3858" w:rsidRPr="002D3858" w:rsidRDefault="002D3858" w:rsidP="002D3858">
                  <w:pPr>
                    <w:rPr>
                      <w:rFonts w:eastAsia="Times New Roman"/>
                      <w:color w:val="000000"/>
                      <w:sz w:val="18"/>
                      <w:szCs w:val="22"/>
                      <w:lang w:val="ru-RU"/>
                    </w:rPr>
                  </w:pPr>
                  <w:r w:rsidRPr="002D3858">
                    <w:rPr>
                      <w:rFonts w:eastAsia="Times New Roman"/>
                      <w:color w:val="000000"/>
                      <w:sz w:val="18"/>
                      <w:szCs w:val="22"/>
                      <w:lang w:val="ru-RU"/>
                    </w:rPr>
                    <w:t>Numarul de canale de recepție independente</w:t>
                  </w:r>
                </w:p>
              </w:tc>
              <w:tc>
                <w:tcPr>
                  <w:tcW w:w="2380" w:type="dxa"/>
                  <w:tcBorders>
                    <w:top w:val="nil"/>
                    <w:left w:val="nil"/>
                    <w:bottom w:val="single" w:sz="4" w:space="0" w:color="auto"/>
                    <w:right w:val="single" w:sz="4" w:space="0" w:color="auto"/>
                  </w:tcBorders>
                  <w:shd w:val="clear" w:color="auto" w:fill="auto"/>
                  <w:vAlign w:val="center"/>
                  <w:hideMark/>
                </w:tcPr>
                <w:p w14:paraId="3DE08C01"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 48 de canale, sau sistem care funcționează independent de numărul de canale</w:t>
                  </w:r>
                </w:p>
              </w:tc>
            </w:tr>
            <w:tr w:rsidR="002D3858" w:rsidRPr="002D3858" w14:paraId="5971EE4B"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2DC804F1" w14:textId="77777777" w:rsidR="002D3858" w:rsidRPr="002D3858" w:rsidRDefault="002D3858" w:rsidP="002D3858">
                  <w:pPr>
                    <w:rPr>
                      <w:rFonts w:eastAsia="Times New Roman"/>
                      <w:color w:val="000000"/>
                      <w:sz w:val="18"/>
                      <w:szCs w:val="22"/>
                      <w:lang w:val="ru-RU"/>
                    </w:rPr>
                  </w:pPr>
                  <w:r w:rsidRPr="002D3858">
                    <w:rPr>
                      <w:rFonts w:eastAsia="Times New Roman"/>
                      <w:color w:val="000000"/>
                      <w:sz w:val="18"/>
                      <w:szCs w:val="22"/>
                      <w:lang w:val="ru-RU"/>
                    </w:rPr>
                    <w:t>Puterea transmițătorului, kW</w:t>
                  </w:r>
                  <w:bookmarkStart w:id="1" w:name="_GoBack"/>
                  <w:bookmarkEnd w:id="1"/>
                </w:p>
              </w:tc>
              <w:tc>
                <w:tcPr>
                  <w:tcW w:w="2380" w:type="dxa"/>
                  <w:tcBorders>
                    <w:top w:val="nil"/>
                    <w:left w:val="nil"/>
                    <w:bottom w:val="single" w:sz="4" w:space="0" w:color="auto"/>
                    <w:right w:val="single" w:sz="4" w:space="0" w:color="auto"/>
                  </w:tcBorders>
                  <w:shd w:val="clear" w:color="auto" w:fill="auto"/>
                  <w:vAlign w:val="center"/>
                  <w:hideMark/>
                </w:tcPr>
                <w:p w14:paraId="6D726AA3"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minim 16 kW</w:t>
                  </w:r>
                </w:p>
              </w:tc>
            </w:tr>
            <w:tr w:rsidR="002D3858" w:rsidRPr="002D3858" w14:paraId="6FC05286" w14:textId="77777777" w:rsidTr="002D3858">
              <w:trPr>
                <w:trHeight w:val="285"/>
              </w:trPr>
              <w:tc>
                <w:tcPr>
                  <w:tcW w:w="9208" w:type="dxa"/>
                  <w:gridSpan w:val="3"/>
                  <w:tcBorders>
                    <w:top w:val="single" w:sz="4" w:space="0" w:color="auto"/>
                    <w:left w:val="single" w:sz="4" w:space="0" w:color="auto"/>
                    <w:bottom w:val="single" w:sz="4" w:space="0" w:color="auto"/>
                    <w:right w:val="single" w:sz="4" w:space="0" w:color="auto"/>
                  </w:tcBorders>
                  <w:shd w:val="clear" w:color="000000" w:fill="E7E6E6"/>
                  <w:hideMark/>
                </w:tcPr>
                <w:p w14:paraId="02CF8F7D" w14:textId="77777777" w:rsidR="002D3858" w:rsidRPr="002D3858" w:rsidRDefault="002D3858" w:rsidP="002D3858">
                  <w:pPr>
                    <w:jc w:val="center"/>
                    <w:rPr>
                      <w:rFonts w:eastAsia="Times New Roman"/>
                      <w:b/>
                      <w:bCs/>
                      <w:sz w:val="18"/>
                      <w:szCs w:val="22"/>
                      <w:lang w:val="ru-RU"/>
                    </w:rPr>
                  </w:pPr>
                  <w:r w:rsidRPr="002D3858">
                    <w:rPr>
                      <w:rFonts w:eastAsia="Times New Roman"/>
                      <w:b/>
                      <w:bCs/>
                      <w:sz w:val="18"/>
                      <w:szCs w:val="22"/>
                      <w:lang w:val="ru-RU"/>
                    </w:rPr>
                    <w:t>Rezoluția sistemului</w:t>
                  </w:r>
                </w:p>
              </w:tc>
            </w:tr>
            <w:tr w:rsidR="002D3858" w:rsidRPr="002D3858" w14:paraId="02D7BBC5"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hideMark/>
                </w:tcPr>
                <w:p w14:paraId="402ACDA7"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Grosime maximă secțiune 2D</w:t>
                  </w:r>
                </w:p>
              </w:tc>
              <w:tc>
                <w:tcPr>
                  <w:tcW w:w="2380" w:type="dxa"/>
                  <w:tcBorders>
                    <w:top w:val="nil"/>
                    <w:left w:val="nil"/>
                    <w:bottom w:val="single" w:sz="4" w:space="0" w:color="auto"/>
                    <w:right w:val="single" w:sz="4" w:space="0" w:color="auto"/>
                  </w:tcBorders>
                  <w:shd w:val="clear" w:color="auto" w:fill="auto"/>
                  <w:vAlign w:val="center"/>
                  <w:hideMark/>
                </w:tcPr>
                <w:p w14:paraId="45204A85"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 0.5 mm</w:t>
                  </w:r>
                </w:p>
              </w:tc>
            </w:tr>
            <w:tr w:rsidR="002D3858" w:rsidRPr="002D3858" w14:paraId="0758850A"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hideMark/>
                </w:tcPr>
                <w:p w14:paraId="294B13D0"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Grosime maximă secțiune 3D</w:t>
                  </w:r>
                </w:p>
              </w:tc>
              <w:tc>
                <w:tcPr>
                  <w:tcW w:w="2380" w:type="dxa"/>
                  <w:tcBorders>
                    <w:top w:val="nil"/>
                    <w:left w:val="nil"/>
                    <w:bottom w:val="single" w:sz="4" w:space="0" w:color="auto"/>
                    <w:right w:val="single" w:sz="4" w:space="0" w:color="auto"/>
                  </w:tcBorders>
                  <w:shd w:val="clear" w:color="auto" w:fill="auto"/>
                  <w:vAlign w:val="center"/>
                  <w:hideMark/>
                </w:tcPr>
                <w:p w14:paraId="4043E297"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 0.05 mm</w:t>
                  </w:r>
                </w:p>
              </w:tc>
            </w:tr>
            <w:tr w:rsidR="002D3858" w:rsidRPr="002D3858" w14:paraId="647BB8B2"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hideMark/>
                </w:tcPr>
                <w:p w14:paraId="69F47D5D"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Matrice de scanare</w:t>
                  </w:r>
                </w:p>
              </w:tc>
              <w:tc>
                <w:tcPr>
                  <w:tcW w:w="2380" w:type="dxa"/>
                  <w:tcBorders>
                    <w:top w:val="nil"/>
                    <w:left w:val="nil"/>
                    <w:bottom w:val="single" w:sz="4" w:space="0" w:color="auto"/>
                    <w:right w:val="single" w:sz="4" w:space="0" w:color="auto"/>
                  </w:tcBorders>
                  <w:shd w:val="clear" w:color="auto" w:fill="auto"/>
                  <w:vAlign w:val="center"/>
                  <w:hideMark/>
                </w:tcPr>
                <w:p w14:paraId="637A437B"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 1024</w:t>
                  </w:r>
                </w:p>
              </w:tc>
            </w:tr>
            <w:tr w:rsidR="002D3858" w:rsidRPr="002D3858" w14:paraId="5F0FB659" w14:textId="77777777" w:rsidTr="002D3858">
              <w:trPr>
                <w:trHeight w:val="285"/>
              </w:trPr>
              <w:tc>
                <w:tcPr>
                  <w:tcW w:w="9208" w:type="dxa"/>
                  <w:gridSpan w:val="3"/>
                  <w:tcBorders>
                    <w:top w:val="single" w:sz="4" w:space="0" w:color="auto"/>
                    <w:left w:val="single" w:sz="4" w:space="0" w:color="auto"/>
                    <w:bottom w:val="single" w:sz="4" w:space="0" w:color="auto"/>
                    <w:right w:val="single" w:sz="4" w:space="0" w:color="auto"/>
                  </w:tcBorders>
                  <w:shd w:val="clear" w:color="000000" w:fill="E7E6E6"/>
                  <w:hideMark/>
                </w:tcPr>
                <w:p w14:paraId="79697DE5" w14:textId="77777777" w:rsidR="002D3858" w:rsidRPr="002D3858" w:rsidRDefault="002D3858" w:rsidP="002D3858">
                  <w:pPr>
                    <w:jc w:val="center"/>
                    <w:rPr>
                      <w:rFonts w:eastAsia="Times New Roman"/>
                      <w:b/>
                      <w:bCs/>
                      <w:sz w:val="18"/>
                      <w:szCs w:val="22"/>
                      <w:lang w:val="ru-RU"/>
                    </w:rPr>
                  </w:pPr>
                  <w:r w:rsidRPr="002D3858">
                    <w:rPr>
                      <w:rFonts w:eastAsia="Times New Roman"/>
                      <w:b/>
                      <w:bCs/>
                      <w:sz w:val="18"/>
                      <w:szCs w:val="22"/>
                      <w:lang w:val="ru-RU"/>
                    </w:rPr>
                    <w:t>Masa pacientului, sistem de confort si siguranta</w:t>
                  </w:r>
                </w:p>
              </w:tc>
            </w:tr>
            <w:tr w:rsidR="002D3858" w:rsidRPr="002D3858" w14:paraId="14874684"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78D34D6B"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Sarcina maximă pe masa pacientului</w:t>
                  </w:r>
                </w:p>
              </w:tc>
              <w:tc>
                <w:tcPr>
                  <w:tcW w:w="2380" w:type="dxa"/>
                  <w:tcBorders>
                    <w:top w:val="nil"/>
                    <w:left w:val="nil"/>
                    <w:bottom w:val="single" w:sz="4" w:space="0" w:color="auto"/>
                    <w:right w:val="single" w:sz="4" w:space="0" w:color="auto"/>
                  </w:tcBorders>
                  <w:shd w:val="clear" w:color="auto" w:fill="auto"/>
                  <w:vAlign w:val="center"/>
                  <w:hideMark/>
                </w:tcPr>
                <w:p w14:paraId="5D4E00F3"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 250 kg</w:t>
                  </w:r>
                </w:p>
              </w:tc>
            </w:tr>
            <w:tr w:rsidR="002D3858" w:rsidRPr="002D3858" w14:paraId="604D06AC"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FFFFFF" w:fill="FFFFFF"/>
                  <w:vAlign w:val="center"/>
                  <w:hideMark/>
                </w:tcPr>
                <w:p w14:paraId="24A9006F"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Gama de mișcare longitudinală a mesei</w:t>
                  </w:r>
                </w:p>
              </w:tc>
              <w:tc>
                <w:tcPr>
                  <w:tcW w:w="2380" w:type="dxa"/>
                  <w:tcBorders>
                    <w:top w:val="nil"/>
                    <w:left w:val="nil"/>
                    <w:bottom w:val="single" w:sz="4" w:space="0" w:color="auto"/>
                    <w:right w:val="single" w:sz="4" w:space="0" w:color="auto"/>
                  </w:tcBorders>
                  <w:shd w:val="clear" w:color="FFFFFF" w:fill="FFFFFF"/>
                  <w:vAlign w:val="center"/>
                  <w:hideMark/>
                </w:tcPr>
                <w:p w14:paraId="02826AEF"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 135 cm</w:t>
                  </w:r>
                </w:p>
              </w:tc>
            </w:tr>
            <w:tr w:rsidR="002D3858" w:rsidRPr="002D3858" w14:paraId="46018C6A"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0605E901"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Iluminare reglabilă în canalul magnetic</w:t>
                  </w:r>
                </w:p>
              </w:tc>
              <w:tc>
                <w:tcPr>
                  <w:tcW w:w="2380" w:type="dxa"/>
                  <w:tcBorders>
                    <w:top w:val="nil"/>
                    <w:left w:val="nil"/>
                    <w:bottom w:val="single" w:sz="4" w:space="0" w:color="auto"/>
                    <w:right w:val="single" w:sz="4" w:space="0" w:color="auto"/>
                  </w:tcBorders>
                  <w:shd w:val="clear" w:color="auto" w:fill="auto"/>
                  <w:vAlign w:val="center"/>
                  <w:hideMark/>
                </w:tcPr>
                <w:p w14:paraId="2BC880CA"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24C23CD2"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44749FD7"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Ventilație reglabilă în canalul magnetic</w:t>
                  </w:r>
                </w:p>
              </w:tc>
              <w:tc>
                <w:tcPr>
                  <w:tcW w:w="2380" w:type="dxa"/>
                  <w:tcBorders>
                    <w:top w:val="nil"/>
                    <w:left w:val="nil"/>
                    <w:bottom w:val="single" w:sz="4" w:space="0" w:color="auto"/>
                    <w:right w:val="single" w:sz="4" w:space="0" w:color="auto"/>
                  </w:tcBorders>
                  <w:shd w:val="clear" w:color="auto" w:fill="auto"/>
                  <w:vAlign w:val="center"/>
                  <w:hideMark/>
                </w:tcPr>
                <w:p w14:paraId="4924D312"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4A9E7E0B"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4AA4119D"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Sistem de comunicare bidirecțională cu pacientul</w:t>
                  </w:r>
                </w:p>
              </w:tc>
              <w:tc>
                <w:tcPr>
                  <w:tcW w:w="2380" w:type="dxa"/>
                  <w:tcBorders>
                    <w:top w:val="nil"/>
                    <w:left w:val="nil"/>
                    <w:bottom w:val="single" w:sz="4" w:space="0" w:color="auto"/>
                    <w:right w:val="single" w:sz="4" w:space="0" w:color="auto"/>
                  </w:tcBorders>
                  <w:shd w:val="clear" w:color="auto" w:fill="auto"/>
                  <w:vAlign w:val="center"/>
                  <w:hideMark/>
                </w:tcPr>
                <w:p w14:paraId="13449F43"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1E24702F"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3D564862"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Buton de apel de urgență care poate fi activat de către pacient</w:t>
                  </w:r>
                </w:p>
              </w:tc>
              <w:tc>
                <w:tcPr>
                  <w:tcW w:w="2380" w:type="dxa"/>
                  <w:tcBorders>
                    <w:top w:val="nil"/>
                    <w:left w:val="nil"/>
                    <w:bottom w:val="single" w:sz="4" w:space="0" w:color="auto"/>
                    <w:right w:val="single" w:sz="4" w:space="0" w:color="auto"/>
                  </w:tcBorders>
                  <w:shd w:val="clear" w:color="auto" w:fill="auto"/>
                  <w:vAlign w:val="center"/>
                  <w:hideMark/>
                </w:tcPr>
                <w:p w14:paraId="3223B005"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6C8CA703"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76F06FAC"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Sistem de monitorizare a parametrilor fiziologici (ECG, respirație)</w:t>
                  </w:r>
                </w:p>
              </w:tc>
              <w:tc>
                <w:tcPr>
                  <w:tcW w:w="2380" w:type="dxa"/>
                  <w:tcBorders>
                    <w:top w:val="nil"/>
                    <w:left w:val="nil"/>
                    <w:bottom w:val="single" w:sz="4" w:space="0" w:color="auto"/>
                    <w:right w:val="single" w:sz="4" w:space="0" w:color="auto"/>
                  </w:tcBorders>
                  <w:shd w:val="clear" w:color="auto" w:fill="auto"/>
                  <w:vAlign w:val="center"/>
                  <w:hideMark/>
                </w:tcPr>
                <w:p w14:paraId="00F906F5"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3EFCC180"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FFFFFF" w:fill="FFFFFF"/>
                  <w:vAlign w:val="center"/>
                  <w:hideMark/>
                </w:tcPr>
                <w:p w14:paraId="6AF01F44"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Set pentru confort în timpul examinărilor (saltea, tetiere, genunchiere, curele pentru fixarea pacienților)</w:t>
                  </w:r>
                </w:p>
              </w:tc>
              <w:tc>
                <w:tcPr>
                  <w:tcW w:w="2380" w:type="dxa"/>
                  <w:tcBorders>
                    <w:top w:val="nil"/>
                    <w:left w:val="nil"/>
                    <w:bottom w:val="single" w:sz="4" w:space="0" w:color="auto"/>
                    <w:right w:val="single" w:sz="4" w:space="0" w:color="auto"/>
                  </w:tcBorders>
                  <w:shd w:val="clear" w:color="FFFFFF" w:fill="FFFFFF"/>
                  <w:vAlign w:val="center"/>
                  <w:hideMark/>
                </w:tcPr>
                <w:p w14:paraId="18EC5EC7"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03205941"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019810BD"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Sistem de monitorizare video a pacientului din camera de scanare, cu monitor in camera operatorului.</w:t>
                  </w:r>
                </w:p>
              </w:tc>
              <w:tc>
                <w:tcPr>
                  <w:tcW w:w="2380" w:type="dxa"/>
                  <w:tcBorders>
                    <w:top w:val="nil"/>
                    <w:left w:val="nil"/>
                    <w:bottom w:val="single" w:sz="4" w:space="0" w:color="auto"/>
                    <w:right w:val="single" w:sz="4" w:space="0" w:color="auto"/>
                  </w:tcBorders>
                  <w:shd w:val="clear" w:color="auto" w:fill="auto"/>
                  <w:vAlign w:val="center"/>
                  <w:hideMark/>
                </w:tcPr>
                <w:p w14:paraId="41C6CFD8"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05E13D79" w14:textId="77777777" w:rsidTr="002D3858">
              <w:trPr>
                <w:trHeight w:val="285"/>
              </w:trPr>
              <w:tc>
                <w:tcPr>
                  <w:tcW w:w="9208" w:type="dxa"/>
                  <w:gridSpan w:val="3"/>
                  <w:tcBorders>
                    <w:top w:val="single" w:sz="4" w:space="0" w:color="auto"/>
                    <w:left w:val="single" w:sz="4" w:space="0" w:color="auto"/>
                    <w:bottom w:val="single" w:sz="4" w:space="0" w:color="auto"/>
                    <w:right w:val="single" w:sz="4" w:space="0" w:color="auto"/>
                  </w:tcBorders>
                  <w:shd w:val="clear" w:color="000000" w:fill="E7E6E6"/>
                  <w:hideMark/>
                </w:tcPr>
                <w:p w14:paraId="0B0CD202" w14:textId="77777777" w:rsidR="002D3858" w:rsidRPr="002D3858" w:rsidRDefault="002D3858" w:rsidP="002D3858">
                  <w:pPr>
                    <w:jc w:val="center"/>
                    <w:rPr>
                      <w:rFonts w:eastAsia="Times New Roman"/>
                      <w:b/>
                      <w:bCs/>
                      <w:sz w:val="18"/>
                      <w:szCs w:val="22"/>
                      <w:lang w:val="ru-RU"/>
                    </w:rPr>
                  </w:pPr>
                  <w:r w:rsidRPr="002D3858">
                    <w:rPr>
                      <w:rFonts w:eastAsia="Times New Roman"/>
                      <w:b/>
                      <w:bCs/>
                      <w:sz w:val="18"/>
                      <w:szCs w:val="22"/>
                      <w:lang w:val="ru-RU"/>
                    </w:rPr>
                    <w:t>Bobine de radiofrecvență</w:t>
                  </w:r>
                </w:p>
              </w:tc>
            </w:tr>
            <w:tr w:rsidR="002D3858" w:rsidRPr="002D3858" w14:paraId="0E633B5B"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2CFFEB8B"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Bobină de recepție - transmisie, integrată, pentru examinări al întregului corp</w:t>
                  </w:r>
                </w:p>
              </w:tc>
              <w:tc>
                <w:tcPr>
                  <w:tcW w:w="2380" w:type="dxa"/>
                  <w:tcBorders>
                    <w:top w:val="nil"/>
                    <w:left w:val="nil"/>
                    <w:bottom w:val="single" w:sz="4" w:space="0" w:color="auto"/>
                    <w:right w:val="single" w:sz="4" w:space="0" w:color="auto"/>
                  </w:tcBorders>
                  <w:shd w:val="clear" w:color="auto" w:fill="auto"/>
                  <w:vAlign w:val="center"/>
                  <w:hideMark/>
                </w:tcPr>
                <w:p w14:paraId="70FBFE9A"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0658EB02"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0FE8CAA2"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Bobină multicanal pentru cap și gât, pentru adult</w:t>
                  </w:r>
                </w:p>
              </w:tc>
              <w:tc>
                <w:tcPr>
                  <w:tcW w:w="2380" w:type="dxa"/>
                  <w:tcBorders>
                    <w:top w:val="nil"/>
                    <w:left w:val="nil"/>
                    <w:bottom w:val="single" w:sz="4" w:space="0" w:color="auto"/>
                    <w:right w:val="single" w:sz="4" w:space="0" w:color="auto"/>
                  </w:tcBorders>
                  <w:shd w:val="clear" w:color="auto" w:fill="auto"/>
                  <w:vAlign w:val="center"/>
                  <w:hideMark/>
                </w:tcPr>
                <w:p w14:paraId="70B261A5"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 16 canale</w:t>
                  </w:r>
                </w:p>
              </w:tc>
            </w:tr>
            <w:tr w:rsidR="002D3858" w:rsidRPr="002D3858" w14:paraId="3E79A05E"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1C3C6D24"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Bobină multicanal pentru coloana vertebrala</w:t>
                  </w:r>
                </w:p>
              </w:tc>
              <w:tc>
                <w:tcPr>
                  <w:tcW w:w="2380" w:type="dxa"/>
                  <w:tcBorders>
                    <w:top w:val="nil"/>
                    <w:left w:val="nil"/>
                    <w:bottom w:val="single" w:sz="4" w:space="0" w:color="auto"/>
                    <w:right w:val="single" w:sz="4" w:space="0" w:color="auto"/>
                  </w:tcBorders>
                  <w:shd w:val="clear" w:color="auto" w:fill="auto"/>
                  <w:vAlign w:val="center"/>
                  <w:hideMark/>
                </w:tcPr>
                <w:p w14:paraId="5533C782"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 32 canale</w:t>
                  </w:r>
                </w:p>
              </w:tc>
            </w:tr>
            <w:tr w:rsidR="002D3858" w:rsidRPr="002D3858" w14:paraId="5ACEE4BE"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5B09FD54"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Bobină de corp cu mai multe canale, pentru adult</w:t>
                  </w:r>
                </w:p>
              </w:tc>
              <w:tc>
                <w:tcPr>
                  <w:tcW w:w="2380" w:type="dxa"/>
                  <w:tcBorders>
                    <w:top w:val="nil"/>
                    <w:left w:val="nil"/>
                    <w:bottom w:val="single" w:sz="4" w:space="0" w:color="auto"/>
                    <w:right w:val="single" w:sz="4" w:space="0" w:color="auto"/>
                  </w:tcBorders>
                  <w:shd w:val="clear" w:color="auto" w:fill="auto"/>
                  <w:vAlign w:val="center"/>
                  <w:hideMark/>
                </w:tcPr>
                <w:p w14:paraId="29486EC9"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 16 canale</w:t>
                  </w:r>
                </w:p>
              </w:tc>
            </w:tr>
            <w:tr w:rsidR="002D3858" w:rsidRPr="002D3858" w14:paraId="38E97A86"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FFFFFF" w:fill="FFFFFF"/>
                  <w:vAlign w:val="center"/>
                  <w:hideMark/>
                </w:tcPr>
                <w:p w14:paraId="4E2A310D"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Bobina multifuncțională flexibila, dimensiuni mari, pentru adult</w:t>
                  </w:r>
                </w:p>
              </w:tc>
              <w:tc>
                <w:tcPr>
                  <w:tcW w:w="2380" w:type="dxa"/>
                  <w:tcBorders>
                    <w:top w:val="nil"/>
                    <w:left w:val="nil"/>
                    <w:bottom w:val="single" w:sz="4" w:space="0" w:color="auto"/>
                    <w:right w:val="single" w:sz="4" w:space="0" w:color="auto"/>
                  </w:tcBorders>
                  <w:shd w:val="clear" w:color="FFFFFF" w:fill="FFFFFF"/>
                  <w:vAlign w:val="center"/>
                  <w:hideMark/>
                </w:tcPr>
                <w:p w14:paraId="43A8AC5E"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 16 canale</w:t>
                  </w:r>
                </w:p>
              </w:tc>
            </w:tr>
            <w:tr w:rsidR="002D3858" w:rsidRPr="002D3858" w14:paraId="2C75C6F4" w14:textId="77777777" w:rsidTr="002D3858">
              <w:trPr>
                <w:gridAfter w:val="1"/>
                <w:wAfter w:w="8" w:type="dxa"/>
                <w:trHeight w:val="600"/>
              </w:trPr>
              <w:tc>
                <w:tcPr>
                  <w:tcW w:w="6820" w:type="dxa"/>
                  <w:tcBorders>
                    <w:top w:val="nil"/>
                    <w:left w:val="single" w:sz="4" w:space="0" w:color="auto"/>
                    <w:bottom w:val="single" w:sz="4" w:space="0" w:color="auto"/>
                    <w:right w:val="single" w:sz="4" w:space="0" w:color="auto"/>
                  </w:tcBorders>
                  <w:shd w:val="clear" w:color="FFFFFF" w:fill="FFFFFF"/>
                  <w:vAlign w:val="center"/>
                  <w:hideMark/>
                </w:tcPr>
                <w:p w14:paraId="700E417D"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Bobină pentru adult rigidă, dedicată genunchiului și piciorului (1 buc.) sau bobină pentru adult dedicată genunchiului (1 buc.) și piciorului (1 buc.)</w:t>
                  </w:r>
                </w:p>
              </w:tc>
              <w:tc>
                <w:tcPr>
                  <w:tcW w:w="2380" w:type="dxa"/>
                  <w:tcBorders>
                    <w:top w:val="nil"/>
                    <w:left w:val="nil"/>
                    <w:bottom w:val="single" w:sz="4" w:space="0" w:color="auto"/>
                    <w:right w:val="single" w:sz="4" w:space="0" w:color="auto"/>
                  </w:tcBorders>
                  <w:shd w:val="clear" w:color="FFFFFF" w:fill="FFFFFF"/>
                  <w:vAlign w:val="center"/>
                  <w:hideMark/>
                </w:tcPr>
                <w:p w14:paraId="6DF35E4E"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 8 canale</w:t>
                  </w:r>
                </w:p>
              </w:tc>
            </w:tr>
            <w:tr w:rsidR="002D3858" w:rsidRPr="002D3858" w14:paraId="50197C03"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3D5E58C8"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Bobină pentru adult, rigidă, dedicată pentru umăr</w:t>
                  </w:r>
                </w:p>
              </w:tc>
              <w:tc>
                <w:tcPr>
                  <w:tcW w:w="2380" w:type="dxa"/>
                  <w:tcBorders>
                    <w:top w:val="nil"/>
                    <w:left w:val="nil"/>
                    <w:bottom w:val="single" w:sz="4" w:space="0" w:color="auto"/>
                    <w:right w:val="single" w:sz="4" w:space="0" w:color="auto"/>
                  </w:tcBorders>
                  <w:shd w:val="clear" w:color="auto" w:fill="auto"/>
                  <w:vAlign w:val="center"/>
                  <w:hideMark/>
                </w:tcPr>
                <w:p w14:paraId="6780B7D6"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 6 canale</w:t>
                  </w:r>
                </w:p>
              </w:tc>
            </w:tr>
            <w:tr w:rsidR="002D3858" w:rsidRPr="002D3858" w14:paraId="1F576598" w14:textId="77777777" w:rsidTr="002D3858">
              <w:trPr>
                <w:trHeight w:val="285"/>
              </w:trPr>
              <w:tc>
                <w:tcPr>
                  <w:tcW w:w="9208" w:type="dxa"/>
                  <w:gridSpan w:val="3"/>
                  <w:tcBorders>
                    <w:top w:val="single" w:sz="4" w:space="0" w:color="auto"/>
                    <w:left w:val="single" w:sz="4" w:space="0" w:color="auto"/>
                    <w:bottom w:val="single" w:sz="4" w:space="0" w:color="auto"/>
                    <w:right w:val="single" w:sz="4" w:space="0" w:color="auto"/>
                  </w:tcBorders>
                  <w:shd w:val="clear" w:color="000000" w:fill="E7E6E6"/>
                  <w:hideMark/>
                </w:tcPr>
                <w:p w14:paraId="7CB74ECF" w14:textId="77777777" w:rsidR="002D3858" w:rsidRPr="002D3858" w:rsidRDefault="002D3858" w:rsidP="002D3858">
                  <w:pPr>
                    <w:jc w:val="center"/>
                    <w:rPr>
                      <w:rFonts w:eastAsia="Times New Roman"/>
                      <w:b/>
                      <w:bCs/>
                      <w:sz w:val="18"/>
                      <w:szCs w:val="22"/>
                      <w:lang w:val="ru-RU"/>
                    </w:rPr>
                  </w:pPr>
                  <w:r w:rsidRPr="002D3858">
                    <w:rPr>
                      <w:rFonts w:eastAsia="Times New Roman"/>
                      <w:b/>
                      <w:bCs/>
                      <w:sz w:val="18"/>
                      <w:szCs w:val="22"/>
                      <w:lang w:val="ru-RU"/>
                    </w:rPr>
                    <w:t>Consolă și sistem de reconstrucție</w:t>
                  </w:r>
                </w:p>
              </w:tc>
            </w:tr>
            <w:tr w:rsidR="002D3858" w:rsidRPr="002D3858" w14:paraId="0B00823B" w14:textId="77777777" w:rsidTr="002D3858">
              <w:trPr>
                <w:gridAfter w:val="1"/>
                <w:wAfter w:w="8" w:type="dxa"/>
                <w:trHeight w:val="735"/>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76E13E93"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Sistemul informatic trebuie să asigure din punct de vedere tehnic performanța prelucrării datelor de înaltă calitate și rapidă, schimbul de rețea, arhivarea datelor și executarea paralelă a procedurilor de scanare și reconstrucție a imaginii.</w:t>
                  </w:r>
                </w:p>
              </w:tc>
              <w:tc>
                <w:tcPr>
                  <w:tcW w:w="2380" w:type="dxa"/>
                  <w:tcBorders>
                    <w:top w:val="nil"/>
                    <w:left w:val="nil"/>
                    <w:bottom w:val="single" w:sz="4" w:space="0" w:color="auto"/>
                    <w:right w:val="single" w:sz="4" w:space="0" w:color="auto"/>
                  </w:tcBorders>
                  <w:shd w:val="clear" w:color="auto" w:fill="auto"/>
                  <w:vAlign w:val="center"/>
                  <w:hideMark/>
                </w:tcPr>
                <w:p w14:paraId="3A2A7CBF"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78269D9F" w14:textId="77777777" w:rsidTr="002D3858">
              <w:trPr>
                <w:gridAfter w:val="1"/>
                <w:wAfter w:w="8" w:type="dxa"/>
                <w:trHeight w:val="39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2D90D8EB"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Sistemul informatic trebuie să fie capabil să ruleze cele mai avansate instrumente software din portofoliul producătorului.</w:t>
                  </w:r>
                </w:p>
              </w:tc>
              <w:tc>
                <w:tcPr>
                  <w:tcW w:w="2380" w:type="dxa"/>
                  <w:tcBorders>
                    <w:top w:val="nil"/>
                    <w:left w:val="nil"/>
                    <w:bottom w:val="single" w:sz="4" w:space="0" w:color="auto"/>
                    <w:right w:val="single" w:sz="4" w:space="0" w:color="auto"/>
                  </w:tcBorders>
                  <w:shd w:val="clear" w:color="auto" w:fill="auto"/>
                  <w:vAlign w:val="center"/>
                  <w:hideMark/>
                </w:tcPr>
                <w:p w14:paraId="28DE6DCA"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5F0604AD"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7C79C249"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Numărul de imagini stocate (matrice minim 256x256) fără compresie pe hard disk</w:t>
                  </w:r>
                </w:p>
              </w:tc>
              <w:tc>
                <w:tcPr>
                  <w:tcW w:w="2380" w:type="dxa"/>
                  <w:tcBorders>
                    <w:top w:val="nil"/>
                    <w:left w:val="nil"/>
                    <w:bottom w:val="single" w:sz="4" w:space="0" w:color="auto"/>
                    <w:right w:val="single" w:sz="4" w:space="0" w:color="auto"/>
                  </w:tcBorders>
                  <w:shd w:val="clear" w:color="auto" w:fill="auto"/>
                  <w:vAlign w:val="center"/>
                  <w:hideMark/>
                </w:tcPr>
                <w:p w14:paraId="661F6F84"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  2000000</w:t>
                  </w:r>
                </w:p>
              </w:tc>
            </w:tr>
            <w:tr w:rsidR="002D3858" w:rsidRPr="002D3858" w14:paraId="5B0D068D"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04EE4601"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Viteza de reconstrucție minim 256 × 256, FFT, FOV complet</w:t>
                  </w:r>
                </w:p>
              </w:tc>
              <w:tc>
                <w:tcPr>
                  <w:tcW w:w="2380" w:type="dxa"/>
                  <w:tcBorders>
                    <w:top w:val="nil"/>
                    <w:left w:val="nil"/>
                    <w:bottom w:val="single" w:sz="4" w:space="0" w:color="auto"/>
                    <w:right w:val="single" w:sz="4" w:space="0" w:color="auto"/>
                  </w:tcBorders>
                  <w:shd w:val="clear" w:color="auto" w:fill="auto"/>
                  <w:vAlign w:val="center"/>
                  <w:hideMark/>
                </w:tcPr>
                <w:p w14:paraId="44005015"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 40000 imagini/s</w:t>
                  </w:r>
                </w:p>
              </w:tc>
            </w:tr>
            <w:tr w:rsidR="002D3858" w:rsidRPr="002D3858" w14:paraId="28F300D1"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FFFFFF" w:fill="FFFFFF"/>
                  <w:vAlign w:val="center"/>
                  <w:hideMark/>
                </w:tcPr>
                <w:p w14:paraId="1DC12FA8"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Sistem de arhivare pe mediu de stocare extern</w:t>
                  </w:r>
                </w:p>
              </w:tc>
              <w:tc>
                <w:tcPr>
                  <w:tcW w:w="2380" w:type="dxa"/>
                  <w:tcBorders>
                    <w:top w:val="nil"/>
                    <w:left w:val="nil"/>
                    <w:bottom w:val="single" w:sz="4" w:space="0" w:color="auto"/>
                    <w:right w:val="single" w:sz="4" w:space="0" w:color="auto"/>
                  </w:tcBorders>
                  <w:shd w:val="clear" w:color="FFFFFF" w:fill="FFFFFF"/>
                  <w:vAlign w:val="center"/>
                  <w:hideMark/>
                </w:tcPr>
                <w:p w14:paraId="174E111B"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1F5DB896"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0D731AC2"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Unitate de sincronizare ECG, puls și respirație</w:t>
                  </w:r>
                </w:p>
              </w:tc>
              <w:tc>
                <w:tcPr>
                  <w:tcW w:w="2380" w:type="dxa"/>
                  <w:tcBorders>
                    <w:top w:val="nil"/>
                    <w:left w:val="nil"/>
                    <w:bottom w:val="single" w:sz="4" w:space="0" w:color="auto"/>
                    <w:right w:val="single" w:sz="4" w:space="0" w:color="auto"/>
                  </w:tcBorders>
                  <w:shd w:val="clear" w:color="auto" w:fill="auto"/>
                  <w:vAlign w:val="center"/>
                  <w:hideMark/>
                </w:tcPr>
                <w:p w14:paraId="13D64D3C"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35AA15B2"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FFFFFF" w:fill="FFFFFF"/>
                  <w:vAlign w:val="center"/>
                  <w:hideMark/>
                </w:tcPr>
                <w:p w14:paraId="697F1866"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Procesarea imaginei, arhivare, conectare la rețea și imprimantă, înstrierea imaginelor pe USB</w:t>
                  </w:r>
                </w:p>
              </w:tc>
              <w:tc>
                <w:tcPr>
                  <w:tcW w:w="2380" w:type="dxa"/>
                  <w:tcBorders>
                    <w:top w:val="nil"/>
                    <w:left w:val="nil"/>
                    <w:bottom w:val="single" w:sz="4" w:space="0" w:color="auto"/>
                    <w:right w:val="single" w:sz="4" w:space="0" w:color="auto"/>
                  </w:tcBorders>
                  <w:shd w:val="clear" w:color="FFFFFF" w:fill="FFFFFF"/>
                  <w:vAlign w:val="center"/>
                  <w:hideMark/>
                </w:tcPr>
                <w:p w14:paraId="4BD7ECF3"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692AE695"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FFFFFF" w:fill="FFFFFF"/>
                  <w:vAlign w:val="center"/>
                  <w:hideMark/>
                </w:tcPr>
                <w:p w14:paraId="590F2B53"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Sistem software și hardware de conexiune de la distanta la RMN</w:t>
                  </w:r>
                </w:p>
              </w:tc>
              <w:tc>
                <w:tcPr>
                  <w:tcW w:w="2380" w:type="dxa"/>
                  <w:tcBorders>
                    <w:top w:val="nil"/>
                    <w:left w:val="nil"/>
                    <w:bottom w:val="single" w:sz="4" w:space="0" w:color="auto"/>
                    <w:right w:val="single" w:sz="4" w:space="0" w:color="auto"/>
                  </w:tcBorders>
                  <w:shd w:val="clear" w:color="FFFFFF" w:fill="FFFFFF"/>
                  <w:vAlign w:val="center"/>
                  <w:hideMark/>
                </w:tcPr>
                <w:p w14:paraId="35FDEAF1"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 </w:t>
                  </w:r>
                </w:p>
              </w:tc>
            </w:tr>
            <w:tr w:rsidR="002D3858" w:rsidRPr="002D3858" w14:paraId="09435DD6" w14:textId="77777777" w:rsidTr="002D3858">
              <w:trPr>
                <w:trHeight w:val="285"/>
              </w:trPr>
              <w:tc>
                <w:tcPr>
                  <w:tcW w:w="9208" w:type="dxa"/>
                  <w:gridSpan w:val="3"/>
                  <w:tcBorders>
                    <w:top w:val="single" w:sz="4" w:space="0" w:color="auto"/>
                    <w:left w:val="single" w:sz="4" w:space="0" w:color="auto"/>
                    <w:bottom w:val="single" w:sz="4" w:space="0" w:color="auto"/>
                    <w:right w:val="single" w:sz="4" w:space="0" w:color="auto"/>
                  </w:tcBorders>
                  <w:shd w:val="clear" w:color="000000" w:fill="E7E6E6"/>
                  <w:hideMark/>
                </w:tcPr>
                <w:p w14:paraId="2DDCC376" w14:textId="77777777" w:rsidR="002D3858" w:rsidRPr="002D3858" w:rsidRDefault="002D3858" w:rsidP="002D3858">
                  <w:pPr>
                    <w:jc w:val="center"/>
                    <w:rPr>
                      <w:rFonts w:eastAsia="Times New Roman"/>
                      <w:b/>
                      <w:bCs/>
                      <w:sz w:val="18"/>
                      <w:szCs w:val="22"/>
                      <w:lang w:val="ru-RU"/>
                    </w:rPr>
                  </w:pPr>
                  <w:r w:rsidRPr="002D3858">
                    <w:rPr>
                      <w:rFonts w:eastAsia="Times New Roman"/>
                      <w:b/>
                      <w:bCs/>
                      <w:sz w:val="18"/>
                      <w:szCs w:val="22"/>
                      <w:lang w:val="ru-RU"/>
                    </w:rPr>
                    <w:t>Stație de post-procesare</w:t>
                  </w:r>
                </w:p>
              </w:tc>
            </w:tr>
            <w:tr w:rsidR="002D3858" w:rsidRPr="002D3858" w14:paraId="32FEAD11" w14:textId="77777777" w:rsidTr="002D3858">
              <w:trPr>
                <w:gridAfter w:val="1"/>
                <w:wAfter w:w="8" w:type="dxa"/>
                <w:trHeight w:val="600"/>
              </w:trPr>
              <w:tc>
                <w:tcPr>
                  <w:tcW w:w="6820" w:type="dxa"/>
                  <w:tcBorders>
                    <w:top w:val="nil"/>
                    <w:left w:val="single" w:sz="4" w:space="0" w:color="auto"/>
                    <w:bottom w:val="single" w:sz="4" w:space="0" w:color="auto"/>
                    <w:right w:val="single" w:sz="4" w:space="0" w:color="auto"/>
                  </w:tcBorders>
                  <w:shd w:val="clear" w:color="FFFFFF" w:fill="FFFFFF"/>
                  <w:vAlign w:val="center"/>
                  <w:hideMark/>
                </w:tcPr>
                <w:p w14:paraId="787397A8"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Stație de post-procesare a investigațiilor, cu aplicații clinice sau acces la aplicațiile clinice de evaluare a investigațiilor, cu minim următorii parametri:</w:t>
                  </w:r>
                </w:p>
              </w:tc>
              <w:tc>
                <w:tcPr>
                  <w:tcW w:w="2380" w:type="dxa"/>
                  <w:tcBorders>
                    <w:top w:val="nil"/>
                    <w:left w:val="nil"/>
                    <w:bottom w:val="single" w:sz="4" w:space="0" w:color="auto"/>
                    <w:right w:val="single" w:sz="4" w:space="0" w:color="auto"/>
                  </w:tcBorders>
                  <w:shd w:val="clear" w:color="FFFFFF" w:fill="FFFFFF"/>
                  <w:vAlign w:val="center"/>
                  <w:hideMark/>
                </w:tcPr>
                <w:p w14:paraId="058DFBB9"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minim 2 buc.</w:t>
                  </w:r>
                </w:p>
              </w:tc>
            </w:tr>
            <w:tr w:rsidR="002D3858" w:rsidRPr="002D3858" w14:paraId="412CAD23"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FFFFFF" w:fill="FFFFFF"/>
                  <w:vAlign w:val="center"/>
                  <w:hideMark/>
                </w:tcPr>
                <w:p w14:paraId="6F423C3D"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Stația va suporta tehnic cele mai avansate aplicații din portofoliul producătorului</w:t>
                  </w:r>
                </w:p>
              </w:tc>
              <w:tc>
                <w:tcPr>
                  <w:tcW w:w="2380" w:type="dxa"/>
                  <w:tcBorders>
                    <w:top w:val="nil"/>
                    <w:left w:val="nil"/>
                    <w:bottom w:val="single" w:sz="4" w:space="0" w:color="auto"/>
                    <w:right w:val="single" w:sz="4" w:space="0" w:color="auto"/>
                  </w:tcBorders>
                  <w:shd w:val="clear" w:color="FFFFFF" w:fill="FFFFFF"/>
                  <w:vAlign w:val="center"/>
                  <w:hideMark/>
                </w:tcPr>
                <w:p w14:paraId="5B0DF2E9"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6933E05F"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69FADF0B"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O interfață multimodală de evaluare a imaginii</w:t>
                  </w:r>
                </w:p>
              </w:tc>
              <w:tc>
                <w:tcPr>
                  <w:tcW w:w="2380" w:type="dxa"/>
                  <w:tcBorders>
                    <w:top w:val="nil"/>
                    <w:left w:val="nil"/>
                    <w:bottom w:val="single" w:sz="4" w:space="0" w:color="auto"/>
                    <w:right w:val="single" w:sz="4" w:space="0" w:color="auto"/>
                  </w:tcBorders>
                  <w:shd w:val="clear" w:color="auto" w:fill="auto"/>
                  <w:vAlign w:val="center"/>
                  <w:hideMark/>
                </w:tcPr>
                <w:p w14:paraId="584BA633"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25EB4F94"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0633814B"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Dotată cu instrumente de vizualizare și descriere a imaginilor RMN și CT</w:t>
                  </w:r>
                </w:p>
              </w:tc>
              <w:tc>
                <w:tcPr>
                  <w:tcW w:w="2380" w:type="dxa"/>
                  <w:tcBorders>
                    <w:top w:val="nil"/>
                    <w:left w:val="nil"/>
                    <w:bottom w:val="single" w:sz="4" w:space="0" w:color="auto"/>
                    <w:right w:val="single" w:sz="4" w:space="0" w:color="auto"/>
                  </w:tcBorders>
                  <w:shd w:val="clear" w:color="auto" w:fill="auto"/>
                  <w:vAlign w:val="center"/>
                  <w:hideMark/>
                </w:tcPr>
                <w:p w14:paraId="00F3D97D"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7D2202D9"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4F5898F6"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Export DICOM 3.0, interogare/preluare, imprimare, arhivare pe mediu de stocare extern</w:t>
                  </w:r>
                </w:p>
              </w:tc>
              <w:tc>
                <w:tcPr>
                  <w:tcW w:w="2380" w:type="dxa"/>
                  <w:tcBorders>
                    <w:top w:val="nil"/>
                    <w:left w:val="nil"/>
                    <w:bottom w:val="single" w:sz="4" w:space="0" w:color="auto"/>
                    <w:right w:val="single" w:sz="4" w:space="0" w:color="auto"/>
                  </w:tcBorders>
                  <w:shd w:val="clear" w:color="auto" w:fill="auto"/>
                  <w:vAlign w:val="center"/>
                  <w:hideMark/>
                </w:tcPr>
                <w:p w14:paraId="14F1038D"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6BA35C9F"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1CD43BBD"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Export imagini în format AVI, DICOM</w:t>
                  </w:r>
                </w:p>
              </w:tc>
              <w:tc>
                <w:tcPr>
                  <w:tcW w:w="2380" w:type="dxa"/>
                  <w:tcBorders>
                    <w:top w:val="nil"/>
                    <w:left w:val="nil"/>
                    <w:bottom w:val="single" w:sz="4" w:space="0" w:color="auto"/>
                    <w:right w:val="single" w:sz="4" w:space="0" w:color="auto"/>
                  </w:tcBorders>
                  <w:shd w:val="clear" w:color="auto" w:fill="auto"/>
                  <w:vAlign w:val="center"/>
                  <w:hideMark/>
                </w:tcPr>
                <w:p w14:paraId="150493B6"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225323C5"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75251FBE"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Înscriere investigație cu vizualizator pe un mediu de stocare extern</w:t>
                  </w:r>
                </w:p>
              </w:tc>
              <w:tc>
                <w:tcPr>
                  <w:tcW w:w="2380" w:type="dxa"/>
                  <w:tcBorders>
                    <w:top w:val="nil"/>
                    <w:left w:val="nil"/>
                    <w:bottom w:val="single" w:sz="4" w:space="0" w:color="auto"/>
                    <w:right w:val="single" w:sz="4" w:space="0" w:color="auto"/>
                  </w:tcBorders>
                  <w:shd w:val="clear" w:color="auto" w:fill="auto"/>
                  <w:vAlign w:val="center"/>
                  <w:hideMark/>
                </w:tcPr>
                <w:p w14:paraId="2C3FB017"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4ADC5679"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6A9005FE"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Aplicație sau licență pentru imprimare investigațiilor la imprimanta DICOM</w:t>
                  </w:r>
                </w:p>
              </w:tc>
              <w:tc>
                <w:tcPr>
                  <w:tcW w:w="2380" w:type="dxa"/>
                  <w:tcBorders>
                    <w:top w:val="nil"/>
                    <w:left w:val="nil"/>
                    <w:bottom w:val="single" w:sz="4" w:space="0" w:color="auto"/>
                    <w:right w:val="single" w:sz="4" w:space="0" w:color="auto"/>
                  </w:tcBorders>
                  <w:shd w:val="clear" w:color="auto" w:fill="auto"/>
                  <w:vAlign w:val="center"/>
                  <w:hideMark/>
                </w:tcPr>
                <w:p w14:paraId="3242E1C7"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0869D6C8" w14:textId="77777777" w:rsidTr="002D3858">
              <w:trPr>
                <w:gridAfter w:val="1"/>
                <w:wAfter w:w="8" w:type="dxa"/>
                <w:trHeight w:val="6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01EE4F3B" w14:textId="77777777" w:rsidR="002D3858" w:rsidRPr="002D3858" w:rsidRDefault="002D3858" w:rsidP="002D3858">
                  <w:pPr>
                    <w:rPr>
                      <w:rFonts w:eastAsia="Times New Roman"/>
                      <w:color w:val="000000"/>
                      <w:sz w:val="18"/>
                      <w:lang w:val="ru-RU"/>
                    </w:rPr>
                  </w:pPr>
                  <w:r w:rsidRPr="002D3858">
                    <w:rPr>
                      <w:rFonts w:eastAsia="Times New Roman"/>
                      <w:sz w:val="18"/>
                      <w:szCs w:val="22"/>
                      <w:lang w:val="ru-RU"/>
                    </w:rPr>
                    <w:t>Disponibilitatea funcțiilor de zoom, panning, modificarea setărilor</w:t>
                  </w:r>
                  <w:r w:rsidRPr="002D3858">
                    <w:rPr>
                      <w:rFonts w:eastAsia="Times New Roman"/>
                      <w:sz w:val="18"/>
                      <w:szCs w:val="22"/>
                      <w:lang w:val="ru-RU"/>
                    </w:rPr>
                    <w:br/>
                    <w:t>parametrilor ferestrei</w:t>
                  </w:r>
                </w:p>
              </w:tc>
              <w:tc>
                <w:tcPr>
                  <w:tcW w:w="2380" w:type="dxa"/>
                  <w:tcBorders>
                    <w:top w:val="nil"/>
                    <w:left w:val="nil"/>
                    <w:bottom w:val="single" w:sz="4" w:space="0" w:color="auto"/>
                    <w:right w:val="single" w:sz="4" w:space="0" w:color="auto"/>
                  </w:tcBorders>
                  <w:shd w:val="clear" w:color="auto" w:fill="auto"/>
                  <w:vAlign w:val="center"/>
                  <w:hideMark/>
                </w:tcPr>
                <w:p w14:paraId="2E6233CC"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4EB1028A"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5F616D94"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Posibilitate conectare de la distanță a minim 2 utilizatori concomitent</w:t>
                  </w:r>
                </w:p>
              </w:tc>
              <w:tc>
                <w:tcPr>
                  <w:tcW w:w="2380" w:type="dxa"/>
                  <w:tcBorders>
                    <w:top w:val="nil"/>
                    <w:left w:val="nil"/>
                    <w:bottom w:val="single" w:sz="4" w:space="0" w:color="auto"/>
                    <w:right w:val="single" w:sz="4" w:space="0" w:color="auto"/>
                  </w:tcBorders>
                  <w:shd w:val="clear" w:color="auto" w:fill="auto"/>
                  <w:vAlign w:val="center"/>
                  <w:hideMark/>
                </w:tcPr>
                <w:p w14:paraId="37B5A613"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66B6556D" w14:textId="77777777" w:rsidTr="002D3858">
              <w:trPr>
                <w:trHeight w:val="285"/>
              </w:trPr>
              <w:tc>
                <w:tcPr>
                  <w:tcW w:w="9208" w:type="dxa"/>
                  <w:gridSpan w:val="3"/>
                  <w:tcBorders>
                    <w:top w:val="single" w:sz="4" w:space="0" w:color="auto"/>
                    <w:left w:val="single" w:sz="4" w:space="0" w:color="auto"/>
                    <w:bottom w:val="single" w:sz="4" w:space="0" w:color="auto"/>
                    <w:right w:val="single" w:sz="4" w:space="0" w:color="auto"/>
                  </w:tcBorders>
                  <w:shd w:val="clear" w:color="000000" w:fill="E7E6E6"/>
                  <w:hideMark/>
                </w:tcPr>
                <w:p w14:paraId="77BB4797" w14:textId="77777777" w:rsidR="002D3858" w:rsidRPr="002D3858" w:rsidRDefault="002D3858" w:rsidP="002D3858">
                  <w:pPr>
                    <w:jc w:val="center"/>
                    <w:rPr>
                      <w:rFonts w:eastAsia="Times New Roman"/>
                      <w:b/>
                      <w:bCs/>
                      <w:sz w:val="18"/>
                      <w:szCs w:val="22"/>
                      <w:lang w:val="ru-RU"/>
                    </w:rPr>
                  </w:pPr>
                  <w:r w:rsidRPr="002D3858">
                    <w:rPr>
                      <w:rFonts w:eastAsia="Times New Roman"/>
                      <w:b/>
                      <w:bCs/>
                      <w:sz w:val="18"/>
                      <w:szCs w:val="22"/>
                      <w:lang w:val="ru-RU"/>
                    </w:rPr>
                    <w:t>Studii clinice efectuate pe sistem</w:t>
                  </w:r>
                </w:p>
              </w:tc>
            </w:tr>
            <w:tr w:rsidR="002D3858" w:rsidRPr="002D3858" w14:paraId="2AC5DC8D"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hideMark/>
                </w:tcPr>
                <w:p w14:paraId="7BF83440"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Cercetarea capului (cerebral, tumor, epilepsie, SM, AVC, pediatrie, neonatologie, IAC, spectroscopie, tractografie)</w:t>
                  </w:r>
                </w:p>
              </w:tc>
              <w:tc>
                <w:tcPr>
                  <w:tcW w:w="2380" w:type="dxa"/>
                  <w:tcBorders>
                    <w:top w:val="nil"/>
                    <w:left w:val="nil"/>
                    <w:bottom w:val="single" w:sz="4" w:space="0" w:color="auto"/>
                    <w:right w:val="single" w:sz="4" w:space="0" w:color="auto"/>
                  </w:tcBorders>
                  <w:shd w:val="clear" w:color="auto" w:fill="auto"/>
                  <w:vAlign w:val="center"/>
                  <w:hideMark/>
                </w:tcPr>
                <w:p w14:paraId="7BF96C8A"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076CC3DE"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hideMark/>
                </w:tcPr>
                <w:p w14:paraId="03AACECA"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RMN permeabilitate TOF, FLOW metria, orbite, pituitara</w:t>
                  </w:r>
                </w:p>
              </w:tc>
              <w:tc>
                <w:tcPr>
                  <w:tcW w:w="2380" w:type="dxa"/>
                  <w:tcBorders>
                    <w:top w:val="nil"/>
                    <w:left w:val="nil"/>
                    <w:bottom w:val="single" w:sz="4" w:space="0" w:color="auto"/>
                    <w:right w:val="single" w:sz="4" w:space="0" w:color="auto"/>
                  </w:tcBorders>
                  <w:shd w:val="clear" w:color="auto" w:fill="auto"/>
                  <w:vAlign w:val="center"/>
                  <w:hideMark/>
                </w:tcPr>
                <w:p w14:paraId="4ACBCC63"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3FB6F135"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hideMark/>
                </w:tcPr>
                <w:p w14:paraId="72A2BD37"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Cercetarea regiunii gâtului ( SPN, tesuturi moi)</w:t>
                  </w:r>
                </w:p>
              </w:tc>
              <w:tc>
                <w:tcPr>
                  <w:tcW w:w="2380" w:type="dxa"/>
                  <w:tcBorders>
                    <w:top w:val="nil"/>
                    <w:left w:val="nil"/>
                    <w:bottom w:val="single" w:sz="4" w:space="0" w:color="auto"/>
                    <w:right w:val="single" w:sz="4" w:space="0" w:color="auto"/>
                  </w:tcBorders>
                  <w:shd w:val="clear" w:color="auto" w:fill="auto"/>
                  <w:vAlign w:val="center"/>
                  <w:hideMark/>
                </w:tcPr>
                <w:p w14:paraId="6841CF34"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61C50F31"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hideMark/>
                </w:tcPr>
                <w:p w14:paraId="685046A2"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Cercetarea coloanei vertebrale (cervical, dorsal, lombar, intreaga)</w:t>
                  </w:r>
                </w:p>
              </w:tc>
              <w:tc>
                <w:tcPr>
                  <w:tcW w:w="2380" w:type="dxa"/>
                  <w:tcBorders>
                    <w:top w:val="nil"/>
                    <w:left w:val="nil"/>
                    <w:bottom w:val="single" w:sz="4" w:space="0" w:color="auto"/>
                    <w:right w:val="single" w:sz="4" w:space="0" w:color="auto"/>
                  </w:tcBorders>
                  <w:shd w:val="clear" w:color="auto" w:fill="auto"/>
                  <w:vAlign w:val="center"/>
                  <w:hideMark/>
                </w:tcPr>
                <w:p w14:paraId="6AB2A085"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03AC3E07"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hideMark/>
                </w:tcPr>
                <w:p w14:paraId="5FE4B4D3"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Cercetarea regiunii abdominale (abdomen, MRCP, suprarenale, pancreas, faza urografica, angiografia)</w:t>
                  </w:r>
                </w:p>
              </w:tc>
              <w:tc>
                <w:tcPr>
                  <w:tcW w:w="2380" w:type="dxa"/>
                  <w:tcBorders>
                    <w:top w:val="nil"/>
                    <w:left w:val="nil"/>
                    <w:bottom w:val="single" w:sz="4" w:space="0" w:color="auto"/>
                    <w:right w:val="single" w:sz="4" w:space="0" w:color="auto"/>
                  </w:tcBorders>
                  <w:shd w:val="clear" w:color="auto" w:fill="auto"/>
                  <w:vAlign w:val="center"/>
                  <w:hideMark/>
                </w:tcPr>
                <w:p w14:paraId="63F9DD50"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2EB144A1"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hideMark/>
                </w:tcPr>
                <w:p w14:paraId="01D43E9B"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Cercetarea regiunii pelvine (prostata, penis, testicule, uter, angiografia, spectroscopia prostatei)</w:t>
                  </w:r>
                </w:p>
              </w:tc>
              <w:tc>
                <w:tcPr>
                  <w:tcW w:w="2380" w:type="dxa"/>
                  <w:tcBorders>
                    <w:top w:val="nil"/>
                    <w:left w:val="nil"/>
                    <w:bottom w:val="single" w:sz="4" w:space="0" w:color="auto"/>
                    <w:right w:val="single" w:sz="4" w:space="0" w:color="auto"/>
                  </w:tcBorders>
                  <w:shd w:val="clear" w:color="auto" w:fill="auto"/>
                  <w:vAlign w:val="center"/>
                  <w:hideMark/>
                </w:tcPr>
                <w:p w14:paraId="46726C4B"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0D979055"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hideMark/>
                </w:tcPr>
                <w:p w14:paraId="61A294A0"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Cercetarea extremităților, inclusiv articulațiile cu vizualizarea structurilor cartilaginoase în T2 maps.</w:t>
                  </w:r>
                </w:p>
              </w:tc>
              <w:tc>
                <w:tcPr>
                  <w:tcW w:w="2380" w:type="dxa"/>
                  <w:tcBorders>
                    <w:top w:val="nil"/>
                    <w:left w:val="nil"/>
                    <w:bottom w:val="single" w:sz="4" w:space="0" w:color="auto"/>
                    <w:right w:val="single" w:sz="4" w:space="0" w:color="auto"/>
                  </w:tcBorders>
                  <w:shd w:val="clear" w:color="auto" w:fill="auto"/>
                  <w:vAlign w:val="center"/>
                  <w:hideMark/>
                </w:tcPr>
                <w:p w14:paraId="352CAA8C"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091163DD"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hideMark/>
                </w:tcPr>
                <w:p w14:paraId="0A88CDB2"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Angiografii RMN</w:t>
                  </w:r>
                </w:p>
              </w:tc>
              <w:tc>
                <w:tcPr>
                  <w:tcW w:w="2380" w:type="dxa"/>
                  <w:tcBorders>
                    <w:top w:val="nil"/>
                    <w:left w:val="nil"/>
                    <w:bottom w:val="single" w:sz="4" w:space="0" w:color="auto"/>
                    <w:right w:val="single" w:sz="4" w:space="0" w:color="auto"/>
                  </w:tcBorders>
                  <w:shd w:val="clear" w:color="auto" w:fill="auto"/>
                  <w:vAlign w:val="center"/>
                  <w:hideMark/>
                </w:tcPr>
                <w:p w14:paraId="3D47DDB6"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3B2D62AC"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hideMark/>
                </w:tcPr>
                <w:p w14:paraId="7B30D977"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Difuzie RMN în neurologie si oncologie</w:t>
                  </w:r>
                </w:p>
              </w:tc>
              <w:tc>
                <w:tcPr>
                  <w:tcW w:w="2380" w:type="dxa"/>
                  <w:tcBorders>
                    <w:top w:val="nil"/>
                    <w:left w:val="nil"/>
                    <w:bottom w:val="single" w:sz="4" w:space="0" w:color="auto"/>
                    <w:right w:val="single" w:sz="4" w:space="0" w:color="auto"/>
                  </w:tcBorders>
                  <w:shd w:val="clear" w:color="auto" w:fill="auto"/>
                  <w:vAlign w:val="center"/>
                  <w:hideMark/>
                </w:tcPr>
                <w:p w14:paraId="1C13B5AD"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48DF9DDF"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hideMark/>
                </w:tcPr>
                <w:p w14:paraId="572F3C7F"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RMN perfuzie</w:t>
                  </w:r>
                </w:p>
              </w:tc>
              <w:tc>
                <w:tcPr>
                  <w:tcW w:w="2380" w:type="dxa"/>
                  <w:tcBorders>
                    <w:top w:val="nil"/>
                    <w:left w:val="nil"/>
                    <w:bottom w:val="single" w:sz="4" w:space="0" w:color="auto"/>
                    <w:right w:val="single" w:sz="4" w:space="0" w:color="auto"/>
                  </w:tcBorders>
                  <w:shd w:val="clear" w:color="auto" w:fill="auto"/>
                  <w:vAlign w:val="center"/>
                  <w:hideMark/>
                </w:tcPr>
                <w:p w14:paraId="4A30B013"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2DE97C22"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hideMark/>
                </w:tcPr>
                <w:p w14:paraId="45B84D1A"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RMN substractii în neurologie si oncologie</w:t>
                  </w:r>
                </w:p>
              </w:tc>
              <w:tc>
                <w:tcPr>
                  <w:tcW w:w="2380" w:type="dxa"/>
                  <w:tcBorders>
                    <w:top w:val="nil"/>
                    <w:left w:val="nil"/>
                    <w:bottom w:val="single" w:sz="4" w:space="0" w:color="auto"/>
                    <w:right w:val="single" w:sz="4" w:space="0" w:color="auto"/>
                  </w:tcBorders>
                  <w:shd w:val="clear" w:color="auto" w:fill="auto"/>
                  <w:vAlign w:val="center"/>
                  <w:hideMark/>
                </w:tcPr>
                <w:p w14:paraId="4A72B729"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091629FD" w14:textId="77777777" w:rsidTr="002D3858">
              <w:trPr>
                <w:trHeight w:val="285"/>
              </w:trPr>
              <w:tc>
                <w:tcPr>
                  <w:tcW w:w="9208" w:type="dxa"/>
                  <w:gridSpan w:val="3"/>
                  <w:tcBorders>
                    <w:top w:val="single" w:sz="4" w:space="0" w:color="auto"/>
                    <w:left w:val="single" w:sz="4" w:space="0" w:color="auto"/>
                    <w:bottom w:val="single" w:sz="4" w:space="0" w:color="auto"/>
                    <w:right w:val="single" w:sz="4" w:space="0" w:color="auto"/>
                  </w:tcBorders>
                  <w:shd w:val="clear" w:color="000000" w:fill="E7E6E6"/>
                  <w:hideMark/>
                </w:tcPr>
                <w:p w14:paraId="714BEED4" w14:textId="77777777" w:rsidR="002D3858" w:rsidRPr="002D3858" w:rsidRDefault="002D3858" w:rsidP="002D3858">
                  <w:pPr>
                    <w:jc w:val="center"/>
                    <w:rPr>
                      <w:rFonts w:eastAsia="Times New Roman"/>
                      <w:b/>
                      <w:bCs/>
                      <w:sz w:val="18"/>
                      <w:szCs w:val="22"/>
                      <w:lang w:val="ru-RU"/>
                    </w:rPr>
                  </w:pPr>
                  <w:r w:rsidRPr="002D3858">
                    <w:rPr>
                      <w:rFonts w:eastAsia="Times New Roman"/>
                      <w:b/>
                      <w:bCs/>
                      <w:sz w:val="18"/>
                      <w:szCs w:val="22"/>
                      <w:lang w:val="ru-RU"/>
                    </w:rPr>
                    <w:t>Instrumente și aplicații disponibile pe consola sistemului</w:t>
                  </w:r>
                </w:p>
              </w:tc>
            </w:tr>
            <w:tr w:rsidR="002D3858" w:rsidRPr="002D3858" w14:paraId="48BE7EF3"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325582D6"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Vor fi instalate versiunile software cele mai recente și avansate disponibile pentru aparatul propus</w:t>
                  </w:r>
                </w:p>
              </w:tc>
              <w:tc>
                <w:tcPr>
                  <w:tcW w:w="2380" w:type="dxa"/>
                  <w:tcBorders>
                    <w:top w:val="nil"/>
                    <w:left w:val="nil"/>
                    <w:bottom w:val="single" w:sz="4" w:space="0" w:color="auto"/>
                    <w:right w:val="single" w:sz="4" w:space="0" w:color="auto"/>
                  </w:tcBorders>
                  <w:shd w:val="clear" w:color="auto" w:fill="auto"/>
                  <w:vAlign w:val="center"/>
                  <w:hideMark/>
                </w:tcPr>
                <w:p w14:paraId="158920DD"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36F5F019"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4F1900C0"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Vor fi acceptate aplicații echivalente sau superioare celor enumerate mai jos</w:t>
                  </w:r>
                </w:p>
              </w:tc>
              <w:tc>
                <w:tcPr>
                  <w:tcW w:w="2380" w:type="dxa"/>
                  <w:tcBorders>
                    <w:top w:val="nil"/>
                    <w:left w:val="nil"/>
                    <w:bottom w:val="single" w:sz="4" w:space="0" w:color="auto"/>
                    <w:right w:val="single" w:sz="4" w:space="0" w:color="auto"/>
                  </w:tcBorders>
                  <w:shd w:val="clear" w:color="auto" w:fill="auto"/>
                  <w:vAlign w:val="center"/>
                  <w:hideMark/>
                </w:tcPr>
                <w:p w14:paraId="0D3EA2BD"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1F6DAF7A"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1408B4D8"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Angiografie RMN TOF 2D și 3D</w:t>
                  </w:r>
                </w:p>
              </w:tc>
              <w:tc>
                <w:tcPr>
                  <w:tcW w:w="2380" w:type="dxa"/>
                  <w:tcBorders>
                    <w:top w:val="nil"/>
                    <w:left w:val="nil"/>
                    <w:bottom w:val="single" w:sz="4" w:space="0" w:color="auto"/>
                    <w:right w:val="single" w:sz="4" w:space="0" w:color="auto"/>
                  </w:tcBorders>
                  <w:shd w:val="clear" w:color="auto" w:fill="auto"/>
                  <w:vAlign w:val="center"/>
                  <w:hideMark/>
                </w:tcPr>
                <w:p w14:paraId="2D0E7A11"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0E653C91"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4DF191DE"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Angiografie RMN cu contrast</w:t>
                  </w:r>
                </w:p>
              </w:tc>
              <w:tc>
                <w:tcPr>
                  <w:tcW w:w="2380" w:type="dxa"/>
                  <w:tcBorders>
                    <w:top w:val="nil"/>
                    <w:left w:val="nil"/>
                    <w:bottom w:val="single" w:sz="4" w:space="0" w:color="auto"/>
                    <w:right w:val="single" w:sz="4" w:space="0" w:color="auto"/>
                  </w:tcBorders>
                  <w:shd w:val="clear" w:color="auto" w:fill="auto"/>
                  <w:vAlign w:val="center"/>
                  <w:hideMark/>
                </w:tcPr>
                <w:p w14:paraId="4775D47B"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5DE3AF07"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5CD13DE6"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Angiografie RMN prin contrast de fază</w:t>
                  </w:r>
                </w:p>
              </w:tc>
              <w:tc>
                <w:tcPr>
                  <w:tcW w:w="2380" w:type="dxa"/>
                  <w:tcBorders>
                    <w:top w:val="nil"/>
                    <w:left w:val="nil"/>
                    <w:bottom w:val="single" w:sz="4" w:space="0" w:color="auto"/>
                    <w:right w:val="single" w:sz="4" w:space="0" w:color="auto"/>
                  </w:tcBorders>
                  <w:shd w:val="clear" w:color="auto" w:fill="auto"/>
                  <w:vAlign w:val="center"/>
                  <w:hideMark/>
                </w:tcPr>
                <w:p w14:paraId="6240755F"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033E8070"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02BE8081"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Imagistică de difuzie cu tehnici de achiziție rapidă</w:t>
                  </w:r>
                </w:p>
              </w:tc>
              <w:tc>
                <w:tcPr>
                  <w:tcW w:w="2380" w:type="dxa"/>
                  <w:tcBorders>
                    <w:top w:val="nil"/>
                    <w:left w:val="nil"/>
                    <w:bottom w:val="single" w:sz="4" w:space="0" w:color="auto"/>
                    <w:right w:val="single" w:sz="4" w:space="0" w:color="auto"/>
                  </w:tcBorders>
                  <w:shd w:val="clear" w:color="auto" w:fill="auto"/>
                  <w:vAlign w:val="center"/>
                  <w:hideMark/>
                </w:tcPr>
                <w:p w14:paraId="615489FC"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47D63448"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0FD204C9"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DTI (Diffusion Tensor Imaging)</w:t>
                  </w:r>
                </w:p>
              </w:tc>
              <w:tc>
                <w:tcPr>
                  <w:tcW w:w="2380" w:type="dxa"/>
                  <w:tcBorders>
                    <w:top w:val="nil"/>
                    <w:left w:val="nil"/>
                    <w:bottom w:val="single" w:sz="4" w:space="0" w:color="auto"/>
                    <w:right w:val="single" w:sz="4" w:space="0" w:color="auto"/>
                  </w:tcBorders>
                  <w:shd w:val="clear" w:color="auto" w:fill="auto"/>
                  <w:vAlign w:val="center"/>
                  <w:hideMark/>
                </w:tcPr>
                <w:p w14:paraId="070E3A10"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40F17C74"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7FA07808"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Perfuzie RMN cu și fără contrast</w:t>
                  </w:r>
                </w:p>
              </w:tc>
              <w:tc>
                <w:tcPr>
                  <w:tcW w:w="2380" w:type="dxa"/>
                  <w:tcBorders>
                    <w:top w:val="nil"/>
                    <w:left w:val="nil"/>
                    <w:bottom w:val="single" w:sz="4" w:space="0" w:color="auto"/>
                    <w:right w:val="single" w:sz="4" w:space="0" w:color="auto"/>
                  </w:tcBorders>
                  <w:shd w:val="clear" w:color="auto" w:fill="auto"/>
                  <w:vAlign w:val="center"/>
                  <w:hideMark/>
                </w:tcPr>
                <w:p w14:paraId="4A29CEDB"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5D61C535"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0B404044"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Secvență UTE, achiziție cu timp de ecou ultra scurt</w:t>
                  </w:r>
                </w:p>
              </w:tc>
              <w:tc>
                <w:tcPr>
                  <w:tcW w:w="2380" w:type="dxa"/>
                  <w:tcBorders>
                    <w:top w:val="nil"/>
                    <w:left w:val="nil"/>
                    <w:bottom w:val="single" w:sz="4" w:space="0" w:color="auto"/>
                    <w:right w:val="single" w:sz="4" w:space="0" w:color="auto"/>
                  </w:tcBorders>
                  <w:shd w:val="clear" w:color="auto" w:fill="auto"/>
                  <w:vAlign w:val="center"/>
                  <w:hideMark/>
                </w:tcPr>
                <w:p w14:paraId="3AEE272D"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03300104"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0AD7769F"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Spectroscopie RMN</w:t>
                  </w:r>
                </w:p>
              </w:tc>
              <w:tc>
                <w:tcPr>
                  <w:tcW w:w="2380" w:type="dxa"/>
                  <w:tcBorders>
                    <w:top w:val="nil"/>
                    <w:left w:val="nil"/>
                    <w:bottom w:val="single" w:sz="4" w:space="0" w:color="auto"/>
                    <w:right w:val="single" w:sz="4" w:space="0" w:color="auto"/>
                  </w:tcBorders>
                  <w:shd w:val="clear" w:color="auto" w:fill="auto"/>
                  <w:vAlign w:val="center"/>
                  <w:hideMark/>
                </w:tcPr>
                <w:p w14:paraId="06EE689D"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5C16731B"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63A3AFD9"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Elastografie RMN</w:t>
                  </w:r>
                </w:p>
              </w:tc>
              <w:tc>
                <w:tcPr>
                  <w:tcW w:w="2380" w:type="dxa"/>
                  <w:tcBorders>
                    <w:top w:val="nil"/>
                    <w:left w:val="nil"/>
                    <w:bottom w:val="single" w:sz="4" w:space="0" w:color="auto"/>
                    <w:right w:val="single" w:sz="4" w:space="0" w:color="auto"/>
                  </w:tcBorders>
                  <w:shd w:val="clear" w:color="auto" w:fill="auto"/>
                  <w:vAlign w:val="center"/>
                  <w:hideMark/>
                </w:tcPr>
                <w:p w14:paraId="199DF6EC"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0681E234"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644AB590"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Pachet software cu algoritmi pentru reconstrucția imaginii cu o calitate îmbunătățită a imaginii</w:t>
                  </w:r>
                </w:p>
              </w:tc>
              <w:tc>
                <w:tcPr>
                  <w:tcW w:w="2380" w:type="dxa"/>
                  <w:tcBorders>
                    <w:top w:val="nil"/>
                    <w:left w:val="nil"/>
                    <w:bottom w:val="single" w:sz="4" w:space="0" w:color="auto"/>
                    <w:right w:val="single" w:sz="4" w:space="0" w:color="auto"/>
                  </w:tcBorders>
                  <w:shd w:val="clear" w:color="FFFFFF" w:fill="FFFFFF"/>
                  <w:vAlign w:val="center"/>
                  <w:hideMark/>
                </w:tcPr>
                <w:p w14:paraId="21243E97"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33A4CC8D" w14:textId="77777777" w:rsidTr="002D3858">
              <w:trPr>
                <w:gridAfter w:val="1"/>
                <w:wAfter w:w="8" w:type="dxa"/>
                <w:trHeight w:val="9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3FCF92F9"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Pachet software și hardware, destinat micșorării timpului de scanare și timpului de reconstrucție, bazat pe imagistica paralelă și tehnologia de inteligență artificială/învățare profundă, aplicabil pentru secvențele de scanare 2D și 3D, spin echo și gradient echo.</w:t>
                  </w:r>
                </w:p>
              </w:tc>
              <w:tc>
                <w:tcPr>
                  <w:tcW w:w="2380" w:type="dxa"/>
                  <w:tcBorders>
                    <w:top w:val="nil"/>
                    <w:left w:val="nil"/>
                    <w:bottom w:val="single" w:sz="4" w:space="0" w:color="auto"/>
                    <w:right w:val="single" w:sz="4" w:space="0" w:color="auto"/>
                  </w:tcBorders>
                  <w:shd w:val="clear" w:color="auto" w:fill="auto"/>
                  <w:vAlign w:val="center"/>
                  <w:hideMark/>
                </w:tcPr>
                <w:p w14:paraId="19462922"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75923AC3" w14:textId="77777777" w:rsidTr="002D3858">
              <w:trPr>
                <w:gridAfter w:val="1"/>
                <w:wAfter w:w="8" w:type="dxa"/>
                <w:trHeight w:val="9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544816D6"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Pachet software și hardware, bazat pe tehnologia de inteligență artificială/învățare profundă, destinat să genereze imagini cu rezoluție superioară, pornind de la achiziții cu rezoluție inferioară, asigurând în același timp reducerea sau eliminarea artefactelor pentru menținerea fidelității imaginii.</w:t>
                  </w:r>
                </w:p>
              </w:tc>
              <w:tc>
                <w:tcPr>
                  <w:tcW w:w="2380" w:type="dxa"/>
                  <w:tcBorders>
                    <w:top w:val="nil"/>
                    <w:left w:val="nil"/>
                    <w:bottom w:val="single" w:sz="4" w:space="0" w:color="auto"/>
                    <w:right w:val="single" w:sz="4" w:space="0" w:color="auto"/>
                  </w:tcBorders>
                  <w:shd w:val="clear" w:color="auto" w:fill="auto"/>
                  <w:vAlign w:val="center"/>
                  <w:hideMark/>
                </w:tcPr>
                <w:p w14:paraId="6CA0F2DF"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1545F9C1" w14:textId="77777777" w:rsidTr="002D3858">
              <w:trPr>
                <w:gridAfter w:val="1"/>
                <w:wAfter w:w="8" w:type="dxa"/>
                <w:trHeight w:val="6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05E53E75"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Pachet software și hardware, bazat pe tehnologia de inteligență artificială/învățare profundă, destinat pentru asistență în planificarea examinării și poziționarea pacientului, aplicabil pentru diferite regiuni investigate.</w:t>
                  </w:r>
                </w:p>
              </w:tc>
              <w:tc>
                <w:tcPr>
                  <w:tcW w:w="2380" w:type="dxa"/>
                  <w:tcBorders>
                    <w:top w:val="nil"/>
                    <w:left w:val="nil"/>
                    <w:bottom w:val="single" w:sz="4" w:space="0" w:color="auto"/>
                    <w:right w:val="single" w:sz="4" w:space="0" w:color="auto"/>
                  </w:tcBorders>
                  <w:shd w:val="clear" w:color="auto" w:fill="auto"/>
                  <w:vAlign w:val="center"/>
                  <w:hideMark/>
                </w:tcPr>
                <w:p w14:paraId="4699CC78"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05BD7147"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hideMark/>
                </w:tcPr>
                <w:p w14:paraId="388B12A4"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Funcție de monitorizare a bolusului ce permite pornirea achiziției în momentul de concentrație maximă a substanței de contrast</w:t>
                  </w:r>
                </w:p>
              </w:tc>
              <w:tc>
                <w:tcPr>
                  <w:tcW w:w="2380" w:type="dxa"/>
                  <w:tcBorders>
                    <w:top w:val="nil"/>
                    <w:left w:val="nil"/>
                    <w:bottom w:val="single" w:sz="4" w:space="0" w:color="auto"/>
                    <w:right w:val="single" w:sz="4" w:space="0" w:color="auto"/>
                  </w:tcBorders>
                  <w:shd w:val="clear" w:color="auto" w:fill="auto"/>
                  <w:vAlign w:val="center"/>
                  <w:hideMark/>
                </w:tcPr>
                <w:p w14:paraId="4A56F9E4"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547C1D3B"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hideMark/>
                </w:tcPr>
                <w:p w14:paraId="4FAF7547"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Funcție de gestionare automată a poziției mesei pentru efectuarea agiografiilor RMN pe arii extinse.</w:t>
                  </w:r>
                </w:p>
              </w:tc>
              <w:tc>
                <w:tcPr>
                  <w:tcW w:w="2380" w:type="dxa"/>
                  <w:tcBorders>
                    <w:top w:val="nil"/>
                    <w:left w:val="nil"/>
                    <w:bottom w:val="single" w:sz="4" w:space="0" w:color="auto"/>
                    <w:right w:val="single" w:sz="4" w:space="0" w:color="auto"/>
                  </w:tcBorders>
                  <w:shd w:val="clear" w:color="auto" w:fill="auto"/>
                  <w:vAlign w:val="center"/>
                  <w:hideMark/>
                </w:tcPr>
                <w:p w14:paraId="1932FF62"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4EF1C8A5"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387A36FA"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Funcție de eliminare a artefactelor de mișcare voluntară și involuntară care poate fi combinată cu tehnicile de sincronizare respiratorie.</w:t>
                  </w:r>
                </w:p>
              </w:tc>
              <w:tc>
                <w:tcPr>
                  <w:tcW w:w="2380" w:type="dxa"/>
                  <w:tcBorders>
                    <w:top w:val="nil"/>
                    <w:left w:val="nil"/>
                    <w:bottom w:val="single" w:sz="4" w:space="0" w:color="auto"/>
                    <w:right w:val="single" w:sz="4" w:space="0" w:color="auto"/>
                  </w:tcBorders>
                  <w:shd w:val="clear" w:color="auto" w:fill="auto"/>
                  <w:vAlign w:val="center"/>
                  <w:hideMark/>
                </w:tcPr>
                <w:p w14:paraId="439BE6CB"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594FCFED"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2CAB460C"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Sistemul trebuie să permită efectuarea studiilor de difuzie (DWI)  pentru aplicații oncologice și inflamatorii, combinate cu  tehnici de sincronizare respiratorie și tehnici de suprimare a grăsimii.</w:t>
                  </w:r>
                </w:p>
              </w:tc>
              <w:tc>
                <w:tcPr>
                  <w:tcW w:w="2380" w:type="dxa"/>
                  <w:tcBorders>
                    <w:top w:val="nil"/>
                    <w:left w:val="nil"/>
                    <w:bottom w:val="single" w:sz="4" w:space="0" w:color="auto"/>
                    <w:right w:val="single" w:sz="4" w:space="0" w:color="auto"/>
                  </w:tcBorders>
                  <w:shd w:val="clear" w:color="auto" w:fill="auto"/>
                  <w:vAlign w:val="center"/>
                  <w:hideMark/>
                </w:tcPr>
                <w:p w14:paraId="41AB079C"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2072FB58"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hideMark/>
                </w:tcPr>
                <w:p w14:paraId="65E89249"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Sistemul trebuie să permită aplicarea tehnicilor de eșantionare parțială a spațiului-k  (Fourier parțial), în examinările 3D</w:t>
                  </w:r>
                </w:p>
              </w:tc>
              <w:tc>
                <w:tcPr>
                  <w:tcW w:w="2380" w:type="dxa"/>
                  <w:tcBorders>
                    <w:top w:val="nil"/>
                    <w:left w:val="nil"/>
                    <w:bottom w:val="single" w:sz="4" w:space="0" w:color="auto"/>
                    <w:right w:val="single" w:sz="4" w:space="0" w:color="auto"/>
                  </w:tcBorders>
                  <w:shd w:val="clear" w:color="auto" w:fill="auto"/>
                  <w:vAlign w:val="center"/>
                  <w:hideMark/>
                </w:tcPr>
                <w:p w14:paraId="2640D689"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0A6B1796" w14:textId="77777777" w:rsidTr="002D3858">
              <w:trPr>
                <w:gridAfter w:val="1"/>
                <w:wAfter w:w="8" w:type="dxa"/>
                <w:trHeight w:val="765"/>
              </w:trPr>
              <w:tc>
                <w:tcPr>
                  <w:tcW w:w="6820" w:type="dxa"/>
                  <w:tcBorders>
                    <w:top w:val="nil"/>
                    <w:left w:val="single" w:sz="4" w:space="0" w:color="auto"/>
                    <w:bottom w:val="single" w:sz="4" w:space="0" w:color="auto"/>
                    <w:right w:val="single" w:sz="4" w:space="0" w:color="auto"/>
                  </w:tcBorders>
                  <w:shd w:val="clear" w:color="auto" w:fill="auto"/>
                  <w:hideMark/>
                </w:tcPr>
                <w:p w14:paraId="762133EF"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Sistemul trebuie să ofere o metodă de monitorizare și compensare în timp real a deplasărilor organelor abdominale cauzate de respirație, sincronizând achiziția cu ciclul respirator. Tehnica trebuie să fie aplicabilă secvențelor de tip Gradient Echo, Echo Planar și Fast Spin Echo.</w:t>
                  </w:r>
                </w:p>
              </w:tc>
              <w:tc>
                <w:tcPr>
                  <w:tcW w:w="2380" w:type="dxa"/>
                  <w:tcBorders>
                    <w:top w:val="nil"/>
                    <w:left w:val="nil"/>
                    <w:bottom w:val="single" w:sz="4" w:space="0" w:color="auto"/>
                    <w:right w:val="single" w:sz="4" w:space="0" w:color="auto"/>
                  </w:tcBorders>
                  <w:shd w:val="clear" w:color="auto" w:fill="auto"/>
                  <w:vAlign w:val="center"/>
                  <w:hideMark/>
                </w:tcPr>
                <w:p w14:paraId="72D25746"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5B234DD1"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49749269"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Sistemul trebuie să permită selectarea și achiziția a până la 15 valori b diferite în cadrul aceleiași secvențe de difuzie și să asigure procesarea imaginilor pentru fiecare valoare b selectată.</w:t>
                  </w:r>
                </w:p>
              </w:tc>
              <w:tc>
                <w:tcPr>
                  <w:tcW w:w="2380" w:type="dxa"/>
                  <w:tcBorders>
                    <w:top w:val="nil"/>
                    <w:left w:val="nil"/>
                    <w:bottom w:val="single" w:sz="4" w:space="0" w:color="auto"/>
                    <w:right w:val="single" w:sz="4" w:space="0" w:color="auto"/>
                  </w:tcBorders>
                  <w:shd w:val="clear" w:color="auto" w:fill="auto"/>
                  <w:vAlign w:val="center"/>
                  <w:hideMark/>
                </w:tcPr>
                <w:p w14:paraId="18219379"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25B9D0E3"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746D21FD"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Sistemul trebuie să permită achiziția și procesarea secvențelor multi-ecou pentru separarea semnalului apei de cel al grăsimii, cu capacitatea de a genera automat 4 seturi de imagini dintr-o singură achiziție: apă, grăsime, în fază și defazat.</w:t>
                  </w:r>
                </w:p>
              </w:tc>
              <w:tc>
                <w:tcPr>
                  <w:tcW w:w="2380" w:type="dxa"/>
                  <w:tcBorders>
                    <w:top w:val="nil"/>
                    <w:left w:val="nil"/>
                    <w:bottom w:val="single" w:sz="4" w:space="0" w:color="auto"/>
                    <w:right w:val="single" w:sz="4" w:space="0" w:color="auto"/>
                  </w:tcBorders>
                  <w:shd w:val="clear" w:color="auto" w:fill="auto"/>
                  <w:vAlign w:val="center"/>
                  <w:hideMark/>
                </w:tcPr>
                <w:p w14:paraId="19BDE9AA"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1B239320"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648F5BCB"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Sistemul trebuie să ofere o tehnică de achiziție optimizată pentru examinări abdominale în respirație liberă, pentru pacienți care nu pot susține apneea.</w:t>
                  </w:r>
                </w:p>
              </w:tc>
              <w:tc>
                <w:tcPr>
                  <w:tcW w:w="2380" w:type="dxa"/>
                  <w:tcBorders>
                    <w:top w:val="nil"/>
                    <w:left w:val="nil"/>
                    <w:bottom w:val="single" w:sz="4" w:space="0" w:color="auto"/>
                    <w:right w:val="single" w:sz="4" w:space="0" w:color="auto"/>
                  </w:tcBorders>
                  <w:shd w:val="clear" w:color="auto" w:fill="auto"/>
                  <w:vAlign w:val="center"/>
                  <w:hideMark/>
                </w:tcPr>
                <w:p w14:paraId="6AC177F3"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377FCD53"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3ECFF10A"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Sistemul trebuie să permită achiziția volumetrică 3D a întregului ficat într-o singură apnee pentru cuantificarea metabolică, și generarea imaginilor PDFF, R2*, apă, grăsime, în fază și în afara fazei.</w:t>
                  </w:r>
                </w:p>
              </w:tc>
              <w:tc>
                <w:tcPr>
                  <w:tcW w:w="2380" w:type="dxa"/>
                  <w:tcBorders>
                    <w:top w:val="nil"/>
                    <w:left w:val="nil"/>
                    <w:bottom w:val="single" w:sz="4" w:space="0" w:color="auto"/>
                    <w:right w:val="single" w:sz="4" w:space="0" w:color="auto"/>
                  </w:tcBorders>
                  <w:shd w:val="clear" w:color="auto" w:fill="auto"/>
                  <w:vAlign w:val="center"/>
                  <w:hideMark/>
                </w:tcPr>
                <w:p w14:paraId="4A5EF23C"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7ACD3B69"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3CF4C7B6"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Sistemul trebuie să includă un instrument de generare a imaginilor MIP, cu capacitatea de a ajusta pas-cu-pas intervalul de secțiuni pentru a evidenția ramificațiile vasculare complexe și a elimina suprapunerile anatomice.</w:t>
                  </w:r>
                </w:p>
              </w:tc>
              <w:tc>
                <w:tcPr>
                  <w:tcW w:w="2380" w:type="dxa"/>
                  <w:tcBorders>
                    <w:top w:val="nil"/>
                    <w:left w:val="nil"/>
                    <w:bottom w:val="single" w:sz="4" w:space="0" w:color="auto"/>
                    <w:right w:val="single" w:sz="4" w:space="0" w:color="auto"/>
                  </w:tcBorders>
                  <w:shd w:val="clear" w:color="auto" w:fill="auto"/>
                  <w:vAlign w:val="center"/>
                  <w:hideMark/>
                </w:tcPr>
                <w:p w14:paraId="159E73CD"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62F85921"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2E6D3756"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Sistemul trebuie să includă o tehnică pentru prevenirea automată a fenomenului de inversare a semnalului în zonele cu concentrație mare de contrast pentru a asigura continuitatea vizuală a vaselor.</w:t>
                  </w:r>
                </w:p>
              </w:tc>
              <w:tc>
                <w:tcPr>
                  <w:tcW w:w="2380" w:type="dxa"/>
                  <w:tcBorders>
                    <w:top w:val="nil"/>
                    <w:left w:val="nil"/>
                    <w:bottom w:val="single" w:sz="4" w:space="0" w:color="auto"/>
                    <w:right w:val="single" w:sz="4" w:space="0" w:color="auto"/>
                  </w:tcBorders>
                  <w:shd w:val="clear" w:color="auto" w:fill="auto"/>
                  <w:vAlign w:val="center"/>
                  <w:hideMark/>
                </w:tcPr>
                <w:p w14:paraId="2EF0B263"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5A4B1ACC"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6C8026AB"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Sistemul trebuie să ofere o tehnică de eșantionare a spațiului-k cu rate diferite pentru a optimiza rezoluția temporală în studiile dinamice 3D.</w:t>
                  </w:r>
                </w:p>
              </w:tc>
              <w:tc>
                <w:tcPr>
                  <w:tcW w:w="2380" w:type="dxa"/>
                  <w:tcBorders>
                    <w:top w:val="nil"/>
                    <w:left w:val="nil"/>
                    <w:bottom w:val="single" w:sz="4" w:space="0" w:color="auto"/>
                    <w:right w:val="single" w:sz="4" w:space="0" w:color="auto"/>
                  </w:tcBorders>
                  <w:shd w:val="clear" w:color="auto" w:fill="auto"/>
                  <w:vAlign w:val="center"/>
                  <w:hideMark/>
                </w:tcPr>
                <w:p w14:paraId="0B586C9B"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1B566BFA"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0E4FEF8F"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Sistemul trebuie să permită aplicarea tehnicilor de tip Asymmetric Fourier Imaging (AFI) sau echivalent în direcția codificării secțiunilor.</w:t>
                  </w:r>
                </w:p>
              </w:tc>
              <w:tc>
                <w:tcPr>
                  <w:tcW w:w="2380" w:type="dxa"/>
                  <w:tcBorders>
                    <w:top w:val="nil"/>
                    <w:left w:val="nil"/>
                    <w:bottom w:val="single" w:sz="4" w:space="0" w:color="auto"/>
                    <w:right w:val="single" w:sz="4" w:space="0" w:color="auto"/>
                  </w:tcBorders>
                  <w:shd w:val="clear" w:color="auto" w:fill="auto"/>
                  <w:vAlign w:val="center"/>
                  <w:hideMark/>
                </w:tcPr>
                <w:p w14:paraId="2BA6068F"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48544DFC"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hideMark/>
                </w:tcPr>
                <w:p w14:paraId="5D7908FF"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Sistemul trebuie să includă o tehnică pentru reducerea distorsiunilor geometrice cauzate de implanturile metalice.</w:t>
                  </w:r>
                </w:p>
              </w:tc>
              <w:tc>
                <w:tcPr>
                  <w:tcW w:w="2380" w:type="dxa"/>
                  <w:tcBorders>
                    <w:top w:val="nil"/>
                    <w:left w:val="nil"/>
                    <w:bottom w:val="single" w:sz="4" w:space="0" w:color="auto"/>
                    <w:right w:val="single" w:sz="4" w:space="0" w:color="auto"/>
                  </w:tcBorders>
                  <w:shd w:val="clear" w:color="auto" w:fill="auto"/>
                  <w:vAlign w:val="center"/>
                  <w:hideMark/>
                </w:tcPr>
                <w:p w14:paraId="075AFACD"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454C54BD"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65408946"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Sistemul trebuie să ofere o tehnică de accelerare bazată pe principiul „Compressed Sensing” combinată cu imagistica paralelă, aplicabilă în studiile creierului, coloanei vertebrale și articulațiilor.</w:t>
                  </w:r>
                </w:p>
              </w:tc>
              <w:tc>
                <w:tcPr>
                  <w:tcW w:w="2380" w:type="dxa"/>
                  <w:tcBorders>
                    <w:top w:val="nil"/>
                    <w:left w:val="nil"/>
                    <w:bottom w:val="single" w:sz="4" w:space="0" w:color="auto"/>
                    <w:right w:val="single" w:sz="4" w:space="0" w:color="auto"/>
                  </w:tcBorders>
                  <w:shd w:val="clear" w:color="auto" w:fill="auto"/>
                  <w:vAlign w:val="center"/>
                  <w:hideMark/>
                </w:tcPr>
                <w:p w14:paraId="77DF1C44"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4186F9D0"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1C5BB034"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Sistemul trebuie să ofere o metodă de achiziție a difuziei bazată pe secvențe FSE/TSE pentru eliminarea distorsiunilor geometrice.</w:t>
                  </w:r>
                </w:p>
              </w:tc>
              <w:tc>
                <w:tcPr>
                  <w:tcW w:w="2380" w:type="dxa"/>
                  <w:tcBorders>
                    <w:top w:val="nil"/>
                    <w:left w:val="nil"/>
                    <w:bottom w:val="single" w:sz="4" w:space="0" w:color="auto"/>
                    <w:right w:val="single" w:sz="4" w:space="0" w:color="auto"/>
                  </w:tcBorders>
                  <w:shd w:val="clear" w:color="auto" w:fill="auto"/>
                  <w:vAlign w:val="center"/>
                  <w:hideMark/>
                </w:tcPr>
                <w:p w14:paraId="048370B1"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49434FF4"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722A6D49"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Sistemul trebuie să permită analiza hemodinamicii cerebrale prin secvențe dinamice de tip FE-EPI, capabilă să calculeze minim următorii parametri: AT, PH, PT, CBF, CBV, MTT, Tmax.</w:t>
                  </w:r>
                </w:p>
              </w:tc>
              <w:tc>
                <w:tcPr>
                  <w:tcW w:w="2380" w:type="dxa"/>
                  <w:tcBorders>
                    <w:top w:val="nil"/>
                    <w:left w:val="nil"/>
                    <w:bottom w:val="single" w:sz="4" w:space="0" w:color="auto"/>
                    <w:right w:val="single" w:sz="4" w:space="0" w:color="auto"/>
                  </w:tcBorders>
                  <w:shd w:val="clear" w:color="auto" w:fill="auto"/>
                  <w:vAlign w:val="center"/>
                  <w:hideMark/>
                </w:tcPr>
                <w:p w14:paraId="60AF89B8"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1EF97DF0"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365F2400"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Sistemul trebuie includă tehnica ASL pentru generarea imaginilor de perfuzie cerebrală și vasculară fără utilizarea substanței de contrast (mod 2D și 3D).</w:t>
                  </w:r>
                </w:p>
              </w:tc>
              <w:tc>
                <w:tcPr>
                  <w:tcW w:w="2380" w:type="dxa"/>
                  <w:tcBorders>
                    <w:top w:val="nil"/>
                    <w:left w:val="nil"/>
                    <w:bottom w:val="single" w:sz="4" w:space="0" w:color="auto"/>
                    <w:right w:val="single" w:sz="4" w:space="0" w:color="auto"/>
                  </w:tcBorders>
                  <w:shd w:val="clear" w:color="auto" w:fill="auto"/>
                  <w:vAlign w:val="center"/>
                  <w:hideMark/>
                </w:tcPr>
                <w:p w14:paraId="7AF4DE1A"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6C6B50BC"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646128A4"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Sistemul trebuie includă tehnica de imagistică pentru maparea funcțională a activității cerebrale prin detectarea variațiilor semnalului dependente de nivelul de oxigenare al sângelui.</w:t>
                  </w:r>
                </w:p>
              </w:tc>
              <w:tc>
                <w:tcPr>
                  <w:tcW w:w="2380" w:type="dxa"/>
                  <w:tcBorders>
                    <w:top w:val="nil"/>
                    <w:left w:val="nil"/>
                    <w:bottom w:val="single" w:sz="4" w:space="0" w:color="auto"/>
                    <w:right w:val="single" w:sz="4" w:space="0" w:color="auto"/>
                  </w:tcBorders>
                  <w:shd w:val="clear" w:color="auto" w:fill="auto"/>
                  <w:vAlign w:val="center"/>
                  <w:hideMark/>
                </w:tcPr>
                <w:p w14:paraId="7E610E37"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3B5A7907"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6C0526C5"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Sistemul trebuie să includă o tehnică hibridă de angiografie RM cu capacitatea de a vizualiza simultan vasele de sânge cu viteze de flux variate (atât flux rapid arterial, cât și flux lent venos sau capilar).</w:t>
                  </w:r>
                </w:p>
              </w:tc>
              <w:tc>
                <w:tcPr>
                  <w:tcW w:w="2380" w:type="dxa"/>
                  <w:tcBorders>
                    <w:top w:val="nil"/>
                    <w:left w:val="nil"/>
                    <w:bottom w:val="single" w:sz="4" w:space="0" w:color="auto"/>
                    <w:right w:val="single" w:sz="4" w:space="0" w:color="auto"/>
                  </w:tcBorders>
                  <w:shd w:val="clear" w:color="auto" w:fill="auto"/>
                  <w:vAlign w:val="center"/>
                  <w:hideMark/>
                </w:tcPr>
                <w:p w14:paraId="1CAD31C1"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5BB85435"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18E1D910"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Tehnologii de accelerare a scanării volumetrice prin optimizarea eșantionării spațiului k care include metode de achiziție segmentată  și eșantionare prioritară a centrului spațiului k.</w:t>
                  </w:r>
                </w:p>
              </w:tc>
              <w:tc>
                <w:tcPr>
                  <w:tcW w:w="2380" w:type="dxa"/>
                  <w:tcBorders>
                    <w:top w:val="nil"/>
                    <w:left w:val="nil"/>
                    <w:bottom w:val="single" w:sz="4" w:space="0" w:color="auto"/>
                    <w:right w:val="single" w:sz="4" w:space="0" w:color="auto"/>
                  </w:tcBorders>
                  <w:shd w:val="clear" w:color="auto" w:fill="auto"/>
                  <w:vAlign w:val="center"/>
                  <w:hideMark/>
                </w:tcPr>
                <w:p w14:paraId="2B50F449"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7DC9ECA1"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49835E3A"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Tehnici de eliminare a artefactelor de deformare (întindere sau compresie) specifice secvențelor de difuzie (DWI), cauzate de neomogenitățile câmpului magnetic.</w:t>
                  </w:r>
                </w:p>
              </w:tc>
              <w:tc>
                <w:tcPr>
                  <w:tcW w:w="2380" w:type="dxa"/>
                  <w:tcBorders>
                    <w:top w:val="nil"/>
                    <w:left w:val="nil"/>
                    <w:bottom w:val="single" w:sz="4" w:space="0" w:color="auto"/>
                    <w:right w:val="single" w:sz="4" w:space="0" w:color="auto"/>
                  </w:tcBorders>
                  <w:shd w:val="clear" w:color="auto" w:fill="auto"/>
                  <w:vAlign w:val="center"/>
                  <w:hideMark/>
                </w:tcPr>
                <w:p w14:paraId="4FC2C344"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55085911"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4687D007"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Tehnologie care optimizează captarea semnalului pentru țesuturile cu timp de relaxare T2 scurt și reduce artefactele de mișcare, utilizată pentru a obține o delimitare mai clară a structurilor vasculare și a organelor în mișcare</w:t>
                  </w:r>
                </w:p>
              </w:tc>
              <w:tc>
                <w:tcPr>
                  <w:tcW w:w="2380" w:type="dxa"/>
                  <w:tcBorders>
                    <w:top w:val="nil"/>
                    <w:left w:val="nil"/>
                    <w:bottom w:val="single" w:sz="4" w:space="0" w:color="auto"/>
                    <w:right w:val="single" w:sz="4" w:space="0" w:color="auto"/>
                  </w:tcBorders>
                  <w:shd w:val="clear" w:color="auto" w:fill="auto"/>
                  <w:vAlign w:val="center"/>
                  <w:hideMark/>
                </w:tcPr>
                <w:p w14:paraId="634479FA"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2242C46B"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3C4DB492"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Tehnică pentru obținerea unui contrast T2 foarte pronunțat, necesară pentru vizualizarea structurilor lichidiene optimizată pentru mielografii, colangiopancreatografii (MRCP) și imagistica urechii interne.</w:t>
                  </w:r>
                </w:p>
              </w:tc>
              <w:tc>
                <w:tcPr>
                  <w:tcW w:w="2380" w:type="dxa"/>
                  <w:tcBorders>
                    <w:top w:val="nil"/>
                    <w:left w:val="nil"/>
                    <w:bottom w:val="single" w:sz="4" w:space="0" w:color="auto"/>
                    <w:right w:val="single" w:sz="4" w:space="0" w:color="auto"/>
                  </w:tcBorders>
                  <w:shd w:val="clear" w:color="auto" w:fill="auto"/>
                  <w:vAlign w:val="center"/>
                  <w:hideMark/>
                </w:tcPr>
                <w:p w14:paraId="0C152540"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15068DD5"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7676113D"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Tehnică de segmentare a spațiului k ce permite selectarea unui număr flexibil de pași de achiziție, depășind limitările secvențelor FSE/TSE standard.</w:t>
                  </w:r>
                </w:p>
              </w:tc>
              <w:tc>
                <w:tcPr>
                  <w:tcW w:w="2380" w:type="dxa"/>
                  <w:tcBorders>
                    <w:top w:val="nil"/>
                    <w:left w:val="nil"/>
                    <w:bottom w:val="single" w:sz="4" w:space="0" w:color="auto"/>
                    <w:right w:val="single" w:sz="4" w:space="0" w:color="auto"/>
                  </w:tcBorders>
                  <w:shd w:val="clear" w:color="auto" w:fill="auto"/>
                  <w:vAlign w:val="center"/>
                  <w:hideMark/>
                </w:tcPr>
                <w:p w14:paraId="2A803F3B"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4533DF88" w14:textId="77777777" w:rsidTr="002D3858">
              <w:trPr>
                <w:gridAfter w:val="1"/>
                <w:wAfter w:w="8" w:type="dxa"/>
                <w:trHeight w:val="765"/>
              </w:trPr>
              <w:tc>
                <w:tcPr>
                  <w:tcW w:w="6820" w:type="dxa"/>
                  <w:tcBorders>
                    <w:top w:val="nil"/>
                    <w:left w:val="single" w:sz="4" w:space="0" w:color="auto"/>
                    <w:bottom w:val="single" w:sz="4" w:space="0" w:color="auto"/>
                    <w:right w:val="single" w:sz="4" w:space="0" w:color="auto"/>
                  </w:tcBorders>
                  <w:shd w:val="clear" w:color="auto" w:fill="auto"/>
                  <w:hideMark/>
                </w:tcPr>
                <w:p w14:paraId="377BDE39"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Tehnică ce  permite utilizarea unui puls RF de 90° aplicat imediat după achiziția datelor pentru a forța revenirea magnetizării în plan longitudinal (repaus), pentru obținerea unor timpi de repetiție (TR) mai scurți fără a compromite intensitatea semnalului pentru structurile cu timpi T1 și T2 lungi precum fluidele.</w:t>
                  </w:r>
                </w:p>
              </w:tc>
              <w:tc>
                <w:tcPr>
                  <w:tcW w:w="2380" w:type="dxa"/>
                  <w:tcBorders>
                    <w:top w:val="nil"/>
                    <w:left w:val="nil"/>
                    <w:bottom w:val="single" w:sz="4" w:space="0" w:color="auto"/>
                    <w:right w:val="single" w:sz="4" w:space="0" w:color="auto"/>
                  </w:tcBorders>
                  <w:shd w:val="clear" w:color="auto" w:fill="auto"/>
                  <w:vAlign w:val="center"/>
                  <w:hideMark/>
                </w:tcPr>
                <w:p w14:paraId="2609133D"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0955D5CD"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72132C1C"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Tehnică care permite pacientului perioade de repaus respirator în timpul protocoalelor lungi de scanare prin segmentarea achiziției în ferestre de apnee mai scurte</w:t>
                  </w:r>
                </w:p>
              </w:tc>
              <w:tc>
                <w:tcPr>
                  <w:tcW w:w="2380" w:type="dxa"/>
                  <w:tcBorders>
                    <w:top w:val="nil"/>
                    <w:left w:val="nil"/>
                    <w:bottom w:val="single" w:sz="4" w:space="0" w:color="auto"/>
                    <w:right w:val="single" w:sz="4" w:space="0" w:color="auto"/>
                  </w:tcBorders>
                  <w:shd w:val="clear" w:color="auto" w:fill="auto"/>
                  <w:vAlign w:val="center"/>
                  <w:hideMark/>
                </w:tcPr>
                <w:p w14:paraId="649027DA"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780999F8" w14:textId="77777777" w:rsidTr="002D3858">
              <w:trPr>
                <w:gridAfter w:val="1"/>
                <w:wAfter w:w="8" w:type="dxa"/>
                <w:trHeight w:val="765"/>
              </w:trPr>
              <w:tc>
                <w:tcPr>
                  <w:tcW w:w="6820" w:type="dxa"/>
                  <w:tcBorders>
                    <w:top w:val="nil"/>
                    <w:left w:val="single" w:sz="4" w:space="0" w:color="auto"/>
                    <w:bottom w:val="single" w:sz="4" w:space="0" w:color="auto"/>
                    <w:right w:val="single" w:sz="4" w:space="0" w:color="auto"/>
                  </w:tcBorders>
                  <w:shd w:val="clear" w:color="auto" w:fill="auto"/>
                  <w:hideMark/>
                </w:tcPr>
                <w:p w14:paraId="3CF7D9C3"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Achiziție automată a două seturi de date cu direcții de codare a fazei perpendiculare între ele, urmată de suprapunerea acestora prin procesare de tip MIP, utilizată pentru vizualizarea optimă a vaselor de sânge cu traiectorii complexe (de exemplu, vasele pulmonare) într-o singură imagine</w:t>
                  </w:r>
                </w:p>
              </w:tc>
              <w:tc>
                <w:tcPr>
                  <w:tcW w:w="2380" w:type="dxa"/>
                  <w:tcBorders>
                    <w:top w:val="nil"/>
                    <w:left w:val="nil"/>
                    <w:bottom w:val="single" w:sz="4" w:space="0" w:color="auto"/>
                    <w:right w:val="single" w:sz="4" w:space="0" w:color="auto"/>
                  </w:tcBorders>
                  <w:shd w:val="clear" w:color="auto" w:fill="auto"/>
                  <w:vAlign w:val="center"/>
                  <w:hideMark/>
                </w:tcPr>
                <w:p w14:paraId="0B69E1D7"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25C2B6D8"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2364A705"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Tehnică pentru vizualizarea fluxului sanguin arterial și venos, fără contrast, prin exploatarea diferențelor de semnal dintre fazele sistolică și diastolică ale ciclului cardiac.</w:t>
                  </w:r>
                </w:p>
              </w:tc>
              <w:tc>
                <w:tcPr>
                  <w:tcW w:w="2380" w:type="dxa"/>
                  <w:tcBorders>
                    <w:top w:val="nil"/>
                    <w:left w:val="nil"/>
                    <w:bottom w:val="single" w:sz="4" w:space="0" w:color="auto"/>
                    <w:right w:val="single" w:sz="4" w:space="0" w:color="auto"/>
                  </w:tcBorders>
                  <w:shd w:val="clear" w:color="auto" w:fill="auto"/>
                  <w:vAlign w:val="center"/>
                  <w:hideMark/>
                </w:tcPr>
                <w:p w14:paraId="67684241"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54F9080C"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39ED4048"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Tehnică pentru  vizualizarea separată a arterelor și venelor la nivelul extremităților inferioare fără utilizarea substanței de contrast.</w:t>
                  </w:r>
                </w:p>
              </w:tc>
              <w:tc>
                <w:tcPr>
                  <w:tcW w:w="2380" w:type="dxa"/>
                  <w:tcBorders>
                    <w:top w:val="nil"/>
                    <w:left w:val="nil"/>
                    <w:bottom w:val="single" w:sz="4" w:space="0" w:color="auto"/>
                    <w:right w:val="single" w:sz="4" w:space="0" w:color="auto"/>
                  </w:tcBorders>
                  <w:shd w:val="clear" w:color="auto" w:fill="auto"/>
                  <w:vAlign w:val="center"/>
                  <w:hideMark/>
                </w:tcPr>
                <w:p w14:paraId="5DC7CC64"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5CB809B9"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70B68787"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Aplicație pentru automatizarea fluxului de lucru pentru angiografia fără contrast, eliminând necesitatea calculelor manuale prin identificarea precisă a timpilor de întârziere.</w:t>
                  </w:r>
                </w:p>
              </w:tc>
              <w:tc>
                <w:tcPr>
                  <w:tcW w:w="2380" w:type="dxa"/>
                  <w:tcBorders>
                    <w:top w:val="nil"/>
                    <w:left w:val="nil"/>
                    <w:bottom w:val="single" w:sz="4" w:space="0" w:color="auto"/>
                    <w:right w:val="single" w:sz="4" w:space="0" w:color="auto"/>
                  </w:tcBorders>
                  <w:shd w:val="clear" w:color="auto" w:fill="auto"/>
                  <w:vAlign w:val="center"/>
                  <w:hideMark/>
                </w:tcPr>
                <w:p w14:paraId="257A37B6"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38341BC0"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hideMark/>
                </w:tcPr>
                <w:p w14:paraId="1B59D86C"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Tehnică de compensare a fluxului în achizițiile FSE/TSE 3D pentru îmbunătățirea semnalului și atenuarea artefactelor.</w:t>
                  </w:r>
                </w:p>
              </w:tc>
              <w:tc>
                <w:tcPr>
                  <w:tcW w:w="2380" w:type="dxa"/>
                  <w:tcBorders>
                    <w:top w:val="nil"/>
                    <w:left w:val="nil"/>
                    <w:bottom w:val="single" w:sz="4" w:space="0" w:color="auto"/>
                    <w:right w:val="single" w:sz="4" w:space="0" w:color="auto"/>
                  </w:tcBorders>
                  <w:shd w:val="clear" w:color="auto" w:fill="auto"/>
                  <w:vAlign w:val="center"/>
                  <w:hideMark/>
                </w:tcPr>
                <w:p w14:paraId="60D07562"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785916A5"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421964D9"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Tehnologie de achiziție rapidă care generează contrast bazat pe raportul T2/T1,  optimizată pentru vizualizarea structurilor vasculare și a lichidelor cu timp T2 lung în ferestre de apnee.</w:t>
                  </w:r>
                </w:p>
              </w:tc>
              <w:tc>
                <w:tcPr>
                  <w:tcW w:w="2380" w:type="dxa"/>
                  <w:tcBorders>
                    <w:top w:val="nil"/>
                    <w:left w:val="nil"/>
                    <w:bottom w:val="single" w:sz="4" w:space="0" w:color="auto"/>
                    <w:right w:val="single" w:sz="4" w:space="0" w:color="auto"/>
                  </w:tcBorders>
                  <w:shd w:val="clear" w:color="auto" w:fill="auto"/>
                  <w:vAlign w:val="center"/>
                  <w:hideMark/>
                </w:tcPr>
                <w:p w14:paraId="633EB956"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79D800B3"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0CC6A231"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Metodă de marcare selectivă a spinilor ce utilizează un puls de inversie aplicat într-o poziție independentă de planul de scanare. Tehnica permite evidențierea sau suprimarea semnalului fluidelor care pătrund în volumul investigat.</w:t>
                  </w:r>
                </w:p>
              </w:tc>
              <w:tc>
                <w:tcPr>
                  <w:tcW w:w="2380" w:type="dxa"/>
                  <w:tcBorders>
                    <w:top w:val="nil"/>
                    <w:left w:val="nil"/>
                    <w:bottom w:val="single" w:sz="4" w:space="0" w:color="auto"/>
                    <w:right w:val="single" w:sz="4" w:space="0" w:color="auto"/>
                  </w:tcBorders>
                  <w:shd w:val="clear" w:color="auto" w:fill="auto"/>
                  <w:vAlign w:val="center"/>
                  <w:hideMark/>
                </w:tcPr>
                <w:p w14:paraId="3B48FB28"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5EEF965A"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6E9FC4B1"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Tehnică care utilizează secvențe de tip 2D FSE/TSE în combinație cu pulsuri de inversie spațială ce permite achiziția secvențială a acelorași secțiuni prin variația timpului de inversie.</w:t>
                  </w:r>
                </w:p>
              </w:tc>
              <w:tc>
                <w:tcPr>
                  <w:tcW w:w="2380" w:type="dxa"/>
                  <w:tcBorders>
                    <w:top w:val="nil"/>
                    <w:left w:val="nil"/>
                    <w:bottom w:val="single" w:sz="4" w:space="0" w:color="auto"/>
                    <w:right w:val="single" w:sz="4" w:space="0" w:color="auto"/>
                  </w:tcBorders>
                  <w:shd w:val="clear" w:color="auto" w:fill="auto"/>
                  <w:vAlign w:val="center"/>
                  <w:hideMark/>
                </w:tcPr>
                <w:p w14:paraId="0249A946"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636CC2A5"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2867F62E"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Funcție de calibrare automată a timpului de sincronizare ECG, utilizată pentru a stabili momentele optime de achiziție a datelor în raport cu ciclul cardiac al pacientului pentru a facilita achiziția automată a imaginilor în fazele sistolică și diastolică.</w:t>
                  </w:r>
                </w:p>
              </w:tc>
              <w:tc>
                <w:tcPr>
                  <w:tcW w:w="2380" w:type="dxa"/>
                  <w:tcBorders>
                    <w:top w:val="nil"/>
                    <w:left w:val="nil"/>
                    <w:bottom w:val="single" w:sz="4" w:space="0" w:color="auto"/>
                    <w:right w:val="single" w:sz="4" w:space="0" w:color="auto"/>
                  </w:tcBorders>
                  <w:shd w:val="clear" w:color="auto" w:fill="auto"/>
                  <w:vAlign w:val="center"/>
                  <w:hideMark/>
                </w:tcPr>
                <w:p w14:paraId="375C1A61"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31EBF31D"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5E7411C0"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Tehnică ce permite monitorizarea dinamică a fluxului sanguin și evaluarea hemodinamicii fără utilizarea substanțelor de contrast prin achiziții secvențiale la timpi de inversie (TI) multipli.</w:t>
                  </w:r>
                </w:p>
              </w:tc>
              <w:tc>
                <w:tcPr>
                  <w:tcW w:w="2380" w:type="dxa"/>
                  <w:tcBorders>
                    <w:top w:val="nil"/>
                    <w:left w:val="nil"/>
                    <w:bottom w:val="single" w:sz="4" w:space="0" w:color="auto"/>
                    <w:right w:val="single" w:sz="4" w:space="0" w:color="auto"/>
                  </w:tcBorders>
                  <w:shd w:val="clear" w:color="auto" w:fill="auto"/>
                  <w:vAlign w:val="center"/>
                  <w:hideMark/>
                </w:tcPr>
                <w:p w14:paraId="25D9DC7A"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2C077134"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43DA5B41"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 xml:space="preserve">Aplicație de imagistică prin difuzie (DWI) capabilă să realizeze imagini cu un câmp vizual (FOV) </w:t>
                  </w:r>
                  <w:proofErr w:type="gramStart"/>
                  <w:r w:rsidRPr="002D3858">
                    <w:rPr>
                      <w:rFonts w:eastAsia="Times New Roman"/>
                      <w:color w:val="000000"/>
                      <w:sz w:val="18"/>
                      <w:lang w:val="ru-RU"/>
                    </w:rPr>
                    <w:t>redus,  concepută</w:t>
                  </w:r>
                  <w:proofErr w:type="gramEnd"/>
                  <w:r w:rsidRPr="002D3858">
                    <w:rPr>
                      <w:rFonts w:eastAsia="Times New Roman"/>
                      <w:color w:val="000000"/>
                      <w:sz w:val="18"/>
                      <w:lang w:val="ru-RU"/>
                    </w:rPr>
                    <w:t xml:space="preserve"> pentru a minimiza sau elimina distorsiunile geometrice și artefactele de aliasing în direcția de codare de fază (PE). </w:t>
                  </w:r>
                </w:p>
              </w:tc>
              <w:tc>
                <w:tcPr>
                  <w:tcW w:w="2380" w:type="dxa"/>
                  <w:tcBorders>
                    <w:top w:val="nil"/>
                    <w:left w:val="nil"/>
                    <w:bottom w:val="single" w:sz="4" w:space="0" w:color="auto"/>
                    <w:right w:val="single" w:sz="4" w:space="0" w:color="auto"/>
                  </w:tcBorders>
                  <w:shd w:val="clear" w:color="auto" w:fill="auto"/>
                  <w:vAlign w:val="center"/>
                  <w:hideMark/>
                </w:tcPr>
                <w:p w14:paraId="2AEB9D8A"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4E6BC27D"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hideMark/>
                </w:tcPr>
                <w:p w14:paraId="348EA8F7"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Apălicații pentru imagistica avansată cardiacă</w:t>
                  </w:r>
                </w:p>
              </w:tc>
              <w:tc>
                <w:tcPr>
                  <w:tcW w:w="2380" w:type="dxa"/>
                  <w:tcBorders>
                    <w:top w:val="nil"/>
                    <w:left w:val="nil"/>
                    <w:bottom w:val="single" w:sz="4" w:space="0" w:color="auto"/>
                    <w:right w:val="single" w:sz="4" w:space="0" w:color="auto"/>
                  </w:tcBorders>
                  <w:shd w:val="clear" w:color="auto" w:fill="auto"/>
                  <w:vAlign w:val="center"/>
                  <w:hideMark/>
                </w:tcPr>
                <w:p w14:paraId="5FF4D3BC"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disponibile opțional</w:t>
                  </w:r>
                </w:p>
              </w:tc>
            </w:tr>
            <w:tr w:rsidR="002D3858" w:rsidRPr="002D3858" w14:paraId="07B33732" w14:textId="77777777" w:rsidTr="002D3858">
              <w:trPr>
                <w:trHeight w:val="285"/>
              </w:trPr>
              <w:tc>
                <w:tcPr>
                  <w:tcW w:w="9208" w:type="dxa"/>
                  <w:gridSpan w:val="3"/>
                  <w:tcBorders>
                    <w:top w:val="single" w:sz="4" w:space="0" w:color="auto"/>
                    <w:left w:val="single" w:sz="4" w:space="0" w:color="auto"/>
                    <w:bottom w:val="single" w:sz="4" w:space="0" w:color="auto"/>
                    <w:right w:val="single" w:sz="4" w:space="0" w:color="auto"/>
                  </w:tcBorders>
                  <w:shd w:val="clear" w:color="000000" w:fill="E7E6E6"/>
                  <w:hideMark/>
                </w:tcPr>
                <w:p w14:paraId="17112488" w14:textId="77777777" w:rsidR="002D3858" w:rsidRPr="002D3858" w:rsidRDefault="002D3858" w:rsidP="002D3858">
                  <w:pPr>
                    <w:jc w:val="center"/>
                    <w:rPr>
                      <w:rFonts w:eastAsia="Times New Roman"/>
                      <w:b/>
                      <w:bCs/>
                      <w:sz w:val="18"/>
                      <w:szCs w:val="22"/>
                      <w:lang w:val="ru-RU"/>
                    </w:rPr>
                  </w:pPr>
                  <w:r w:rsidRPr="002D3858">
                    <w:rPr>
                      <w:rFonts w:eastAsia="Times New Roman"/>
                      <w:b/>
                      <w:bCs/>
                      <w:sz w:val="18"/>
                      <w:szCs w:val="22"/>
                      <w:lang w:val="ru-RU"/>
                    </w:rPr>
                    <w:t>Instrumente și aplicații disponibile pe stația de descriere/post-procesare</w:t>
                  </w:r>
                </w:p>
              </w:tc>
            </w:tr>
            <w:tr w:rsidR="002D3858" w:rsidRPr="002D3858" w14:paraId="34D36EBF"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01593F14"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Vor fi instalate versiunile software cele mai recente și avansate din portofoliul producătorului</w:t>
                  </w:r>
                </w:p>
              </w:tc>
              <w:tc>
                <w:tcPr>
                  <w:tcW w:w="2380" w:type="dxa"/>
                  <w:tcBorders>
                    <w:top w:val="nil"/>
                    <w:left w:val="nil"/>
                    <w:bottom w:val="single" w:sz="4" w:space="0" w:color="auto"/>
                    <w:right w:val="single" w:sz="4" w:space="0" w:color="auto"/>
                  </w:tcBorders>
                  <w:shd w:val="clear" w:color="auto" w:fill="auto"/>
                  <w:vAlign w:val="center"/>
                  <w:hideMark/>
                </w:tcPr>
                <w:p w14:paraId="57D5816F"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0F844D18"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2E4C5826"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Vor fi acceptate aplicații echivalente sau superioare celor enumerate mai jos</w:t>
                  </w:r>
                </w:p>
              </w:tc>
              <w:tc>
                <w:tcPr>
                  <w:tcW w:w="2380" w:type="dxa"/>
                  <w:tcBorders>
                    <w:top w:val="nil"/>
                    <w:left w:val="nil"/>
                    <w:bottom w:val="single" w:sz="4" w:space="0" w:color="auto"/>
                    <w:right w:val="single" w:sz="4" w:space="0" w:color="auto"/>
                  </w:tcBorders>
                  <w:shd w:val="clear" w:color="auto" w:fill="auto"/>
                  <w:vAlign w:val="center"/>
                  <w:hideMark/>
                </w:tcPr>
                <w:p w14:paraId="41DE7D93"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14310685"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hideMark/>
                </w:tcPr>
                <w:p w14:paraId="618E3947"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Aplicație pentru analiză a datelor de imagistică ponderată în difuzie și generarea hărților ADC și ADC exponențiale.</w:t>
                  </w:r>
                </w:p>
              </w:tc>
              <w:tc>
                <w:tcPr>
                  <w:tcW w:w="2380" w:type="dxa"/>
                  <w:tcBorders>
                    <w:top w:val="nil"/>
                    <w:left w:val="nil"/>
                    <w:bottom w:val="single" w:sz="4" w:space="0" w:color="auto"/>
                    <w:right w:val="single" w:sz="4" w:space="0" w:color="auto"/>
                  </w:tcBorders>
                  <w:shd w:val="clear" w:color="auto" w:fill="auto"/>
                  <w:vAlign w:val="center"/>
                  <w:hideMark/>
                </w:tcPr>
                <w:p w14:paraId="28385567"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6B5B2E2B"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37D3D556"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Aplicație pentru analiză hemodinamică prin metoda de Contrast Dinamic de Susceptibilitate (DSC) și generarea hărților rBV, rBF, TTP, MTT, TMAX, tMIP.</w:t>
                  </w:r>
                </w:p>
              </w:tc>
              <w:tc>
                <w:tcPr>
                  <w:tcW w:w="2380" w:type="dxa"/>
                  <w:tcBorders>
                    <w:top w:val="nil"/>
                    <w:left w:val="nil"/>
                    <w:bottom w:val="single" w:sz="4" w:space="0" w:color="auto"/>
                    <w:right w:val="single" w:sz="4" w:space="0" w:color="auto"/>
                  </w:tcBorders>
                  <w:shd w:val="clear" w:color="auto" w:fill="auto"/>
                  <w:vAlign w:val="center"/>
                  <w:hideMark/>
                </w:tcPr>
                <w:p w14:paraId="54AC26D9"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4D9B7EC1"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hideMark/>
                </w:tcPr>
                <w:p w14:paraId="24071192"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Aplicație pentru analiza curbelor cinetice a investigațiilor cu contrast dinamic (DCE).</w:t>
                  </w:r>
                </w:p>
              </w:tc>
              <w:tc>
                <w:tcPr>
                  <w:tcW w:w="2380" w:type="dxa"/>
                  <w:tcBorders>
                    <w:top w:val="nil"/>
                    <w:left w:val="nil"/>
                    <w:bottom w:val="single" w:sz="4" w:space="0" w:color="auto"/>
                    <w:right w:val="single" w:sz="4" w:space="0" w:color="auto"/>
                  </w:tcBorders>
                  <w:shd w:val="clear" w:color="auto" w:fill="auto"/>
                  <w:vAlign w:val="center"/>
                  <w:hideMark/>
                </w:tcPr>
                <w:p w14:paraId="3E39E1E2"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2C42D6DF" w14:textId="77777777" w:rsidTr="002D3858">
              <w:trPr>
                <w:gridAfter w:val="1"/>
                <w:wAfter w:w="8" w:type="dxa"/>
                <w:trHeight w:val="765"/>
              </w:trPr>
              <w:tc>
                <w:tcPr>
                  <w:tcW w:w="6820" w:type="dxa"/>
                  <w:tcBorders>
                    <w:top w:val="nil"/>
                    <w:left w:val="single" w:sz="4" w:space="0" w:color="auto"/>
                    <w:bottom w:val="single" w:sz="4" w:space="0" w:color="auto"/>
                    <w:right w:val="single" w:sz="4" w:space="0" w:color="auto"/>
                  </w:tcBorders>
                  <w:shd w:val="clear" w:color="auto" w:fill="auto"/>
                  <w:hideMark/>
                </w:tcPr>
                <w:p w14:paraId="615AA247"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Aplicație ce permite vizualizarea, segmentarea și evaluarea cantitativă a diverselor seturi de date RMN, inclusiv serii convenționale, de perfuzie, cinetice, DTI și DWI. Dispune de protocoale de afișare personalizabile pentru organe și patologii specifice, instrumente statistice avansate (histograme, rapoarte și analiză ROI) și fuziunea mai multor serii.</w:t>
                  </w:r>
                </w:p>
              </w:tc>
              <w:tc>
                <w:tcPr>
                  <w:tcW w:w="2380" w:type="dxa"/>
                  <w:tcBorders>
                    <w:top w:val="nil"/>
                    <w:left w:val="nil"/>
                    <w:bottom w:val="single" w:sz="4" w:space="0" w:color="auto"/>
                    <w:right w:val="single" w:sz="4" w:space="0" w:color="auto"/>
                  </w:tcBorders>
                  <w:shd w:val="clear" w:color="auto" w:fill="auto"/>
                  <w:vAlign w:val="center"/>
                  <w:hideMark/>
                </w:tcPr>
                <w:p w14:paraId="6D107AC5"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461F01E8" w14:textId="77777777" w:rsidTr="002D3858">
              <w:trPr>
                <w:gridAfter w:val="1"/>
                <w:wAfter w:w="8" w:type="dxa"/>
                <w:trHeight w:val="765"/>
              </w:trPr>
              <w:tc>
                <w:tcPr>
                  <w:tcW w:w="6820" w:type="dxa"/>
                  <w:tcBorders>
                    <w:top w:val="nil"/>
                    <w:left w:val="single" w:sz="4" w:space="0" w:color="auto"/>
                    <w:bottom w:val="single" w:sz="4" w:space="0" w:color="auto"/>
                    <w:right w:val="single" w:sz="4" w:space="0" w:color="auto"/>
                  </w:tcBorders>
                  <w:shd w:val="clear" w:color="auto" w:fill="auto"/>
                  <w:hideMark/>
                </w:tcPr>
                <w:p w14:paraId="1B39F3DE"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Aplicație  destinată analizei comparative a studiilor imagistice, care utilizează algoritmi de înregistrare și fuziune 3D pentru alinierea automată a imaginilor provenite din date calendaristice diferite, modalități diferite (multimodale) sau serii distincte din cadrul aceluiași studiu.</w:t>
                  </w:r>
                </w:p>
              </w:tc>
              <w:tc>
                <w:tcPr>
                  <w:tcW w:w="2380" w:type="dxa"/>
                  <w:tcBorders>
                    <w:top w:val="nil"/>
                    <w:left w:val="nil"/>
                    <w:bottom w:val="single" w:sz="4" w:space="0" w:color="auto"/>
                    <w:right w:val="single" w:sz="4" w:space="0" w:color="auto"/>
                  </w:tcBorders>
                  <w:shd w:val="clear" w:color="auto" w:fill="auto"/>
                  <w:vAlign w:val="center"/>
                  <w:hideMark/>
                </w:tcPr>
                <w:p w14:paraId="194D50BC"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66706B89" w14:textId="77777777" w:rsidTr="002D3858">
              <w:trPr>
                <w:gridAfter w:val="1"/>
                <w:wAfter w:w="8" w:type="dxa"/>
                <w:trHeight w:val="1020"/>
              </w:trPr>
              <w:tc>
                <w:tcPr>
                  <w:tcW w:w="6820" w:type="dxa"/>
                  <w:tcBorders>
                    <w:top w:val="nil"/>
                    <w:left w:val="single" w:sz="4" w:space="0" w:color="auto"/>
                    <w:bottom w:val="single" w:sz="4" w:space="0" w:color="auto"/>
                    <w:right w:val="single" w:sz="4" w:space="0" w:color="auto"/>
                  </w:tcBorders>
                  <w:shd w:val="clear" w:color="auto" w:fill="auto"/>
                  <w:hideMark/>
                </w:tcPr>
                <w:p w14:paraId="2E98F14E"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Aplicație pentru accident vascular cerebral, care furnizează informații temporale dinamice privind fluxul sanguin cerebral, utilizând hărți de perfuzie cu praguri dinamice pentru evaluarea vizuală a zonelor hipoperfuzate.</w:t>
                  </w:r>
                  <w:r w:rsidRPr="002D3858">
                    <w:rPr>
                      <w:rFonts w:eastAsia="Times New Roman"/>
                      <w:color w:val="000000"/>
                      <w:sz w:val="18"/>
                      <w:lang w:val="ru-RU"/>
                    </w:rPr>
                    <w:br/>
                    <w:t>Aplicația trebuie să analizeze inclusiv secvențe de imagistică ponderată în difuzie.</w:t>
                  </w:r>
                  <w:r w:rsidRPr="002D3858">
                    <w:rPr>
                      <w:rFonts w:eastAsia="Times New Roman"/>
                      <w:color w:val="000000"/>
                      <w:sz w:val="18"/>
                      <w:lang w:val="ru-RU"/>
                    </w:rPr>
                    <w:br/>
                    <w:t>Aplicația trebuie să utilizeze tehnici ce permit reducerea dozei de contrast.</w:t>
                  </w:r>
                </w:p>
              </w:tc>
              <w:tc>
                <w:tcPr>
                  <w:tcW w:w="2380" w:type="dxa"/>
                  <w:tcBorders>
                    <w:top w:val="nil"/>
                    <w:left w:val="nil"/>
                    <w:bottom w:val="single" w:sz="4" w:space="0" w:color="auto"/>
                    <w:right w:val="single" w:sz="4" w:space="0" w:color="auto"/>
                  </w:tcBorders>
                  <w:shd w:val="clear" w:color="auto" w:fill="auto"/>
                  <w:vAlign w:val="center"/>
                  <w:hideMark/>
                </w:tcPr>
                <w:p w14:paraId="3C6E16E0"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5B24F7F6"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01DA50A6"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Aplicație pentru analiza cantitativă multiparametrică a formațiunilor tumorale cerebrale. Aplicația trebuie să asigure corecția efectului de „leakage”, îmbunătățind precizia hărților de perfuzie în secvențele dinamice ponderate în susceptibilitate (DSC).</w:t>
                  </w:r>
                </w:p>
              </w:tc>
              <w:tc>
                <w:tcPr>
                  <w:tcW w:w="2380" w:type="dxa"/>
                  <w:tcBorders>
                    <w:top w:val="nil"/>
                    <w:left w:val="nil"/>
                    <w:bottom w:val="single" w:sz="4" w:space="0" w:color="auto"/>
                    <w:right w:val="single" w:sz="4" w:space="0" w:color="auto"/>
                  </w:tcBorders>
                  <w:shd w:val="clear" w:color="auto" w:fill="auto"/>
                  <w:vAlign w:val="center"/>
                  <w:hideMark/>
                </w:tcPr>
                <w:p w14:paraId="2F5496AB"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25D13FD7" w14:textId="77777777" w:rsidTr="002D3858">
              <w:trPr>
                <w:gridAfter w:val="1"/>
                <w:wAfter w:w="8" w:type="dxa"/>
                <w:trHeight w:val="765"/>
              </w:trPr>
              <w:tc>
                <w:tcPr>
                  <w:tcW w:w="6820" w:type="dxa"/>
                  <w:tcBorders>
                    <w:top w:val="nil"/>
                    <w:left w:val="single" w:sz="4" w:space="0" w:color="auto"/>
                    <w:bottom w:val="single" w:sz="4" w:space="0" w:color="auto"/>
                    <w:right w:val="single" w:sz="4" w:space="0" w:color="auto"/>
                  </w:tcBorders>
                  <w:shd w:val="clear" w:color="auto" w:fill="auto"/>
                  <w:hideMark/>
                </w:tcPr>
                <w:p w14:paraId="3449810B"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Aplicație dedicată ce include parametri avansați de difuzie și perfuzie calitativă, oferind o analiză multiparametrică simultană și eficientă a tuturor secvențelor disponibile, cu afișaj specific pentru prostată. Aplicația trebuie să includă șabloane de raportare PI-RADS.</w:t>
                  </w:r>
                </w:p>
              </w:tc>
              <w:tc>
                <w:tcPr>
                  <w:tcW w:w="2380" w:type="dxa"/>
                  <w:tcBorders>
                    <w:top w:val="nil"/>
                    <w:left w:val="nil"/>
                    <w:bottom w:val="single" w:sz="4" w:space="0" w:color="auto"/>
                    <w:right w:val="single" w:sz="4" w:space="0" w:color="auto"/>
                  </w:tcBorders>
                  <w:shd w:val="clear" w:color="auto" w:fill="auto"/>
                  <w:vAlign w:val="center"/>
                  <w:hideMark/>
                </w:tcPr>
                <w:p w14:paraId="02E85353"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4CC9D3D8"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678AE6C9"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Aplicație pentru investigațiile capului și gâtului, care include calculul automat al hărților de difuzie și permeabilitate, analiza curbelor cinetice,  care furnizează date calitative și cantitative pentru evaluarea eficientă a răspunsului pacientului la tratament.</w:t>
                  </w:r>
                </w:p>
              </w:tc>
              <w:tc>
                <w:tcPr>
                  <w:tcW w:w="2380" w:type="dxa"/>
                  <w:tcBorders>
                    <w:top w:val="nil"/>
                    <w:left w:val="nil"/>
                    <w:bottom w:val="single" w:sz="4" w:space="0" w:color="auto"/>
                    <w:right w:val="single" w:sz="4" w:space="0" w:color="auto"/>
                  </w:tcBorders>
                  <w:shd w:val="clear" w:color="auto" w:fill="auto"/>
                  <w:vAlign w:val="center"/>
                  <w:hideMark/>
                </w:tcPr>
                <w:p w14:paraId="56C48908"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32C15216" w14:textId="77777777" w:rsidTr="002D3858">
              <w:trPr>
                <w:gridAfter w:val="1"/>
                <w:wAfter w:w="8" w:type="dxa"/>
                <w:trHeight w:val="1020"/>
              </w:trPr>
              <w:tc>
                <w:tcPr>
                  <w:tcW w:w="6820" w:type="dxa"/>
                  <w:tcBorders>
                    <w:top w:val="nil"/>
                    <w:left w:val="single" w:sz="4" w:space="0" w:color="auto"/>
                    <w:bottom w:val="single" w:sz="4" w:space="0" w:color="auto"/>
                    <w:right w:val="single" w:sz="4" w:space="0" w:color="auto"/>
                  </w:tcBorders>
                  <w:shd w:val="clear" w:color="auto" w:fill="auto"/>
                  <w:hideMark/>
                </w:tcPr>
                <w:p w14:paraId="75D0DA6F"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Aplicație pentru imagistică cu Tensor de Difuzie (DTI și Tractografie), capabilă să calculeze hărți parametrice din serii brute de tensori de difuzie (hărți de Difuzivitate Medie, hărți ponderate Trace, hărți de Anizotropie Fracționară - FA, Anizotropie Relativă - RA, Raport de Volum - VR, hărți colorate de direcție a fibrelor, precum și hărți de Difuzivitate Radială și Axială). Modulul permite utilizatorilor reconstrucția 3D a tracturilor axonale.</w:t>
                  </w:r>
                </w:p>
              </w:tc>
              <w:tc>
                <w:tcPr>
                  <w:tcW w:w="2380" w:type="dxa"/>
                  <w:tcBorders>
                    <w:top w:val="nil"/>
                    <w:left w:val="nil"/>
                    <w:bottom w:val="single" w:sz="4" w:space="0" w:color="auto"/>
                    <w:right w:val="single" w:sz="4" w:space="0" w:color="auto"/>
                  </w:tcBorders>
                  <w:shd w:val="clear" w:color="auto" w:fill="auto"/>
                  <w:vAlign w:val="center"/>
                  <w:hideMark/>
                </w:tcPr>
                <w:p w14:paraId="6858D3C6"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4BC0086D" w14:textId="77777777" w:rsidTr="002D3858">
              <w:trPr>
                <w:gridAfter w:val="1"/>
                <w:wAfter w:w="8" w:type="dxa"/>
                <w:trHeight w:val="1020"/>
              </w:trPr>
              <w:tc>
                <w:tcPr>
                  <w:tcW w:w="6820" w:type="dxa"/>
                  <w:tcBorders>
                    <w:top w:val="nil"/>
                    <w:left w:val="single" w:sz="4" w:space="0" w:color="auto"/>
                    <w:bottom w:val="single" w:sz="4" w:space="0" w:color="auto"/>
                    <w:right w:val="single" w:sz="4" w:space="0" w:color="auto"/>
                  </w:tcBorders>
                  <w:shd w:val="clear" w:color="auto" w:fill="auto"/>
                  <w:hideMark/>
                </w:tcPr>
                <w:p w14:paraId="3D76D2D6"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Aplicație pentru calcularea hărților principale de permeabilitate din imagini brute obținute prin examinări dinamice cu substanță de contrast, hărți calitative optimizate (TME, AUC, Wash-in, Wash-out, Peak) și hărți semi-cantitative (VE, VP, Kep și Ktrans), care include funcții pentru definirea automată sau manuală a funcției de input arterial (AIF), segmentarea automată sau manuală a fundalului și algoritmi de corecție a mișcării.</w:t>
                  </w:r>
                </w:p>
              </w:tc>
              <w:tc>
                <w:tcPr>
                  <w:tcW w:w="2380" w:type="dxa"/>
                  <w:tcBorders>
                    <w:top w:val="nil"/>
                    <w:left w:val="nil"/>
                    <w:bottom w:val="single" w:sz="4" w:space="0" w:color="auto"/>
                    <w:right w:val="single" w:sz="4" w:space="0" w:color="auto"/>
                  </w:tcBorders>
                  <w:shd w:val="clear" w:color="auto" w:fill="auto"/>
                  <w:vAlign w:val="center"/>
                  <w:hideMark/>
                </w:tcPr>
                <w:p w14:paraId="1283221A"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41C74467" w14:textId="77777777" w:rsidTr="002D3858">
              <w:trPr>
                <w:gridAfter w:val="1"/>
                <w:wAfter w:w="8" w:type="dxa"/>
                <w:trHeight w:val="765"/>
              </w:trPr>
              <w:tc>
                <w:tcPr>
                  <w:tcW w:w="6820" w:type="dxa"/>
                  <w:tcBorders>
                    <w:top w:val="nil"/>
                    <w:left w:val="single" w:sz="4" w:space="0" w:color="auto"/>
                    <w:bottom w:val="single" w:sz="4" w:space="0" w:color="auto"/>
                    <w:right w:val="single" w:sz="4" w:space="0" w:color="auto"/>
                  </w:tcBorders>
                  <w:shd w:val="clear" w:color="auto" w:fill="auto"/>
                  <w:hideMark/>
                </w:tcPr>
                <w:p w14:paraId="2110144B"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Aplicația pentru Perfuzie prin Marcaj Arterial (ASL), pentru măsurarea perfuziei cerebrale fără utilizarea unei substanțe de contrast. Aplicația trebuie să includă instrumente pentru îmbunătățirea raportului semnal-zgomot, să calculeze hărțile ponderate în perfuzie și să furnizeze calculul cantitativ al fluxului sanguin cerebral (CBF).</w:t>
                  </w:r>
                </w:p>
              </w:tc>
              <w:tc>
                <w:tcPr>
                  <w:tcW w:w="2380" w:type="dxa"/>
                  <w:tcBorders>
                    <w:top w:val="nil"/>
                    <w:left w:val="nil"/>
                    <w:bottom w:val="single" w:sz="4" w:space="0" w:color="auto"/>
                    <w:right w:val="single" w:sz="4" w:space="0" w:color="auto"/>
                  </w:tcBorders>
                  <w:shd w:val="clear" w:color="auto" w:fill="auto"/>
                  <w:vAlign w:val="center"/>
                  <w:hideMark/>
                </w:tcPr>
                <w:p w14:paraId="00E73ACC"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4988B9D6"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14980847"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Aplicație pentru, evaluare cantitativă a tuturor mișcărilor de translație microscopică ce contribuie la semnalul RM de difuzie și calculearea hărților IVIM (D, D*  și f).</w:t>
                  </w:r>
                </w:p>
              </w:tc>
              <w:tc>
                <w:tcPr>
                  <w:tcW w:w="2380" w:type="dxa"/>
                  <w:tcBorders>
                    <w:top w:val="nil"/>
                    <w:left w:val="nil"/>
                    <w:bottom w:val="single" w:sz="4" w:space="0" w:color="auto"/>
                    <w:right w:val="single" w:sz="4" w:space="0" w:color="auto"/>
                  </w:tcBorders>
                  <w:shd w:val="clear" w:color="auto" w:fill="auto"/>
                  <w:vAlign w:val="center"/>
                  <w:hideMark/>
                </w:tcPr>
                <w:p w14:paraId="2782371A"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79C305CE"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1D4E14F8"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Aplicații pentru cartografiere T2/T2* (T2 mapping), capabile să genereze hărți parametrice T2 și T2* din secvențe multiecou care includ instrumente specifice investigațiilor hepatice și a structurilor cartilaginoase</w:t>
                  </w:r>
                </w:p>
              </w:tc>
              <w:tc>
                <w:tcPr>
                  <w:tcW w:w="2380" w:type="dxa"/>
                  <w:tcBorders>
                    <w:top w:val="nil"/>
                    <w:left w:val="nil"/>
                    <w:bottom w:val="single" w:sz="4" w:space="0" w:color="auto"/>
                    <w:right w:val="single" w:sz="4" w:space="0" w:color="auto"/>
                  </w:tcBorders>
                  <w:shd w:val="clear" w:color="auto" w:fill="auto"/>
                  <w:vAlign w:val="center"/>
                  <w:hideMark/>
                </w:tcPr>
                <w:p w14:paraId="578739D8"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02FBE853"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49C2B715"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Aplicație  automatizată, pentru evaluarea multiparametrică a formațiunilor tumorale cerebrale, care integrează date cantitative și calitative din secvențe DSC și DCE</w:t>
                  </w:r>
                </w:p>
              </w:tc>
              <w:tc>
                <w:tcPr>
                  <w:tcW w:w="2380" w:type="dxa"/>
                  <w:tcBorders>
                    <w:top w:val="nil"/>
                    <w:left w:val="nil"/>
                    <w:bottom w:val="single" w:sz="4" w:space="0" w:color="auto"/>
                    <w:right w:val="single" w:sz="4" w:space="0" w:color="auto"/>
                  </w:tcBorders>
                  <w:shd w:val="clear" w:color="auto" w:fill="auto"/>
                  <w:vAlign w:val="center"/>
                  <w:hideMark/>
                </w:tcPr>
                <w:p w14:paraId="4DF67539"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6CD9C5D6" w14:textId="77777777" w:rsidTr="002D3858">
              <w:trPr>
                <w:gridAfter w:val="1"/>
                <w:wAfter w:w="8" w:type="dxa"/>
                <w:trHeight w:val="765"/>
              </w:trPr>
              <w:tc>
                <w:tcPr>
                  <w:tcW w:w="6820" w:type="dxa"/>
                  <w:tcBorders>
                    <w:top w:val="nil"/>
                    <w:left w:val="single" w:sz="4" w:space="0" w:color="auto"/>
                    <w:bottom w:val="single" w:sz="4" w:space="0" w:color="auto"/>
                    <w:right w:val="single" w:sz="4" w:space="0" w:color="auto"/>
                  </w:tcBorders>
                  <w:shd w:val="clear" w:color="auto" w:fill="auto"/>
                  <w:hideMark/>
                </w:tcPr>
                <w:p w14:paraId="150C58C0"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Aplicație pentru imagistică cu Tensor de Difuzie (DTI și Tractografie) a coloanei vertebrale, care analizează structura măduvii spinării și a integritatea fibrelor nervoase, generarează hărți de Anizotropie Fracționară (FA) și Coeficient de Difuzie Aparent (ADC) specifice coloanei vertebrale și efectuează reconstrucția 3D a fibrelor nervoase</w:t>
                  </w:r>
                </w:p>
              </w:tc>
              <w:tc>
                <w:tcPr>
                  <w:tcW w:w="2380" w:type="dxa"/>
                  <w:tcBorders>
                    <w:top w:val="nil"/>
                    <w:left w:val="nil"/>
                    <w:bottom w:val="single" w:sz="4" w:space="0" w:color="auto"/>
                    <w:right w:val="single" w:sz="4" w:space="0" w:color="auto"/>
                  </w:tcBorders>
                  <w:shd w:val="clear" w:color="auto" w:fill="auto"/>
                  <w:vAlign w:val="center"/>
                  <w:hideMark/>
                </w:tcPr>
                <w:p w14:paraId="15B571C1"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313106D4"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7987A2F1"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Aplicație pentru analiza automată și instantanee a datelor de perfuzie pentru a asigura un timp de răspuns minim în cazurile de AVC acut.</w:t>
                  </w:r>
                </w:p>
              </w:tc>
              <w:tc>
                <w:tcPr>
                  <w:tcW w:w="2380" w:type="dxa"/>
                  <w:tcBorders>
                    <w:top w:val="nil"/>
                    <w:left w:val="nil"/>
                    <w:bottom w:val="single" w:sz="4" w:space="0" w:color="auto"/>
                    <w:right w:val="single" w:sz="4" w:space="0" w:color="auto"/>
                  </w:tcBorders>
                  <w:shd w:val="clear" w:color="auto" w:fill="auto"/>
                  <w:vAlign w:val="center"/>
                  <w:hideMark/>
                </w:tcPr>
                <w:p w14:paraId="6382EFA9"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3800AE9E" w14:textId="77777777" w:rsidTr="002D3858">
              <w:trPr>
                <w:gridAfter w:val="1"/>
                <w:wAfter w:w="8" w:type="dxa"/>
                <w:trHeight w:val="1020"/>
              </w:trPr>
              <w:tc>
                <w:tcPr>
                  <w:tcW w:w="6820" w:type="dxa"/>
                  <w:tcBorders>
                    <w:top w:val="nil"/>
                    <w:left w:val="single" w:sz="4" w:space="0" w:color="auto"/>
                    <w:bottom w:val="single" w:sz="4" w:space="0" w:color="auto"/>
                    <w:right w:val="single" w:sz="4" w:space="0" w:color="auto"/>
                  </w:tcBorders>
                  <w:shd w:val="clear" w:color="auto" w:fill="auto"/>
                  <w:hideMark/>
                </w:tcPr>
                <w:p w14:paraId="40DFC417"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Aplicație pentru calcularea hărților principale de permeabilitate din imagini brute obținute prin examinări dinamice cu substanță de contrast, hărți calitative optimizate (TME, AUC, Wash-in, Wash-out, Peak) și hărți semi-cantitative (VE, VP, Kep și Ktrans). Include funcții pentru definirea automată sau manuală a funcției de input arterial (AIF), segmentarea automată sau manuală a fundalului și algoritmi de corecție a mișcării.</w:t>
                  </w:r>
                </w:p>
              </w:tc>
              <w:tc>
                <w:tcPr>
                  <w:tcW w:w="2380" w:type="dxa"/>
                  <w:tcBorders>
                    <w:top w:val="nil"/>
                    <w:left w:val="nil"/>
                    <w:bottom w:val="single" w:sz="4" w:space="0" w:color="auto"/>
                    <w:right w:val="single" w:sz="4" w:space="0" w:color="auto"/>
                  </w:tcBorders>
                  <w:shd w:val="clear" w:color="auto" w:fill="auto"/>
                  <w:vAlign w:val="center"/>
                  <w:hideMark/>
                </w:tcPr>
                <w:p w14:paraId="63726E5C"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081ADBB3" w14:textId="77777777" w:rsidTr="002D3858">
              <w:trPr>
                <w:gridAfter w:val="1"/>
                <w:wAfter w:w="8" w:type="dxa"/>
                <w:trHeight w:val="1020"/>
              </w:trPr>
              <w:tc>
                <w:tcPr>
                  <w:tcW w:w="6820" w:type="dxa"/>
                  <w:tcBorders>
                    <w:top w:val="nil"/>
                    <w:left w:val="single" w:sz="4" w:space="0" w:color="auto"/>
                    <w:bottom w:val="single" w:sz="4" w:space="0" w:color="auto"/>
                    <w:right w:val="single" w:sz="4" w:space="0" w:color="auto"/>
                  </w:tcBorders>
                  <w:shd w:val="clear" w:color="auto" w:fill="auto"/>
                  <w:hideMark/>
                </w:tcPr>
                <w:p w14:paraId="0D37AC28"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Aplicație pentru analiză metabolică hepatică pentru studiul hepatitelor, cirozelor, cancerului și alte afecțiuni, prin măsurarea fracției de grăsime hepatică și generarea a genera hărților parametrice de tip Fracția de Grăsime a Densității Protonice (PDFF) pentru întreg parenchimul hepatic Aplicația trebuie să includă corecția T2* necesară pentru a asigura acuratețea rezultatelor, evitând erorile specifice metodelor Dixon standard</w:t>
                  </w:r>
                </w:p>
              </w:tc>
              <w:tc>
                <w:tcPr>
                  <w:tcW w:w="2380" w:type="dxa"/>
                  <w:tcBorders>
                    <w:top w:val="nil"/>
                    <w:left w:val="nil"/>
                    <w:bottom w:val="single" w:sz="4" w:space="0" w:color="auto"/>
                    <w:right w:val="single" w:sz="4" w:space="0" w:color="auto"/>
                  </w:tcBorders>
                  <w:shd w:val="clear" w:color="auto" w:fill="auto"/>
                  <w:vAlign w:val="center"/>
                  <w:hideMark/>
                </w:tcPr>
                <w:p w14:paraId="2BD43C52"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2A515BCF" w14:textId="77777777" w:rsidTr="002D3858">
              <w:trPr>
                <w:gridAfter w:val="1"/>
                <w:wAfter w:w="8" w:type="dxa"/>
                <w:trHeight w:val="765"/>
              </w:trPr>
              <w:tc>
                <w:tcPr>
                  <w:tcW w:w="6820" w:type="dxa"/>
                  <w:tcBorders>
                    <w:top w:val="nil"/>
                    <w:left w:val="single" w:sz="4" w:space="0" w:color="auto"/>
                    <w:bottom w:val="single" w:sz="4" w:space="0" w:color="auto"/>
                    <w:right w:val="single" w:sz="4" w:space="0" w:color="auto"/>
                  </w:tcBorders>
                  <w:shd w:val="clear" w:color="auto" w:fill="auto"/>
                  <w:hideMark/>
                </w:tcPr>
                <w:p w14:paraId="096B2791"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 xml:space="preserve">Aplicație pentru vizualizarea 3D a patologiilor rectale, identificarea marginilor </w:t>
                  </w:r>
                  <w:proofErr w:type="gramStart"/>
                  <w:r w:rsidRPr="002D3858">
                    <w:rPr>
                      <w:rFonts w:eastAsia="Times New Roman"/>
                      <w:color w:val="000000"/>
                      <w:sz w:val="18"/>
                      <w:lang w:val="ru-RU"/>
                    </w:rPr>
                    <w:t>tumorale,evaluarea</w:t>
                  </w:r>
                  <w:proofErr w:type="gramEnd"/>
                  <w:r w:rsidRPr="002D3858">
                    <w:rPr>
                      <w:rFonts w:eastAsia="Times New Roman"/>
                      <w:color w:val="000000"/>
                      <w:sz w:val="18"/>
                      <w:lang w:val="ru-RU"/>
                    </w:rPr>
                    <w:t xml:space="preserve"> implicării mezorectale, ganglionilor și metastazelor. Aplicația trebuie să asigure calculul automat al difuziei, calculul permeabilității  calitativ și cantitativ, analiza morfologiei rectale bazată pe T2w și compararea între hărțile T2w, ADC și Ktrans</w:t>
                  </w:r>
                </w:p>
              </w:tc>
              <w:tc>
                <w:tcPr>
                  <w:tcW w:w="2380" w:type="dxa"/>
                  <w:tcBorders>
                    <w:top w:val="nil"/>
                    <w:left w:val="nil"/>
                    <w:bottom w:val="single" w:sz="4" w:space="0" w:color="auto"/>
                    <w:right w:val="single" w:sz="4" w:space="0" w:color="auto"/>
                  </w:tcBorders>
                  <w:shd w:val="clear" w:color="auto" w:fill="auto"/>
                  <w:vAlign w:val="center"/>
                  <w:hideMark/>
                </w:tcPr>
                <w:p w14:paraId="6ED9885D"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1CC969AB"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hideMark/>
                </w:tcPr>
                <w:p w14:paraId="0E3BF024"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Aplicație pentru evaluarea structurilor musculo-scheletale, incluzând evaluarea cartilajului și a bolilor oncologice/inflamatoare.</w:t>
                  </w:r>
                </w:p>
              </w:tc>
              <w:tc>
                <w:tcPr>
                  <w:tcW w:w="2380" w:type="dxa"/>
                  <w:tcBorders>
                    <w:top w:val="nil"/>
                    <w:left w:val="nil"/>
                    <w:bottom w:val="single" w:sz="4" w:space="0" w:color="auto"/>
                    <w:right w:val="single" w:sz="4" w:space="0" w:color="auto"/>
                  </w:tcBorders>
                  <w:shd w:val="clear" w:color="auto" w:fill="auto"/>
                  <w:vAlign w:val="center"/>
                  <w:hideMark/>
                </w:tcPr>
                <w:p w14:paraId="2C7843AF"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4DA1FDB8" w14:textId="77777777" w:rsidTr="002D3858">
              <w:trPr>
                <w:gridAfter w:val="1"/>
                <w:wAfter w:w="8" w:type="dxa"/>
                <w:trHeight w:val="510"/>
              </w:trPr>
              <w:tc>
                <w:tcPr>
                  <w:tcW w:w="6820" w:type="dxa"/>
                  <w:tcBorders>
                    <w:top w:val="nil"/>
                    <w:left w:val="single" w:sz="4" w:space="0" w:color="auto"/>
                    <w:bottom w:val="single" w:sz="4" w:space="0" w:color="auto"/>
                    <w:right w:val="single" w:sz="4" w:space="0" w:color="auto"/>
                  </w:tcBorders>
                  <w:shd w:val="clear" w:color="auto" w:fill="auto"/>
                  <w:hideMark/>
                </w:tcPr>
                <w:p w14:paraId="75E77778"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Aplicația pentru vizualizarea și analiza cantitativă a structurilor pelvisului feminin, patologiilor ginecologice, incluzând condițiile benigne și bolile oncologice.</w:t>
                  </w:r>
                </w:p>
              </w:tc>
              <w:tc>
                <w:tcPr>
                  <w:tcW w:w="2380" w:type="dxa"/>
                  <w:tcBorders>
                    <w:top w:val="nil"/>
                    <w:left w:val="nil"/>
                    <w:bottom w:val="single" w:sz="4" w:space="0" w:color="auto"/>
                    <w:right w:val="single" w:sz="4" w:space="0" w:color="auto"/>
                  </w:tcBorders>
                  <w:shd w:val="clear" w:color="auto" w:fill="auto"/>
                  <w:vAlign w:val="center"/>
                  <w:hideMark/>
                </w:tcPr>
                <w:p w14:paraId="4BDF3932"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17835B42"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hideMark/>
                </w:tcPr>
                <w:p w14:paraId="5A8F4B6B"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Apălicații pentru imagistica avansată cardiacă</w:t>
                  </w:r>
                </w:p>
              </w:tc>
              <w:tc>
                <w:tcPr>
                  <w:tcW w:w="2380" w:type="dxa"/>
                  <w:tcBorders>
                    <w:top w:val="nil"/>
                    <w:left w:val="nil"/>
                    <w:bottom w:val="single" w:sz="4" w:space="0" w:color="auto"/>
                    <w:right w:val="single" w:sz="4" w:space="0" w:color="auto"/>
                  </w:tcBorders>
                  <w:shd w:val="clear" w:color="auto" w:fill="auto"/>
                  <w:vAlign w:val="center"/>
                  <w:hideMark/>
                </w:tcPr>
                <w:p w14:paraId="464D1DF7"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disponibile opțional</w:t>
                  </w:r>
                </w:p>
              </w:tc>
            </w:tr>
            <w:tr w:rsidR="002D3858" w:rsidRPr="002D3858" w14:paraId="241F6A05" w14:textId="77777777" w:rsidTr="002D3858">
              <w:trPr>
                <w:trHeight w:val="285"/>
              </w:trPr>
              <w:tc>
                <w:tcPr>
                  <w:tcW w:w="9208" w:type="dxa"/>
                  <w:gridSpan w:val="3"/>
                  <w:tcBorders>
                    <w:top w:val="single" w:sz="4" w:space="0" w:color="auto"/>
                    <w:left w:val="single" w:sz="4" w:space="0" w:color="auto"/>
                    <w:bottom w:val="single" w:sz="4" w:space="0" w:color="auto"/>
                    <w:right w:val="single" w:sz="4" w:space="0" w:color="auto"/>
                  </w:tcBorders>
                  <w:shd w:val="clear" w:color="000000" w:fill="E7E6E6"/>
                  <w:hideMark/>
                </w:tcPr>
                <w:p w14:paraId="2550B43E" w14:textId="77777777" w:rsidR="002D3858" w:rsidRPr="002D3858" w:rsidRDefault="002D3858" w:rsidP="002D3858">
                  <w:pPr>
                    <w:jc w:val="center"/>
                    <w:rPr>
                      <w:rFonts w:eastAsia="Times New Roman"/>
                      <w:b/>
                      <w:bCs/>
                      <w:sz w:val="18"/>
                      <w:szCs w:val="22"/>
                      <w:lang w:val="ru-RU"/>
                    </w:rPr>
                  </w:pPr>
                  <w:r w:rsidRPr="002D3858">
                    <w:rPr>
                      <w:rFonts w:eastAsia="Times New Roman"/>
                      <w:b/>
                      <w:bCs/>
                      <w:sz w:val="18"/>
                      <w:szCs w:val="22"/>
                      <w:lang w:val="ru-RU"/>
                    </w:rPr>
                    <w:t>Accesorii sistem</w:t>
                  </w:r>
                </w:p>
              </w:tc>
            </w:tr>
            <w:tr w:rsidR="002D3858" w:rsidRPr="002D3858" w14:paraId="363FAB4C" w14:textId="77777777" w:rsidTr="002D3858">
              <w:trPr>
                <w:gridAfter w:val="1"/>
                <w:wAfter w:w="8" w:type="dxa"/>
                <w:trHeight w:val="12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6432FDD5"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Injector de presiune dublu, neferos, cu funcție de detectare automată a</w:t>
                  </w:r>
                  <w:r w:rsidRPr="002D3858">
                    <w:rPr>
                      <w:rFonts w:eastAsia="Times New Roman"/>
                      <w:sz w:val="18"/>
                      <w:szCs w:val="22"/>
                      <w:lang w:val="ru-RU"/>
                    </w:rPr>
                    <w:br/>
                    <w:t>seringii, pentru contrast cu o singură / dublă fază, care asigură livrarea cu soluție salină și permite livrarea temporizată a contrastului.</w:t>
                  </w:r>
                  <w:r w:rsidRPr="002D3858">
                    <w:rPr>
                      <w:rFonts w:eastAsia="Times New Roman"/>
                      <w:sz w:val="18"/>
                      <w:szCs w:val="22"/>
                      <w:lang w:val="ru-RU"/>
                    </w:rPr>
                    <w:br/>
                    <w:t>Dotat cu minim 200 seturi de seringi compatibile, cu conectori și linii de pacient.</w:t>
                  </w:r>
                </w:p>
              </w:tc>
              <w:tc>
                <w:tcPr>
                  <w:tcW w:w="2380" w:type="dxa"/>
                  <w:tcBorders>
                    <w:top w:val="nil"/>
                    <w:left w:val="nil"/>
                    <w:bottom w:val="single" w:sz="4" w:space="0" w:color="auto"/>
                    <w:right w:val="single" w:sz="4" w:space="0" w:color="auto"/>
                  </w:tcBorders>
                  <w:shd w:val="clear" w:color="auto" w:fill="auto"/>
                  <w:vAlign w:val="center"/>
                  <w:hideMark/>
                </w:tcPr>
                <w:p w14:paraId="1340C12E"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1 set</w:t>
                  </w:r>
                </w:p>
              </w:tc>
            </w:tr>
            <w:tr w:rsidR="002D3858" w:rsidRPr="002D3858" w14:paraId="0E2FEAC7"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439B552E" w14:textId="77777777" w:rsidR="002D3858" w:rsidRPr="002D3858" w:rsidRDefault="002D3858" w:rsidP="002D3858">
                  <w:pPr>
                    <w:rPr>
                      <w:rFonts w:eastAsia="Times New Roman"/>
                      <w:color w:val="000000"/>
                      <w:sz w:val="18"/>
                      <w:lang w:val="ru-RU"/>
                    </w:rPr>
                  </w:pPr>
                  <w:r w:rsidRPr="002D3858">
                    <w:rPr>
                      <w:rFonts w:eastAsia="Times New Roman"/>
                      <w:color w:val="000000"/>
                      <w:sz w:val="18"/>
                      <w:lang w:val="ru-RU"/>
                    </w:rPr>
                    <w:t>Brancardă neferoasă, compatibilă cu RMN, cu capacitate de minim 250 kg</w:t>
                  </w:r>
                </w:p>
              </w:tc>
              <w:tc>
                <w:tcPr>
                  <w:tcW w:w="2380" w:type="dxa"/>
                  <w:tcBorders>
                    <w:top w:val="nil"/>
                    <w:left w:val="nil"/>
                    <w:bottom w:val="single" w:sz="4" w:space="0" w:color="auto"/>
                    <w:right w:val="single" w:sz="4" w:space="0" w:color="auto"/>
                  </w:tcBorders>
                  <w:shd w:val="clear" w:color="auto" w:fill="auto"/>
                  <w:vAlign w:val="center"/>
                  <w:hideMark/>
                </w:tcPr>
                <w:p w14:paraId="391FA5FF"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1 buc</w:t>
                  </w:r>
                </w:p>
              </w:tc>
            </w:tr>
            <w:tr w:rsidR="002D3858" w:rsidRPr="002D3858" w14:paraId="267FA58C" w14:textId="77777777" w:rsidTr="002D3858">
              <w:trPr>
                <w:gridAfter w:val="1"/>
                <w:wAfter w:w="8" w:type="dxa"/>
                <w:trHeight w:val="6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5F4E7E2D"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(Imprimantă laser / temică, dimensiuni simultane ale filmului minim 2, dimensiunea filmului cea mai mare (14x17 in), compatibil DICOM, rezoluție ≥ 300 dpi.)</w:t>
                  </w:r>
                </w:p>
              </w:tc>
              <w:tc>
                <w:tcPr>
                  <w:tcW w:w="2380" w:type="dxa"/>
                  <w:tcBorders>
                    <w:top w:val="nil"/>
                    <w:left w:val="nil"/>
                    <w:bottom w:val="single" w:sz="4" w:space="0" w:color="auto"/>
                    <w:right w:val="single" w:sz="4" w:space="0" w:color="auto"/>
                  </w:tcBorders>
                  <w:shd w:val="clear" w:color="auto" w:fill="auto"/>
                  <w:vAlign w:val="center"/>
                  <w:hideMark/>
                </w:tcPr>
                <w:p w14:paraId="614B72CA"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5E88DE5C" w14:textId="77777777" w:rsidTr="002D3858">
              <w:trPr>
                <w:gridAfter w:val="1"/>
                <w:wAfter w:w="8" w:type="dxa"/>
                <w:trHeight w:val="6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09FEB07F"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UPS de capacitate adecvată pentru minim 30 de minute de rezervă pentru toate sistemele, inclusiv mașina RMN, computerele consolă și stațiile de lucru.</w:t>
                  </w:r>
                </w:p>
              </w:tc>
              <w:tc>
                <w:tcPr>
                  <w:tcW w:w="2380" w:type="dxa"/>
                  <w:tcBorders>
                    <w:top w:val="nil"/>
                    <w:left w:val="nil"/>
                    <w:bottom w:val="single" w:sz="4" w:space="0" w:color="auto"/>
                    <w:right w:val="single" w:sz="4" w:space="0" w:color="auto"/>
                  </w:tcBorders>
                  <w:shd w:val="clear" w:color="auto" w:fill="auto"/>
                  <w:vAlign w:val="center"/>
                  <w:hideMark/>
                </w:tcPr>
                <w:p w14:paraId="0AC5BA4D"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01067933"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43C746B7"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Pulsoximetru compatibil cu RMN</w:t>
                  </w:r>
                </w:p>
              </w:tc>
              <w:tc>
                <w:tcPr>
                  <w:tcW w:w="2380" w:type="dxa"/>
                  <w:tcBorders>
                    <w:top w:val="nil"/>
                    <w:left w:val="nil"/>
                    <w:bottom w:val="single" w:sz="4" w:space="0" w:color="auto"/>
                    <w:right w:val="single" w:sz="4" w:space="0" w:color="auto"/>
                  </w:tcBorders>
                  <w:shd w:val="clear" w:color="auto" w:fill="auto"/>
                  <w:vAlign w:val="center"/>
                  <w:hideMark/>
                </w:tcPr>
                <w:p w14:paraId="4EF0A568"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279D24D4" w14:textId="77777777" w:rsidTr="002D3858">
              <w:trPr>
                <w:gridAfter w:val="1"/>
                <w:wAfter w:w="8" w:type="dxa"/>
                <w:trHeight w:val="900"/>
              </w:trPr>
              <w:tc>
                <w:tcPr>
                  <w:tcW w:w="6820" w:type="dxa"/>
                  <w:tcBorders>
                    <w:top w:val="nil"/>
                    <w:left w:val="single" w:sz="4" w:space="0" w:color="auto"/>
                    <w:bottom w:val="single" w:sz="4" w:space="0" w:color="auto"/>
                    <w:right w:val="single" w:sz="4" w:space="0" w:color="auto"/>
                  </w:tcBorders>
                  <w:shd w:val="clear" w:color="FFFFFF" w:fill="FFFFFF"/>
                  <w:vAlign w:val="center"/>
                  <w:hideMark/>
                </w:tcPr>
                <w:p w14:paraId="70645B03"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Cabină RF: Sistemul trebuie să fie furnizat cu cabină RF pentru</w:t>
                  </w:r>
                  <w:r w:rsidRPr="002D3858">
                    <w:rPr>
                      <w:rFonts w:eastAsia="Times New Roman"/>
                      <w:sz w:val="18"/>
                      <w:szCs w:val="22"/>
                      <w:lang w:val="ru-RU"/>
                    </w:rPr>
                    <w:br/>
                    <w:t>ecranarea încăperii, a ușii și pentru celelalte elemente trebuie să fie realizate corespunzător</w:t>
                  </w:r>
                </w:p>
              </w:tc>
              <w:tc>
                <w:tcPr>
                  <w:tcW w:w="2380" w:type="dxa"/>
                  <w:tcBorders>
                    <w:top w:val="nil"/>
                    <w:left w:val="nil"/>
                    <w:bottom w:val="single" w:sz="4" w:space="0" w:color="auto"/>
                    <w:right w:val="single" w:sz="4" w:space="0" w:color="auto"/>
                  </w:tcBorders>
                  <w:shd w:val="clear" w:color="FFFFFF" w:fill="FFFFFF"/>
                  <w:vAlign w:val="center"/>
                  <w:hideMark/>
                </w:tcPr>
                <w:p w14:paraId="550478DA"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fabricată din cupru, aluminiu sau</w:t>
                  </w:r>
                  <w:r w:rsidRPr="002D3858">
                    <w:rPr>
                      <w:rFonts w:eastAsia="Times New Roman"/>
                      <w:sz w:val="18"/>
                      <w:szCs w:val="22"/>
                      <w:lang w:val="ru-RU"/>
                    </w:rPr>
                    <w:br/>
                    <w:t>oțel galvanizat</w:t>
                  </w:r>
                </w:p>
              </w:tc>
            </w:tr>
            <w:tr w:rsidR="002D3858" w:rsidRPr="002D3858" w14:paraId="0C5969DE" w14:textId="77777777" w:rsidTr="002D3858">
              <w:trPr>
                <w:gridAfter w:val="1"/>
                <w:wAfter w:w="8" w:type="dxa"/>
                <w:trHeight w:val="6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529AA67E"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Furnizorul va echipa încăperea cu prize de gaze medicale: Oxigen 2 buc., Aer 2 buc., Vacuum, AGSS  (suspendate sau pe unul din pereții laterali) inclusiv țevile până la ieșirea din încăpere, standard prize: DIN 13260-2</w:t>
                  </w:r>
                </w:p>
              </w:tc>
              <w:tc>
                <w:tcPr>
                  <w:tcW w:w="2380" w:type="dxa"/>
                  <w:tcBorders>
                    <w:top w:val="nil"/>
                    <w:left w:val="nil"/>
                    <w:bottom w:val="single" w:sz="4" w:space="0" w:color="auto"/>
                    <w:right w:val="single" w:sz="4" w:space="0" w:color="auto"/>
                  </w:tcBorders>
                  <w:shd w:val="clear" w:color="auto" w:fill="auto"/>
                  <w:vAlign w:val="center"/>
                  <w:hideMark/>
                </w:tcPr>
                <w:p w14:paraId="11F20293"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73DD3E2F"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FFFFFF" w:fill="FFFFFF"/>
                  <w:vAlign w:val="center"/>
                  <w:hideMark/>
                </w:tcPr>
                <w:p w14:paraId="5D3F206B"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Furnizorul va echipa încăperea cu prize 220 V, minim 5 buc.</w:t>
                  </w:r>
                </w:p>
              </w:tc>
              <w:tc>
                <w:tcPr>
                  <w:tcW w:w="2380" w:type="dxa"/>
                  <w:tcBorders>
                    <w:top w:val="nil"/>
                    <w:left w:val="nil"/>
                    <w:bottom w:val="single" w:sz="4" w:space="0" w:color="auto"/>
                    <w:right w:val="single" w:sz="4" w:space="0" w:color="auto"/>
                  </w:tcBorders>
                  <w:shd w:val="clear" w:color="FFFFFF" w:fill="FFFFFF"/>
                  <w:vAlign w:val="center"/>
                  <w:hideMark/>
                </w:tcPr>
                <w:p w14:paraId="59CBA09B"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6780EB83" w14:textId="77777777" w:rsidTr="002D3858">
              <w:trPr>
                <w:gridAfter w:val="1"/>
                <w:wAfter w:w="8" w:type="dxa"/>
                <w:trHeight w:val="6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09A79627"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Sistem de răcire RMN cu circuit primar (pe baza de soluție glicol sau echivalent) de răcire prin intermediul unui Chiller amplasat în exteriorul departamentului.</w:t>
                  </w:r>
                </w:p>
              </w:tc>
              <w:tc>
                <w:tcPr>
                  <w:tcW w:w="2380" w:type="dxa"/>
                  <w:tcBorders>
                    <w:top w:val="nil"/>
                    <w:left w:val="nil"/>
                    <w:bottom w:val="single" w:sz="4" w:space="0" w:color="auto"/>
                    <w:right w:val="single" w:sz="4" w:space="0" w:color="auto"/>
                  </w:tcBorders>
                  <w:shd w:val="clear" w:color="auto" w:fill="auto"/>
                  <w:vAlign w:val="center"/>
                  <w:hideMark/>
                </w:tcPr>
                <w:p w14:paraId="7D37FA0E"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5FF3686F"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FFFFFF" w:fill="FFFFFF"/>
                  <w:vAlign w:val="center"/>
                  <w:hideMark/>
                </w:tcPr>
                <w:p w14:paraId="57D7E751"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Fantome pentru calitatea imaginii (Echipament etalon corespunzator pentru testarea calitatii imaginei)</w:t>
                  </w:r>
                </w:p>
              </w:tc>
              <w:tc>
                <w:tcPr>
                  <w:tcW w:w="2380" w:type="dxa"/>
                  <w:tcBorders>
                    <w:top w:val="nil"/>
                    <w:left w:val="nil"/>
                    <w:bottom w:val="single" w:sz="4" w:space="0" w:color="auto"/>
                    <w:right w:val="single" w:sz="4" w:space="0" w:color="auto"/>
                  </w:tcBorders>
                  <w:shd w:val="clear" w:color="FFFFFF" w:fill="FFFFFF"/>
                  <w:vAlign w:val="center"/>
                  <w:hideMark/>
                </w:tcPr>
                <w:p w14:paraId="10D1E964"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3E12E8C0"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FFFFFF" w:fill="FFFFFF"/>
                  <w:vAlign w:val="center"/>
                  <w:hideMark/>
                </w:tcPr>
                <w:p w14:paraId="17FA52A1"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Căști pentru a reduce zgomotul în timpul investigației</w:t>
                  </w:r>
                </w:p>
              </w:tc>
              <w:tc>
                <w:tcPr>
                  <w:tcW w:w="2380" w:type="dxa"/>
                  <w:tcBorders>
                    <w:top w:val="nil"/>
                    <w:left w:val="nil"/>
                    <w:bottom w:val="single" w:sz="4" w:space="0" w:color="auto"/>
                    <w:right w:val="single" w:sz="4" w:space="0" w:color="auto"/>
                  </w:tcBorders>
                  <w:shd w:val="clear" w:color="FFFFFF" w:fill="FFFFFF"/>
                  <w:vAlign w:val="center"/>
                  <w:hideMark/>
                </w:tcPr>
                <w:p w14:paraId="794097F7"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4A4D2CC3"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FFFFFF" w:fill="FFFFFF"/>
                  <w:vAlign w:val="center"/>
                  <w:hideMark/>
                </w:tcPr>
                <w:p w14:paraId="7677D7B4"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Detector de metale, portabil</w:t>
                  </w:r>
                </w:p>
              </w:tc>
              <w:tc>
                <w:tcPr>
                  <w:tcW w:w="2380" w:type="dxa"/>
                  <w:tcBorders>
                    <w:top w:val="nil"/>
                    <w:left w:val="nil"/>
                    <w:bottom w:val="single" w:sz="4" w:space="0" w:color="auto"/>
                    <w:right w:val="single" w:sz="4" w:space="0" w:color="auto"/>
                  </w:tcBorders>
                  <w:shd w:val="clear" w:color="FFFFFF" w:fill="FFFFFF"/>
                  <w:vAlign w:val="center"/>
                  <w:hideMark/>
                </w:tcPr>
                <w:p w14:paraId="6E9AF8F1"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5841E1ED" w14:textId="77777777" w:rsidTr="002D3858">
              <w:trPr>
                <w:gridAfter w:val="1"/>
                <w:wAfter w:w="8" w:type="dxa"/>
                <w:trHeight w:val="600"/>
              </w:trPr>
              <w:tc>
                <w:tcPr>
                  <w:tcW w:w="6820" w:type="dxa"/>
                  <w:tcBorders>
                    <w:top w:val="nil"/>
                    <w:left w:val="single" w:sz="4" w:space="0" w:color="auto"/>
                    <w:bottom w:val="single" w:sz="4" w:space="0" w:color="auto"/>
                    <w:right w:val="single" w:sz="4" w:space="0" w:color="auto"/>
                  </w:tcBorders>
                  <w:shd w:val="clear" w:color="FFFFFF" w:fill="FFFFFF"/>
                  <w:vAlign w:val="center"/>
                  <w:hideMark/>
                </w:tcPr>
                <w:p w14:paraId="0DBB0E62"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Sistem de monitorizare a stării funcționale a sistemului de la distanță, 24/24, cu posibilitate transmitere alarme și log-uri pe telefon/e-mail.</w:t>
                  </w:r>
                </w:p>
              </w:tc>
              <w:tc>
                <w:tcPr>
                  <w:tcW w:w="2380" w:type="dxa"/>
                  <w:tcBorders>
                    <w:top w:val="nil"/>
                    <w:left w:val="nil"/>
                    <w:bottom w:val="single" w:sz="4" w:space="0" w:color="auto"/>
                    <w:right w:val="single" w:sz="4" w:space="0" w:color="auto"/>
                  </w:tcBorders>
                  <w:shd w:val="clear" w:color="FFFFFF" w:fill="FFFFFF"/>
                  <w:vAlign w:val="center"/>
                  <w:hideMark/>
                </w:tcPr>
                <w:p w14:paraId="5C237B66"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7B2FEF46" w14:textId="77777777" w:rsidTr="002D3858">
              <w:trPr>
                <w:trHeight w:val="285"/>
              </w:trPr>
              <w:tc>
                <w:tcPr>
                  <w:tcW w:w="9208" w:type="dxa"/>
                  <w:gridSpan w:val="3"/>
                  <w:tcBorders>
                    <w:top w:val="single" w:sz="4" w:space="0" w:color="auto"/>
                    <w:left w:val="single" w:sz="4" w:space="0" w:color="auto"/>
                    <w:bottom w:val="single" w:sz="4" w:space="0" w:color="auto"/>
                    <w:right w:val="single" w:sz="4" w:space="0" w:color="auto"/>
                  </w:tcBorders>
                  <w:shd w:val="clear" w:color="000000" w:fill="E7E6E6"/>
                  <w:hideMark/>
                </w:tcPr>
                <w:p w14:paraId="7285342F" w14:textId="77777777" w:rsidR="002D3858" w:rsidRPr="002D3858" w:rsidRDefault="002D3858" w:rsidP="002D3858">
                  <w:pPr>
                    <w:jc w:val="center"/>
                    <w:rPr>
                      <w:rFonts w:eastAsia="Times New Roman"/>
                      <w:b/>
                      <w:bCs/>
                      <w:sz w:val="18"/>
                      <w:szCs w:val="22"/>
                      <w:lang w:val="ru-RU"/>
                    </w:rPr>
                  </w:pPr>
                  <w:r w:rsidRPr="002D3858">
                    <w:rPr>
                      <w:rFonts w:eastAsia="Times New Roman"/>
                      <w:b/>
                      <w:bCs/>
                      <w:sz w:val="18"/>
                      <w:szCs w:val="22"/>
                      <w:lang w:val="ru-RU"/>
                    </w:rPr>
                    <w:t>Instalare și training</w:t>
                  </w:r>
                </w:p>
              </w:tc>
            </w:tr>
            <w:tr w:rsidR="002D3858" w:rsidRPr="002D3858" w14:paraId="2ADAA9D3" w14:textId="77777777" w:rsidTr="002D3858">
              <w:trPr>
                <w:gridAfter w:val="1"/>
                <w:wAfter w:w="8" w:type="dxa"/>
                <w:trHeight w:val="63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78FB4889"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Operatorul economic va efectua o vizită la sediul beneficiarului pentru a evalua condițiile tehnice ale încăperii destinate pentru RMN în scop de a aprecia posibilitatea instalării RMN-ului fără obstacole neprevăzute.</w:t>
                  </w:r>
                </w:p>
              </w:tc>
              <w:tc>
                <w:tcPr>
                  <w:tcW w:w="2380" w:type="dxa"/>
                  <w:tcBorders>
                    <w:top w:val="nil"/>
                    <w:left w:val="nil"/>
                    <w:bottom w:val="single" w:sz="4" w:space="0" w:color="auto"/>
                    <w:right w:val="single" w:sz="4" w:space="0" w:color="auto"/>
                  </w:tcBorders>
                  <w:shd w:val="clear" w:color="auto" w:fill="auto"/>
                  <w:vAlign w:val="center"/>
                  <w:hideMark/>
                </w:tcPr>
                <w:p w14:paraId="5B1AB690"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Proces verbal de examinare a încăperii</w:t>
                  </w:r>
                </w:p>
              </w:tc>
            </w:tr>
            <w:tr w:rsidR="002D3858" w:rsidRPr="002D3858" w14:paraId="5C2180A8" w14:textId="77777777" w:rsidTr="002D3858">
              <w:trPr>
                <w:gridAfter w:val="1"/>
                <w:wAfter w:w="8" w:type="dxa"/>
                <w:trHeight w:val="6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21B1D2A1"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Operatorul economic va prezenta un plan de implementare pentru instalare și instruire, care vor fi aprobate de utilizatorul final.</w:t>
                  </w:r>
                </w:p>
              </w:tc>
              <w:tc>
                <w:tcPr>
                  <w:tcW w:w="2380" w:type="dxa"/>
                  <w:tcBorders>
                    <w:top w:val="nil"/>
                    <w:left w:val="nil"/>
                    <w:bottom w:val="single" w:sz="4" w:space="0" w:color="auto"/>
                    <w:right w:val="single" w:sz="4" w:space="0" w:color="auto"/>
                  </w:tcBorders>
                  <w:shd w:val="clear" w:color="auto" w:fill="auto"/>
                  <w:vAlign w:val="center"/>
                  <w:hideMark/>
                </w:tcPr>
                <w:p w14:paraId="3DEA2F33"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3566A538" w14:textId="77777777" w:rsidTr="002D3858">
              <w:trPr>
                <w:gridAfter w:val="1"/>
                <w:wAfter w:w="8" w:type="dxa"/>
                <w:trHeight w:val="39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0C5191AA"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Operatorul economic va instala dispozitivele la fața locului într-o locație desemnată de utilizatorul final.</w:t>
                  </w:r>
                </w:p>
              </w:tc>
              <w:tc>
                <w:tcPr>
                  <w:tcW w:w="2380" w:type="dxa"/>
                  <w:tcBorders>
                    <w:top w:val="nil"/>
                    <w:left w:val="nil"/>
                    <w:bottom w:val="single" w:sz="4" w:space="0" w:color="auto"/>
                    <w:right w:val="single" w:sz="4" w:space="0" w:color="auto"/>
                  </w:tcBorders>
                  <w:shd w:val="clear" w:color="auto" w:fill="auto"/>
                  <w:vAlign w:val="center"/>
                  <w:hideMark/>
                </w:tcPr>
                <w:p w14:paraId="304DD810"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27F937FC" w14:textId="77777777" w:rsidTr="002D3858">
              <w:trPr>
                <w:gridAfter w:val="1"/>
                <w:wAfter w:w="8" w:type="dxa"/>
                <w:trHeight w:val="3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3DDD3328"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Toate pachetele software propuse vor fi instalate cu licențe active, nelimitate în timp</w:t>
                  </w:r>
                </w:p>
              </w:tc>
              <w:tc>
                <w:tcPr>
                  <w:tcW w:w="2380" w:type="dxa"/>
                  <w:tcBorders>
                    <w:top w:val="nil"/>
                    <w:left w:val="nil"/>
                    <w:bottom w:val="single" w:sz="4" w:space="0" w:color="auto"/>
                    <w:right w:val="single" w:sz="4" w:space="0" w:color="auto"/>
                  </w:tcBorders>
                  <w:shd w:val="clear" w:color="auto" w:fill="auto"/>
                  <w:vAlign w:val="center"/>
                  <w:hideMark/>
                </w:tcPr>
                <w:p w14:paraId="6A0048E4"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0FE50190" w14:textId="77777777" w:rsidTr="002D3858">
              <w:trPr>
                <w:gridAfter w:val="1"/>
                <w:wAfter w:w="8" w:type="dxa"/>
                <w:trHeight w:val="6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1EE57A44"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Operatorul economic va dezvolta un plan de instruire pentru utilizatorul final personal, care include administratori, tehnicieni, radiologi, ingineri biomedicali și administratorii de sistem</w:t>
                  </w:r>
                </w:p>
              </w:tc>
              <w:tc>
                <w:tcPr>
                  <w:tcW w:w="2380" w:type="dxa"/>
                  <w:tcBorders>
                    <w:top w:val="nil"/>
                    <w:left w:val="nil"/>
                    <w:bottom w:val="single" w:sz="4" w:space="0" w:color="auto"/>
                    <w:right w:val="single" w:sz="4" w:space="0" w:color="auto"/>
                  </w:tcBorders>
                  <w:shd w:val="clear" w:color="auto" w:fill="auto"/>
                  <w:vAlign w:val="center"/>
                  <w:hideMark/>
                </w:tcPr>
                <w:p w14:paraId="649053A0"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1987AC45" w14:textId="77777777" w:rsidTr="002D3858">
              <w:trPr>
                <w:gridAfter w:val="1"/>
                <w:wAfter w:w="8" w:type="dxa"/>
                <w:trHeight w:val="9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5F799C05"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Operatorul economic va oferi instruire în două etape, în limba română, în total de cel puțin 10 zile, membrilor desemnați ai utilizatorului final în operarea și întreținerea dispozitivelor la locația utilizatorului final, imediat după instalare cel puțin 5 zile; după o perioadă de 30-60 de zile de utilizare - cel puțin 5 zile.</w:t>
                  </w:r>
                </w:p>
              </w:tc>
              <w:tc>
                <w:tcPr>
                  <w:tcW w:w="2380" w:type="dxa"/>
                  <w:tcBorders>
                    <w:top w:val="nil"/>
                    <w:left w:val="nil"/>
                    <w:bottom w:val="single" w:sz="4" w:space="0" w:color="auto"/>
                    <w:right w:val="single" w:sz="4" w:space="0" w:color="auto"/>
                  </w:tcBorders>
                  <w:shd w:val="clear" w:color="auto" w:fill="auto"/>
                  <w:vAlign w:val="center"/>
                  <w:hideMark/>
                </w:tcPr>
                <w:p w14:paraId="57635A2F"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4A8D47F5" w14:textId="77777777" w:rsidTr="002D3858">
              <w:trPr>
                <w:gridAfter w:val="1"/>
                <w:wAfter w:w="8" w:type="dxa"/>
                <w:trHeight w:val="6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04E89BD3"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Pregătirea se va desfășura în limba română sau rusă, se anticipează să fie instruiți medici imagiști, tehnicieni și ingineri biomedicali.</w:t>
                  </w:r>
                </w:p>
              </w:tc>
              <w:tc>
                <w:tcPr>
                  <w:tcW w:w="2380" w:type="dxa"/>
                  <w:tcBorders>
                    <w:top w:val="nil"/>
                    <w:left w:val="nil"/>
                    <w:bottom w:val="single" w:sz="4" w:space="0" w:color="auto"/>
                    <w:right w:val="single" w:sz="4" w:space="0" w:color="auto"/>
                  </w:tcBorders>
                  <w:shd w:val="clear" w:color="auto" w:fill="auto"/>
                  <w:vAlign w:val="center"/>
                  <w:hideMark/>
                </w:tcPr>
                <w:p w14:paraId="6AAEAF70"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299AFFFA" w14:textId="77777777" w:rsidTr="002D3858">
              <w:trPr>
                <w:trHeight w:val="285"/>
              </w:trPr>
              <w:tc>
                <w:tcPr>
                  <w:tcW w:w="9208" w:type="dxa"/>
                  <w:gridSpan w:val="3"/>
                  <w:tcBorders>
                    <w:top w:val="single" w:sz="4" w:space="0" w:color="auto"/>
                    <w:left w:val="single" w:sz="4" w:space="0" w:color="auto"/>
                    <w:bottom w:val="single" w:sz="4" w:space="0" w:color="auto"/>
                    <w:right w:val="single" w:sz="4" w:space="0" w:color="auto"/>
                  </w:tcBorders>
                  <w:shd w:val="clear" w:color="000000" w:fill="E7E6E6"/>
                  <w:hideMark/>
                </w:tcPr>
                <w:p w14:paraId="290E6DE7" w14:textId="77777777" w:rsidR="002D3858" w:rsidRPr="002D3858" w:rsidRDefault="002D3858" w:rsidP="002D3858">
                  <w:pPr>
                    <w:jc w:val="center"/>
                    <w:rPr>
                      <w:rFonts w:eastAsia="Times New Roman"/>
                      <w:b/>
                      <w:bCs/>
                      <w:sz w:val="18"/>
                      <w:szCs w:val="22"/>
                      <w:lang w:val="ru-RU"/>
                    </w:rPr>
                  </w:pPr>
                  <w:r w:rsidRPr="002D3858">
                    <w:rPr>
                      <w:rFonts w:eastAsia="Times New Roman"/>
                      <w:b/>
                      <w:bCs/>
                      <w:sz w:val="18"/>
                      <w:szCs w:val="22"/>
                      <w:lang w:val="ru-RU"/>
                    </w:rPr>
                    <w:t>Instrucțiuni</w:t>
                  </w:r>
                </w:p>
              </w:tc>
            </w:tr>
            <w:tr w:rsidR="002D3858" w:rsidRPr="002D3858" w14:paraId="506BF1F8" w14:textId="77777777" w:rsidTr="002D3858">
              <w:trPr>
                <w:gridAfter w:val="1"/>
                <w:wAfter w:w="8" w:type="dxa"/>
                <w:trHeight w:val="9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3A5AD11E"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Operatorul economic va furniza manualul utilizatorului în limba română, manualul / manualele trebuie să conțină instrucțiuni de operare tehnice cât și  cele de soft, manualul /</w:t>
                  </w:r>
                  <w:r w:rsidRPr="002D3858">
                    <w:rPr>
                      <w:rFonts w:eastAsia="Times New Roman"/>
                      <w:sz w:val="18"/>
                      <w:szCs w:val="22"/>
                      <w:lang w:val="ru-RU"/>
                    </w:rPr>
                    <w:br/>
                    <w:t>manualele se vor prezenta atât pe suport de hârtie cât și în format digital</w:t>
                  </w:r>
                </w:p>
              </w:tc>
              <w:tc>
                <w:tcPr>
                  <w:tcW w:w="2380" w:type="dxa"/>
                  <w:tcBorders>
                    <w:top w:val="nil"/>
                    <w:left w:val="nil"/>
                    <w:bottom w:val="single" w:sz="4" w:space="0" w:color="auto"/>
                    <w:right w:val="single" w:sz="4" w:space="0" w:color="auto"/>
                  </w:tcBorders>
                  <w:shd w:val="clear" w:color="auto" w:fill="auto"/>
                  <w:vAlign w:val="center"/>
                  <w:hideMark/>
                </w:tcPr>
                <w:p w14:paraId="491547AF"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54372897" w14:textId="77777777" w:rsidTr="002D3858">
              <w:trPr>
                <w:gridAfter w:val="1"/>
                <w:wAfter w:w="8" w:type="dxa"/>
                <w:trHeight w:val="6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582E986D"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Operatorul economic va furniza un manual tehnic privind condițiile necesare pentru montarea echipamentului, se va prezenta în format digital în limba engleză și/sau română</w:t>
                  </w:r>
                </w:p>
              </w:tc>
              <w:tc>
                <w:tcPr>
                  <w:tcW w:w="2380" w:type="dxa"/>
                  <w:tcBorders>
                    <w:top w:val="nil"/>
                    <w:left w:val="nil"/>
                    <w:bottom w:val="single" w:sz="4" w:space="0" w:color="auto"/>
                    <w:right w:val="single" w:sz="4" w:space="0" w:color="auto"/>
                  </w:tcBorders>
                  <w:shd w:val="clear" w:color="auto" w:fill="auto"/>
                  <w:vAlign w:val="center"/>
                  <w:hideMark/>
                </w:tcPr>
                <w:p w14:paraId="0E9A6591"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6EDCEBB7" w14:textId="77777777" w:rsidTr="002D3858">
              <w:trPr>
                <w:trHeight w:val="285"/>
              </w:trPr>
              <w:tc>
                <w:tcPr>
                  <w:tcW w:w="9208" w:type="dxa"/>
                  <w:gridSpan w:val="3"/>
                  <w:tcBorders>
                    <w:top w:val="single" w:sz="4" w:space="0" w:color="auto"/>
                    <w:left w:val="single" w:sz="4" w:space="0" w:color="auto"/>
                    <w:bottom w:val="single" w:sz="4" w:space="0" w:color="auto"/>
                    <w:right w:val="single" w:sz="4" w:space="0" w:color="auto"/>
                  </w:tcBorders>
                  <w:shd w:val="clear" w:color="000000" w:fill="E7E6E6"/>
                  <w:hideMark/>
                </w:tcPr>
                <w:p w14:paraId="631D1C8B" w14:textId="77777777" w:rsidR="002D3858" w:rsidRPr="002D3858" w:rsidRDefault="002D3858" w:rsidP="002D3858">
                  <w:pPr>
                    <w:jc w:val="center"/>
                    <w:rPr>
                      <w:rFonts w:eastAsia="Times New Roman"/>
                      <w:b/>
                      <w:bCs/>
                      <w:sz w:val="18"/>
                      <w:szCs w:val="22"/>
                      <w:lang w:val="ru-RU"/>
                    </w:rPr>
                  </w:pPr>
                  <w:r w:rsidRPr="002D3858">
                    <w:rPr>
                      <w:rFonts w:eastAsia="Times New Roman"/>
                      <w:b/>
                      <w:bCs/>
                      <w:sz w:val="18"/>
                      <w:szCs w:val="22"/>
                      <w:lang w:val="ru-RU"/>
                    </w:rPr>
                    <w:t>Garanție</w:t>
                  </w:r>
                </w:p>
              </w:tc>
            </w:tr>
            <w:tr w:rsidR="002D3858" w:rsidRPr="002D3858" w14:paraId="05211E11" w14:textId="77777777" w:rsidTr="002D3858">
              <w:trPr>
                <w:gridAfter w:val="1"/>
                <w:wAfter w:w="8" w:type="dxa"/>
                <w:trHeight w:val="12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2C4BC8E9"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Operatorul economic va oferi garanție de minim 24 luni pentru dispozitive începând de la data protocolului de acceptare semnat la fața locului. Garanția va acoperi toate componentele sistemului livrat, tomograf, UPS, chiller, calculatoare, imprimante, injector, alte componente nespecificate dar instalate/livrate de furnizor necesare pentru utilizarea corectă a sistemului.</w:t>
                  </w:r>
                </w:p>
              </w:tc>
              <w:tc>
                <w:tcPr>
                  <w:tcW w:w="2380" w:type="dxa"/>
                  <w:tcBorders>
                    <w:top w:val="nil"/>
                    <w:left w:val="nil"/>
                    <w:bottom w:val="single" w:sz="4" w:space="0" w:color="auto"/>
                    <w:right w:val="single" w:sz="4" w:space="0" w:color="auto"/>
                  </w:tcBorders>
                  <w:shd w:val="clear" w:color="auto" w:fill="auto"/>
                  <w:vAlign w:val="center"/>
                  <w:hideMark/>
                </w:tcPr>
                <w:p w14:paraId="72676F2E"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5C14E0FF" w14:textId="77777777" w:rsidTr="002D3858">
              <w:trPr>
                <w:gridAfter w:val="1"/>
                <w:wAfter w:w="8" w:type="dxa"/>
                <w:trHeight w:val="63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628B2A72"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În perioada garanției, furnizorul va asigura efectuarea mentenanței preventive conform planului recomandat de producător. În acest sens se va prezenta o declarație pe proprie răspundere și planul de mentenanță.</w:t>
                  </w:r>
                </w:p>
              </w:tc>
              <w:tc>
                <w:tcPr>
                  <w:tcW w:w="2380" w:type="dxa"/>
                  <w:tcBorders>
                    <w:top w:val="nil"/>
                    <w:left w:val="nil"/>
                    <w:bottom w:val="single" w:sz="4" w:space="0" w:color="auto"/>
                    <w:right w:val="single" w:sz="4" w:space="0" w:color="auto"/>
                  </w:tcBorders>
                  <w:shd w:val="clear" w:color="auto" w:fill="auto"/>
                  <w:vAlign w:val="center"/>
                  <w:hideMark/>
                </w:tcPr>
                <w:p w14:paraId="0FE84111"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5FE72E9F" w14:textId="77777777" w:rsidTr="002D3858">
              <w:trPr>
                <w:gridAfter w:val="1"/>
                <w:wAfter w:w="8" w:type="dxa"/>
                <w:trHeight w:val="90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28087CD7"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Operatorul economic se va asigura că pentru defecțiuni</w:t>
                  </w:r>
                  <w:r w:rsidRPr="002D3858">
                    <w:rPr>
                      <w:rFonts w:eastAsia="Times New Roman"/>
                      <w:sz w:val="18"/>
                      <w:szCs w:val="22"/>
                      <w:lang w:val="ru-RU"/>
                    </w:rPr>
                    <w:br/>
                    <w:t>neașteptate, o persoană calificată de producător va fi la fața locului în termen de 24 ore și 8 ore în cazul defecțiunilor de urgență (heliu lichid, capul rece, compresor) pentru a investiga și înlătura problema în toată perioada de garanție.</w:t>
                  </w:r>
                </w:p>
              </w:tc>
              <w:tc>
                <w:tcPr>
                  <w:tcW w:w="2380" w:type="dxa"/>
                  <w:tcBorders>
                    <w:top w:val="nil"/>
                    <w:left w:val="nil"/>
                    <w:bottom w:val="single" w:sz="4" w:space="0" w:color="auto"/>
                    <w:right w:val="single" w:sz="4" w:space="0" w:color="auto"/>
                  </w:tcBorders>
                  <w:shd w:val="clear" w:color="auto" w:fill="auto"/>
                  <w:vAlign w:val="center"/>
                  <w:hideMark/>
                </w:tcPr>
                <w:p w14:paraId="68AA14A7"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r w:rsidR="002D3858" w:rsidRPr="002D3858" w14:paraId="369ACD83" w14:textId="77777777" w:rsidTr="002D3858">
              <w:trPr>
                <w:gridAfter w:val="1"/>
                <w:wAfter w:w="8" w:type="dxa"/>
                <w:trHeight w:val="660"/>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42F46F71"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Operatorul economic va deține pe teritoriul Republicii Moldova un centru tehnic cu cel puțin 2 ingineri autorizati de producătorul RMN-ului privind identificarea și remedierea tuturor defecțiunilor tehnice.</w:t>
                  </w:r>
                </w:p>
              </w:tc>
              <w:tc>
                <w:tcPr>
                  <w:tcW w:w="2380" w:type="dxa"/>
                  <w:tcBorders>
                    <w:top w:val="nil"/>
                    <w:left w:val="nil"/>
                    <w:bottom w:val="single" w:sz="4" w:space="0" w:color="auto"/>
                    <w:right w:val="single" w:sz="4" w:space="0" w:color="auto"/>
                  </w:tcBorders>
                  <w:shd w:val="clear" w:color="auto" w:fill="auto"/>
                  <w:vAlign w:val="center"/>
                  <w:hideMark/>
                </w:tcPr>
                <w:p w14:paraId="3664082F" w14:textId="77777777" w:rsidR="002D3858" w:rsidRPr="002D3858" w:rsidRDefault="002D3858" w:rsidP="002D3858">
                  <w:pPr>
                    <w:rPr>
                      <w:rFonts w:eastAsia="Times New Roman"/>
                      <w:sz w:val="18"/>
                      <w:szCs w:val="22"/>
                      <w:lang w:val="ru-RU"/>
                    </w:rPr>
                  </w:pPr>
                  <w:r w:rsidRPr="002D3858">
                    <w:rPr>
                      <w:rFonts w:eastAsia="Times New Roman"/>
                      <w:sz w:val="18"/>
                      <w:szCs w:val="22"/>
                      <w:lang w:val="ru-RU"/>
                    </w:rPr>
                    <w:t>da</w:t>
                  </w:r>
                </w:p>
              </w:tc>
            </w:tr>
          </w:tbl>
          <w:p w14:paraId="24EC874B" w14:textId="77777777" w:rsidR="005E6D00" w:rsidRPr="00141C2F" w:rsidRDefault="005E6D00" w:rsidP="005E6D00">
            <w:pPr>
              <w:rPr>
                <w:rFonts w:eastAsia="Times New Roman"/>
                <w:color w:val="000000" w:themeColor="text1"/>
                <w:sz w:val="22"/>
                <w:lang w:val="ro-MD"/>
              </w:rPr>
            </w:pPr>
          </w:p>
        </w:tc>
        <w:tc>
          <w:tcPr>
            <w:tcW w:w="1003" w:type="dxa"/>
            <w:shd w:val="clear" w:color="auto" w:fill="auto"/>
            <w:noWrap/>
          </w:tcPr>
          <w:p w14:paraId="210F07F0" w14:textId="77777777" w:rsidR="005E6D00" w:rsidRPr="00141C2F" w:rsidRDefault="005E6D00" w:rsidP="005E6D00">
            <w:pPr>
              <w:rPr>
                <w:rFonts w:eastAsia="Times New Roman"/>
                <w:color w:val="000000" w:themeColor="text1"/>
                <w:lang w:val="ro-MD"/>
              </w:rPr>
            </w:pPr>
            <w:r w:rsidRPr="00141C2F">
              <w:rPr>
                <w:rFonts w:eastAsia="Times New Roman"/>
                <w:color w:val="000000" w:themeColor="text1"/>
                <w:lang w:val="ro-MD"/>
              </w:rPr>
              <w:lastRenderedPageBreak/>
              <w:t>buc</w:t>
            </w:r>
          </w:p>
        </w:tc>
        <w:tc>
          <w:tcPr>
            <w:tcW w:w="885" w:type="dxa"/>
            <w:shd w:val="clear" w:color="auto" w:fill="auto"/>
            <w:noWrap/>
          </w:tcPr>
          <w:p w14:paraId="58B044CC" w14:textId="77777777" w:rsidR="005E6D00" w:rsidRPr="00141C2F" w:rsidRDefault="005E6D00" w:rsidP="005E6D00">
            <w:pPr>
              <w:rPr>
                <w:rFonts w:eastAsia="Times New Roman"/>
                <w:color w:val="000000" w:themeColor="text1"/>
                <w:lang w:val="ro-MD"/>
              </w:rPr>
            </w:pPr>
            <w:r w:rsidRPr="00141C2F">
              <w:rPr>
                <w:rFonts w:eastAsia="Times New Roman"/>
                <w:color w:val="000000" w:themeColor="text1"/>
                <w:lang w:val="ro-MD"/>
              </w:rPr>
              <w:t>1</w:t>
            </w:r>
          </w:p>
        </w:tc>
        <w:tc>
          <w:tcPr>
            <w:tcW w:w="1442" w:type="dxa"/>
            <w:shd w:val="clear" w:color="auto" w:fill="auto"/>
            <w:noWrap/>
          </w:tcPr>
          <w:p w14:paraId="7D4C324D" w14:textId="5B4E587E" w:rsidR="005E6D00" w:rsidRPr="00141C2F" w:rsidRDefault="00C108F4" w:rsidP="005E6D00">
            <w:pPr>
              <w:rPr>
                <w:rFonts w:eastAsia="Times New Roman"/>
                <w:color w:val="000000" w:themeColor="text1"/>
                <w:lang w:val="ro-MD"/>
              </w:rPr>
            </w:pPr>
            <w:r>
              <w:rPr>
                <w:rFonts w:eastAsia="Times New Roman"/>
                <w:color w:val="000000" w:themeColor="text1"/>
                <w:lang w:val="ro-MD"/>
              </w:rPr>
              <w:t>20 833 333,333</w:t>
            </w:r>
          </w:p>
        </w:tc>
      </w:tr>
    </w:tbl>
    <w:p w14:paraId="5D93D21C" w14:textId="6B057FCF" w:rsidR="004B7FE9" w:rsidRPr="00302BC6" w:rsidRDefault="004B7FE9" w:rsidP="00636567">
      <w:pPr>
        <w:rPr>
          <w:b/>
          <w:bCs/>
          <w:sz w:val="22"/>
          <w:lang w:val="ro-MD"/>
        </w:rPr>
      </w:pPr>
    </w:p>
    <w:p w14:paraId="361A42B1" w14:textId="2FA63887" w:rsidR="00EB0761" w:rsidRPr="00302BC6" w:rsidRDefault="00EB0761" w:rsidP="00636567">
      <w:pPr>
        <w:rPr>
          <w:sz w:val="22"/>
          <w:u w:val="single"/>
          <w:lang w:val="ro-MD"/>
        </w:rPr>
      </w:pPr>
      <w:r w:rsidRPr="00302BC6">
        <w:rPr>
          <w:sz w:val="22"/>
          <w:u w:val="single"/>
          <w:lang w:val="ro-MD"/>
        </w:rPr>
        <w:t xml:space="preserve">Documente </w:t>
      </w:r>
      <w:r w:rsidRPr="00302BC6">
        <w:rPr>
          <w:sz w:val="22"/>
          <w:highlight w:val="red"/>
          <w:u w:val="single"/>
          <w:lang w:val="ro-MD"/>
        </w:rPr>
        <w:t>OBLIGATORII</w:t>
      </w:r>
      <w:r w:rsidRPr="00302BC6">
        <w:rPr>
          <w:sz w:val="22"/>
          <w:u w:val="single"/>
          <w:lang w:val="ro-MD"/>
        </w:rPr>
        <w:t xml:space="preserve"> care se depun pînă la termenul limită de depunere/deschidere a ofertelor în SIA RSAP (MTENDER). Neprezentarea documentelor enunțate constituie temei de descalificare (</w:t>
      </w:r>
      <w:r w:rsidRPr="00302BC6">
        <w:rPr>
          <w:i/>
          <w:sz w:val="22"/>
          <w:u w:val="single"/>
          <w:lang w:val="ro-MD"/>
        </w:rPr>
        <w:t>art. 65 alin. (4) a Legii nr. 131/15 privind achizițiile publice</w:t>
      </w:r>
      <w:r w:rsidRPr="00302BC6">
        <w:rPr>
          <w:sz w:val="22"/>
          <w:u w:val="single"/>
          <w:lang w:val="ro-MD"/>
        </w:rPr>
        <w:t>)</w:t>
      </w:r>
    </w:p>
    <w:p w14:paraId="16D36817" w14:textId="68C94996" w:rsidR="001F1DF9" w:rsidRPr="00302BC6" w:rsidRDefault="001F1DF9" w:rsidP="00636567">
      <w:pPr>
        <w:rPr>
          <w:sz w:val="22"/>
          <w:u w:val="single"/>
          <w:lang w:val="ro-MD"/>
        </w:rPr>
      </w:pPr>
    </w:p>
    <w:tbl>
      <w:tblPr>
        <w:tblStyle w:val="Grigliatabella23"/>
        <w:tblW w:w="14884" w:type="dxa"/>
        <w:tblInd w:w="-147" w:type="dxa"/>
        <w:tblLayout w:type="fixed"/>
        <w:tblLook w:val="04A0" w:firstRow="1" w:lastRow="0" w:firstColumn="1" w:lastColumn="0" w:noHBand="0" w:noVBand="1"/>
      </w:tblPr>
      <w:tblGrid>
        <w:gridCol w:w="562"/>
        <w:gridCol w:w="3540"/>
        <w:gridCol w:w="9781"/>
        <w:gridCol w:w="992"/>
        <w:gridCol w:w="9"/>
      </w:tblGrid>
      <w:tr w:rsidR="008B0549" w:rsidRPr="008B0549" w14:paraId="2F55E3BD"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bookmarkEnd w:id="0"/>
          <w:p w14:paraId="27C9AFA9" w14:textId="77777777" w:rsidR="008B0549" w:rsidRPr="008B0549" w:rsidRDefault="008B0549" w:rsidP="008B0549">
            <w:pPr>
              <w:tabs>
                <w:tab w:val="left" w:pos="612"/>
              </w:tabs>
              <w:rPr>
                <w:rFonts w:eastAsia="SimSun"/>
                <w:iCs/>
                <w:lang w:val="ro-MD" w:eastAsia="zh-CN"/>
              </w:rPr>
            </w:pPr>
            <w:r w:rsidRPr="008B0549">
              <w:rPr>
                <w:rFonts w:eastAsia="SimSun"/>
                <w:iCs/>
                <w:lang w:val="ro-MD" w:eastAsia="zh-CN"/>
              </w:rPr>
              <w:t>Nr. d/o</w:t>
            </w:r>
          </w:p>
        </w:tc>
        <w:tc>
          <w:tcPr>
            <w:tcW w:w="3540" w:type="dxa"/>
            <w:tcBorders>
              <w:top w:val="single" w:sz="4" w:space="0" w:color="auto"/>
              <w:left w:val="single" w:sz="4" w:space="0" w:color="auto"/>
              <w:bottom w:val="single" w:sz="4" w:space="0" w:color="auto"/>
              <w:right w:val="single" w:sz="4" w:space="0" w:color="auto"/>
            </w:tcBorders>
            <w:hideMark/>
          </w:tcPr>
          <w:p w14:paraId="7F64AB40" w14:textId="77777777" w:rsidR="008B0549" w:rsidRPr="008B0549" w:rsidRDefault="008B0549" w:rsidP="008B0549">
            <w:pPr>
              <w:tabs>
                <w:tab w:val="left" w:pos="612"/>
              </w:tabs>
              <w:rPr>
                <w:rFonts w:eastAsia="SimSun"/>
                <w:iCs/>
                <w:lang w:val="ro-MD" w:eastAsia="zh-CN"/>
              </w:rPr>
            </w:pPr>
            <w:r w:rsidRPr="008B0549">
              <w:rPr>
                <w:rFonts w:eastAsia="SimSun"/>
                <w:iCs/>
                <w:lang w:val="ro-MD" w:eastAsia="zh-CN"/>
              </w:rPr>
              <w:t>Criteriile de calificare și de selecție</w:t>
            </w:r>
          </w:p>
        </w:tc>
        <w:tc>
          <w:tcPr>
            <w:tcW w:w="9781" w:type="dxa"/>
            <w:tcBorders>
              <w:top w:val="single" w:sz="4" w:space="0" w:color="auto"/>
              <w:left w:val="single" w:sz="4" w:space="0" w:color="auto"/>
              <w:bottom w:val="single" w:sz="4" w:space="0" w:color="auto"/>
              <w:right w:val="single" w:sz="4" w:space="0" w:color="auto"/>
            </w:tcBorders>
            <w:hideMark/>
          </w:tcPr>
          <w:p w14:paraId="540AB3AE" w14:textId="77777777" w:rsidR="008B0549" w:rsidRPr="008B0549" w:rsidRDefault="008B0549" w:rsidP="008B0549">
            <w:pPr>
              <w:tabs>
                <w:tab w:val="left" w:pos="612"/>
              </w:tabs>
              <w:rPr>
                <w:rFonts w:eastAsia="SimSun"/>
                <w:iCs/>
                <w:lang w:val="ro-MD" w:eastAsia="zh-CN"/>
              </w:rPr>
            </w:pPr>
            <w:r w:rsidRPr="008B0549">
              <w:rPr>
                <w:rFonts w:eastAsia="SimSun"/>
                <w:iCs/>
                <w:lang w:val="ro-MD" w:eastAsia="zh-CN"/>
              </w:rPr>
              <w:t>Mod de demonstrare a îndeplinirii criteriului/cerinței:</w:t>
            </w:r>
          </w:p>
        </w:tc>
        <w:tc>
          <w:tcPr>
            <w:tcW w:w="992" w:type="dxa"/>
            <w:tcBorders>
              <w:top w:val="single" w:sz="4" w:space="0" w:color="auto"/>
              <w:left w:val="single" w:sz="4" w:space="0" w:color="auto"/>
              <w:bottom w:val="single" w:sz="4" w:space="0" w:color="auto"/>
              <w:right w:val="single" w:sz="4" w:space="0" w:color="auto"/>
            </w:tcBorders>
            <w:hideMark/>
          </w:tcPr>
          <w:p w14:paraId="399BF6C0" w14:textId="77777777" w:rsidR="008B0549" w:rsidRPr="008B0549" w:rsidRDefault="008B0549" w:rsidP="008B0549">
            <w:pPr>
              <w:tabs>
                <w:tab w:val="left" w:pos="612"/>
              </w:tabs>
              <w:rPr>
                <w:rFonts w:eastAsia="SimSun"/>
                <w:iCs/>
                <w:lang w:val="ro-MD" w:eastAsia="zh-CN"/>
              </w:rPr>
            </w:pPr>
            <w:r w:rsidRPr="008B0549">
              <w:rPr>
                <w:rFonts w:eastAsia="SimSun"/>
                <w:iCs/>
                <w:lang w:val="ro-MD" w:eastAsia="zh-CN"/>
              </w:rPr>
              <w:t>Obligativitatea</w:t>
            </w:r>
          </w:p>
        </w:tc>
      </w:tr>
      <w:tr w:rsidR="008B0549" w:rsidRPr="008B0549" w14:paraId="78047313"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0D0EA826" w14:textId="77777777" w:rsidR="008B0549" w:rsidRPr="008B0549" w:rsidRDefault="008B0549" w:rsidP="008B0549">
            <w:pPr>
              <w:rPr>
                <w:rFonts w:eastAsia="SimSun"/>
                <w:lang w:val="ro-MD" w:eastAsia="zh-CN"/>
              </w:rPr>
            </w:pPr>
            <w:r w:rsidRPr="008B0549">
              <w:rPr>
                <w:rFonts w:eastAsia="SimSun"/>
                <w:lang w:val="ro-MD" w:eastAsia="zh-CN"/>
              </w:rPr>
              <w:t>1</w:t>
            </w:r>
          </w:p>
        </w:tc>
        <w:tc>
          <w:tcPr>
            <w:tcW w:w="3540" w:type="dxa"/>
            <w:tcBorders>
              <w:top w:val="single" w:sz="4" w:space="0" w:color="auto"/>
              <w:left w:val="single" w:sz="4" w:space="0" w:color="auto"/>
              <w:bottom w:val="single" w:sz="4" w:space="0" w:color="auto"/>
              <w:right w:val="single" w:sz="4" w:space="0" w:color="auto"/>
            </w:tcBorders>
            <w:hideMark/>
          </w:tcPr>
          <w:p w14:paraId="06556F28" w14:textId="77777777" w:rsidR="008B0549" w:rsidRPr="008B0549" w:rsidRDefault="008B0549" w:rsidP="008B0549">
            <w:pPr>
              <w:rPr>
                <w:rFonts w:eastAsia="SimSun"/>
                <w:lang w:val="ro-MD" w:eastAsia="zh-CN"/>
              </w:rPr>
            </w:pPr>
            <w:r w:rsidRPr="008B0549">
              <w:rPr>
                <w:rFonts w:eastAsia="SimSun"/>
                <w:lang w:val="ro-MD" w:eastAsia="zh-CN"/>
              </w:rPr>
              <w:t>Cererea de participare</w:t>
            </w:r>
          </w:p>
        </w:tc>
        <w:tc>
          <w:tcPr>
            <w:tcW w:w="9781" w:type="dxa"/>
            <w:tcBorders>
              <w:top w:val="single" w:sz="4" w:space="0" w:color="auto"/>
              <w:left w:val="single" w:sz="4" w:space="0" w:color="auto"/>
              <w:bottom w:val="single" w:sz="4" w:space="0" w:color="auto"/>
              <w:right w:val="single" w:sz="4" w:space="0" w:color="auto"/>
            </w:tcBorders>
            <w:hideMark/>
          </w:tcPr>
          <w:p w14:paraId="16961199" w14:textId="77777777" w:rsidR="008B0549" w:rsidRPr="008B0549" w:rsidRDefault="008B0549" w:rsidP="008B0549">
            <w:pPr>
              <w:jc w:val="both"/>
              <w:rPr>
                <w:rFonts w:eastAsia="SimSun"/>
                <w:lang w:val="ro-MD" w:eastAsia="zh-CN"/>
              </w:rPr>
            </w:pPr>
            <w:r w:rsidRPr="008B0549">
              <w:rPr>
                <w:rFonts w:eastAsia="SimSun"/>
                <w:lang w:val="ro-MD" w:eastAsia="zh-CN"/>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8B0549">
              <w:rPr>
                <w:rFonts w:eastAsia="SimSun"/>
                <w:i/>
                <w:lang w:val="ro-MD" w:eastAsia="zh-CN"/>
              </w:rPr>
              <w:t>Conform anexei nr. 7 din Documentația Standard aprobată prin Ordinul Ministerului Finanțelor nr. 115 din 15.09.2021.</w:t>
            </w:r>
          </w:p>
        </w:tc>
        <w:tc>
          <w:tcPr>
            <w:tcW w:w="992" w:type="dxa"/>
            <w:tcBorders>
              <w:top w:val="single" w:sz="4" w:space="0" w:color="auto"/>
              <w:left w:val="single" w:sz="4" w:space="0" w:color="auto"/>
              <w:bottom w:val="single" w:sz="4" w:space="0" w:color="auto"/>
              <w:right w:val="single" w:sz="4" w:space="0" w:color="auto"/>
            </w:tcBorders>
            <w:hideMark/>
          </w:tcPr>
          <w:p w14:paraId="162DD9AD"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666BD9B2"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5DBF86B4" w14:textId="77777777" w:rsidR="008B0549" w:rsidRPr="008B0549" w:rsidRDefault="008B0549" w:rsidP="008B0549">
            <w:pPr>
              <w:rPr>
                <w:rFonts w:eastAsia="SimSun"/>
                <w:lang w:val="ro-MD" w:eastAsia="zh-CN"/>
              </w:rPr>
            </w:pPr>
            <w:r w:rsidRPr="008B0549">
              <w:rPr>
                <w:rFonts w:eastAsia="SimSun"/>
                <w:lang w:val="ro-MD" w:eastAsia="zh-CN"/>
              </w:rPr>
              <w:t>2</w:t>
            </w:r>
          </w:p>
        </w:tc>
        <w:tc>
          <w:tcPr>
            <w:tcW w:w="3540" w:type="dxa"/>
            <w:tcBorders>
              <w:top w:val="single" w:sz="4" w:space="0" w:color="auto"/>
              <w:left w:val="single" w:sz="4" w:space="0" w:color="auto"/>
              <w:bottom w:val="single" w:sz="4" w:space="0" w:color="auto"/>
              <w:right w:val="single" w:sz="4" w:space="0" w:color="auto"/>
            </w:tcBorders>
            <w:hideMark/>
          </w:tcPr>
          <w:p w14:paraId="179F8953" w14:textId="77777777" w:rsidR="008B0549" w:rsidRPr="008B0549" w:rsidRDefault="008B0549" w:rsidP="008B0549">
            <w:pPr>
              <w:rPr>
                <w:rFonts w:eastAsia="SimSun"/>
                <w:lang w:val="ro-MD" w:eastAsia="zh-CN"/>
              </w:rPr>
            </w:pPr>
            <w:r w:rsidRPr="008B0549">
              <w:rPr>
                <w:rFonts w:eastAsia="SimSun"/>
                <w:lang w:val="ro-MD" w:eastAsia="zh-CN"/>
              </w:rPr>
              <w:t>Specificația tehnică</w:t>
            </w:r>
          </w:p>
        </w:tc>
        <w:tc>
          <w:tcPr>
            <w:tcW w:w="9781" w:type="dxa"/>
            <w:tcBorders>
              <w:top w:val="single" w:sz="4" w:space="0" w:color="auto"/>
              <w:left w:val="single" w:sz="4" w:space="0" w:color="auto"/>
              <w:bottom w:val="single" w:sz="4" w:space="0" w:color="auto"/>
              <w:right w:val="single" w:sz="4" w:space="0" w:color="auto"/>
            </w:tcBorders>
            <w:hideMark/>
          </w:tcPr>
          <w:p w14:paraId="5E63F823" w14:textId="77777777" w:rsidR="008B0549" w:rsidRPr="008B0549" w:rsidRDefault="008B0549" w:rsidP="008B0549">
            <w:pPr>
              <w:jc w:val="both"/>
              <w:rPr>
                <w:rFonts w:eastAsia="SimSun"/>
                <w:lang w:val="ro-MD" w:eastAsia="zh-CN"/>
              </w:rPr>
            </w:pPr>
            <w:r w:rsidRPr="008B0549">
              <w:rPr>
                <w:rFonts w:eastAsia="SimSun"/>
                <w:lang w:val="ro-MD" w:eastAsia="zh-CN"/>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22 din Documentația Standard aprobată prin Ordinul Ministerului Finanțelor nr. 115 din 15.09.2021</w:t>
            </w:r>
          </w:p>
          <w:p w14:paraId="3C333F64" w14:textId="77777777" w:rsidR="008B0549" w:rsidRPr="008B0549" w:rsidRDefault="008B0549" w:rsidP="008B0549">
            <w:pPr>
              <w:jc w:val="both"/>
              <w:rPr>
                <w:rFonts w:eastAsia="SimSun"/>
                <w:lang w:val="ro-MD" w:eastAsia="zh-CN"/>
              </w:rPr>
            </w:pPr>
            <w:r w:rsidRPr="008B0549">
              <w:rPr>
                <w:rFonts w:eastAsia="SimSun"/>
                <w:lang w:val="ro-MD" w:eastAsia="zh-CN"/>
              </w:rPr>
              <w:t>Notă: In oferta ,,formularul specificațiilor tehnice” se va indica obligatoriu codul produsului oferit, inclusiv, a tuturor accesoriilor, pozițiilor, pentru a putea fi identificat conform catalogului prezentat.  În caz contrar oferta va fi respinsă.</w:t>
            </w:r>
          </w:p>
          <w:p w14:paraId="1513AFA7" w14:textId="77777777" w:rsidR="008B0549" w:rsidRPr="008B0549" w:rsidRDefault="008B0549" w:rsidP="008B0549">
            <w:pPr>
              <w:jc w:val="both"/>
              <w:rPr>
                <w:rFonts w:eastAsia="SimSun"/>
                <w:color w:val="FF0000"/>
                <w:lang w:val="ro-MD" w:eastAsia="zh-CN"/>
              </w:rPr>
            </w:pPr>
            <w:r w:rsidRPr="008B0549">
              <w:rPr>
                <w:rFonts w:eastAsia="SimSun"/>
                <w:color w:val="FF0000"/>
                <w:lang w:val="ro-MD" w:eastAsia="zh-CN"/>
              </w:rPr>
              <w:t>ATENȚIE: In oferta ,,formularul specificațiilor tehnice” operatorul economic este obligat să completeze specificația tehnică ofertată,  detaliată cu indicarea tuturor parametrilor:</w:t>
            </w:r>
          </w:p>
          <w:p w14:paraId="2F4668B8" w14:textId="77777777" w:rsidR="008B0549" w:rsidRPr="008B0549" w:rsidRDefault="008B0549" w:rsidP="008B0549">
            <w:pPr>
              <w:jc w:val="both"/>
              <w:rPr>
                <w:rFonts w:eastAsia="SimSun"/>
                <w:color w:val="FF0000"/>
                <w:lang w:val="ro-MD" w:eastAsia="zh-CN"/>
              </w:rPr>
            </w:pPr>
            <w:r w:rsidRPr="008B0549">
              <w:rPr>
                <w:rFonts w:eastAsia="SimSun"/>
                <w:color w:val="FF0000"/>
                <w:lang w:val="ro-MD" w:eastAsia="zh-CN"/>
              </w:rPr>
              <w:t>-</w:t>
            </w:r>
            <w:r w:rsidRPr="008B0549">
              <w:rPr>
                <w:rFonts w:eastAsia="SimSun"/>
                <w:color w:val="FF0000"/>
                <w:lang w:val="ro-MD" w:eastAsia="zh-CN"/>
              </w:rPr>
              <w:tab/>
              <w:t>pentru parametrii tehnici măsurabili se va indica exact parametru cu trimiterea la pagina din catalog;</w:t>
            </w:r>
          </w:p>
          <w:p w14:paraId="3B2C2686" w14:textId="77777777" w:rsidR="008B0549" w:rsidRPr="008B0549" w:rsidRDefault="008B0549" w:rsidP="008B0549">
            <w:pPr>
              <w:jc w:val="both"/>
              <w:rPr>
                <w:rFonts w:eastAsia="SimSun"/>
                <w:color w:val="FF0000"/>
                <w:lang w:val="ro-MD" w:eastAsia="zh-CN"/>
              </w:rPr>
            </w:pPr>
            <w:r w:rsidRPr="008B0549">
              <w:rPr>
                <w:rFonts w:eastAsia="SimSun"/>
                <w:color w:val="FF0000"/>
                <w:lang w:val="ro-MD" w:eastAsia="zh-CN"/>
              </w:rPr>
              <w:t>-</w:t>
            </w:r>
            <w:r w:rsidRPr="008B0549">
              <w:rPr>
                <w:rFonts w:eastAsia="SimSun"/>
                <w:color w:val="FF0000"/>
                <w:lang w:val="ro-MD" w:eastAsia="zh-CN"/>
              </w:rPr>
              <w:tab/>
              <w:t>pentru parametrii tehnici nemăsurabili se va indica parametru cu trimiterea la pagina din catalog. (de exemplu s-a solicitat număr de elemente ≥192 de oferit parametru exact 194  elemente pagina 19; solicitat -  imagine în timp real -  oferit imagine în timp real pagina 11).</w:t>
            </w:r>
          </w:p>
          <w:p w14:paraId="27CEA7B1" w14:textId="77777777" w:rsidR="008B0549" w:rsidRPr="008B0549" w:rsidRDefault="008B0549" w:rsidP="008B0549">
            <w:pPr>
              <w:jc w:val="both"/>
              <w:rPr>
                <w:rFonts w:eastAsia="SimSun"/>
                <w:color w:val="FF0000"/>
                <w:lang w:val="ro-MD" w:eastAsia="zh-CN"/>
              </w:rPr>
            </w:pPr>
            <w:r w:rsidRPr="008B0549">
              <w:rPr>
                <w:rFonts w:eastAsia="SimSun"/>
                <w:color w:val="FF0000"/>
                <w:lang w:val="ro-MD" w:eastAsia="zh-CN"/>
              </w:rPr>
              <w:t>În cazul indicării specificației tehnice incomplete, doar a sintagmei ,,da”, doar trimiterea la pagina din catalog, copierea specificației tehnice solicitate de autoritatea contractantă, neindicarea expresă a parametrilor ofertați, divergențe dintre specificația tehnică propusă și catalogul atașat- atrage după sine respingerea ofertei</w:t>
            </w:r>
          </w:p>
          <w:p w14:paraId="3E03EFF1" w14:textId="77777777" w:rsidR="008B0549" w:rsidRPr="008B0549" w:rsidRDefault="008B0549" w:rsidP="008B0549">
            <w:pPr>
              <w:jc w:val="both"/>
              <w:rPr>
                <w:rFonts w:eastAsia="SimSun"/>
                <w:b/>
                <w:bCs/>
                <w:color w:val="000000" w:themeColor="text1"/>
                <w:lang w:val="ro-MD" w:eastAsia="zh-CN"/>
              </w:rPr>
            </w:pPr>
            <w:r w:rsidRPr="008B0549">
              <w:rPr>
                <w:rFonts w:eastAsia="SimSun"/>
                <w:b/>
                <w:bCs/>
                <w:highlight w:val="red"/>
                <w:lang w:val="ro-MD" w:eastAsia="zh-CN"/>
              </w:rPr>
              <w:t>"</w:t>
            </w:r>
            <w:r w:rsidRPr="008B0549">
              <w:rPr>
                <w:rFonts w:eastAsia="SimSun"/>
                <w:b/>
                <w:bCs/>
                <w:color w:val="000000" w:themeColor="text1"/>
                <w:highlight w:val="red"/>
                <w:lang w:val="ro-MD" w:eastAsia="zh-CN"/>
              </w:rPr>
              <w:t>Accesorii</w:t>
            </w:r>
          </w:p>
          <w:p w14:paraId="3818C4B2" w14:textId="77777777" w:rsidR="008B0549" w:rsidRPr="008B0549" w:rsidRDefault="008B0549" w:rsidP="008B0549">
            <w:pPr>
              <w:jc w:val="both"/>
              <w:rPr>
                <w:rFonts w:eastAsia="SimSun"/>
                <w:lang w:val="ro-MD" w:eastAsia="zh-CN"/>
              </w:rPr>
            </w:pPr>
            <w:r w:rsidRPr="008B0549">
              <w:rPr>
                <w:rFonts w:eastAsia="SimSun"/>
                <w:b/>
                <w:bCs/>
                <w:color w:val="000000" w:themeColor="text1"/>
                <w:lang w:val="ro-MD" w:eastAsia="zh-CN"/>
              </w:rPr>
              <w:t>Nota:Modelele accesoriilor (coduri) sunt obligatorii a fi prezentate și ofertate de operatorul economic.Totodată operatorul economic are posibilitate de a ajusta/completa aceste coduri/modele ca urmare a clarificarilor fără ca această ajustare să fie considerată modificare a ofertei inițiale."</w:t>
            </w:r>
            <w:r w:rsidRPr="008B0549">
              <w:rPr>
                <w:rFonts w:eastAsia="SimSun"/>
                <w:lang w:val="ro-MD" w:eastAsia="zh-CN"/>
              </w:rPr>
              <w:tab/>
            </w:r>
            <w:r w:rsidRPr="008B0549">
              <w:rPr>
                <w:rFonts w:eastAsia="SimSun"/>
                <w:lang w:val="ro-MD" w:eastAsia="zh-CN"/>
              </w:rPr>
              <w:tab/>
            </w:r>
          </w:p>
        </w:tc>
        <w:tc>
          <w:tcPr>
            <w:tcW w:w="992" w:type="dxa"/>
            <w:tcBorders>
              <w:top w:val="single" w:sz="4" w:space="0" w:color="auto"/>
              <w:left w:val="single" w:sz="4" w:space="0" w:color="auto"/>
              <w:bottom w:val="single" w:sz="4" w:space="0" w:color="auto"/>
              <w:right w:val="single" w:sz="4" w:space="0" w:color="auto"/>
            </w:tcBorders>
            <w:hideMark/>
          </w:tcPr>
          <w:p w14:paraId="293EB9D5"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54B63D43"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528B8024" w14:textId="77777777" w:rsidR="008B0549" w:rsidRPr="008B0549" w:rsidRDefault="008B0549" w:rsidP="008B0549">
            <w:pPr>
              <w:rPr>
                <w:rFonts w:eastAsia="SimSun"/>
                <w:lang w:val="ro-MD" w:eastAsia="zh-CN"/>
              </w:rPr>
            </w:pPr>
            <w:r w:rsidRPr="008B0549">
              <w:rPr>
                <w:rFonts w:eastAsia="SimSun"/>
                <w:lang w:val="ro-MD" w:eastAsia="zh-CN"/>
              </w:rPr>
              <w:t>3</w:t>
            </w:r>
          </w:p>
        </w:tc>
        <w:tc>
          <w:tcPr>
            <w:tcW w:w="3540" w:type="dxa"/>
            <w:tcBorders>
              <w:top w:val="single" w:sz="4" w:space="0" w:color="auto"/>
              <w:left w:val="single" w:sz="4" w:space="0" w:color="auto"/>
              <w:bottom w:val="single" w:sz="4" w:space="0" w:color="auto"/>
              <w:right w:val="single" w:sz="4" w:space="0" w:color="auto"/>
            </w:tcBorders>
            <w:hideMark/>
          </w:tcPr>
          <w:p w14:paraId="4CBFD64B" w14:textId="77777777" w:rsidR="008B0549" w:rsidRPr="008B0549" w:rsidRDefault="008B0549" w:rsidP="008B0549">
            <w:pPr>
              <w:rPr>
                <w:rFonts w:eastAsia="SimSun"/>
                <w:lang w:val="ro-MD" w:eastAsia="zh-CN"/>
              </w:rPr>
            </w:pPr>
            <w:r w:rsidRPr="008B0549">
              <w:rPr>
                <w:rFonts w:eastAsia="SimSun"/>
                <w:lang w:val="ro-MD" w:eastAsia="zh-CN"/>
              </w:rPr>
              <w:t>Specificația de preț</w:t>
            </w:r>
          </w:p>
        </w:tc>
        <w:tc>
          <w:tcPr>
            <w:tcW w:w="9781" w:type="dxa"/>
            <w:tcBorders>
              <w:top w:val="single" w:sz="4" w:space="0" w:color="auto"/>
              <w:left w:val="single" w:sz="4" w:space="0" w:color="auto"/>
              <w:bottom w:val="single" w:sz="4" w:space="0" w:color="auto"/>
              <w:right w:val="single" w:sz="4" w:space="0" w:color="auto"/>
            </w:tcBorders>
          </w:tcPr>
          <w:p w14:paraId="768CE6B1" w14:textId="77777777" w:rsidR="008B0549" w:rsidRPr="008B0549" w:rsidRDefault="008B0549" w:rsidP="008B0549">
            <w:pPr>
              <w:jc w:val="both"/>
              <w:rPr>
                <w:rFonts w:eastAsia="SimSun"/>
                <w:lang w:val="ro-MD" w:eastAsia="zh-CN"/>
              </w:rPr>
            </w:pPr>
            <w:r w:rsidRPr="008B0549">
              <w:rPr>
                <w:rFonts w:eastAsia="SimSun"/>
                <w:lang w:val="ro-MD" w:eastAsia="zh-CN"/>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23 din Documentația Standard aprobată prin Ordinul Ministerului Finanțelor nr. 115 din 15.09.2021</w:t>
            </w:r>
          </w:p>
          <w:p w14:paraId="167B0046" w14:textId="77777777" w:rsidR="008B0549" w:rsidRPr="008B0549" w:rsidRDefault="008B0549" w:rsidP="008B0549">
            <w:pPr>
              <w:jc w:val="both"/>
              <w:rPr>
                <w:rFonts w:eastAsia="SimSun"/>
                <w:lang w:val="ro-MD" w:eastAsia="zh-CN"/>
              </w:rPr>
            </w:pPr>
            <w:r w:rsidRPr="008B0549">
              <w:rPr>
                <w:rFonts w:eastAsia="SimSun"/>
                <w:lang w:val="ro-MD" w:eastAsia="zh-CN"/>
              </w:rPr>
              <w:t>Notă:</w:t>
            </w:r>
            <w:r w:rsidRPr="008B0549">
              <w:rPr>
                <w:rFonts w:eastAsia="SimSun"/>
                <w:lang w:val="ro-MD" w:eastAsia="zh-CN"/>
              </w:rPr>
              <w:tab/>
              <w:t>Operatorul economic va fi respins din cadrul procedurii de atribuire  în cazul în care nu va încărca în SIA RSAP (Mtender) oferta pentru loturile care sunt indicate în formularul specificațiilor de preț.</w:t>
            </w:r>
          </w:p>
          <w:p w14:paraId="07C64D88" w14:textId="77777777" w:rsidR="008B0549" w:rsidRPr="008B0549" w:rsidRDefault="008B0549" w:rsidP="008B0549">
            <w:pPr>
              <w:rPr>
                <w:rFonts w:eastAsia="SimSun"/>
                <w:lang w:val="ro-MD" w:eastAsia="zh-CN"/>
              </w:rPr>
            </w:pPr>
          </w:p>
        </w:tc>
        <w:tc>
          <w:tcPr>
            <w:tcW w:w="992" w:type="dxa"/>
            <w:tcBorders>
              <w:top w:val="single" w:sz="4" w:space="0" w:color="auto"/>
              <w:left w:val="single" w:sz="4" w:space="0" w:color="auto"/>
              <w:bottom w:val="single" w:sz="4" w:space="0" w:color="auto"/>
              <w:right w:val="single" w:sz="4" w:space="0" w:color="auto"/>
            </w:tcBorders>
            <w:hideMark/>
          </w:tcPr>
          <w:p w14:paraId="5D99148D"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6FCCE731"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tcPr>
          <w:p w14:paraId="6E591D96" w14:textId="77777777" w:rsidR="008B0549" w:rsidRPr="008B0549" w:rsidRDefault="008B0549" w:rsidP="008B0549">
            <w:pPr>
              <w:rPr>
                <w:rFonts w:eastAsia="SimSun"/>
                <w:highlight w:val="green"/>
                <w:lang w:val="ro-MD" w:eastAsia="zh-CN"/>
              </w:rPr>
            </w:pPr>
            <w:r w:rsidRPr="008B0549">
              <w:rPr>
                <w:rFonts w:eastAsia="Times New Roman"/>
                <w:lang w:val="ro-MD" w:eastAsia="zh-CN"/>
              </w:rPr>
              <w:t>4</w:t>
            </w:r>
          </w:p>
        </w:tc>
        <w:tc>
          <w:tcPr>
            <w:tcW w:w="3540" w:type="dxa"/>
            <w:tcBorders>
              <w:top w:val="single" w:sz="4" w:space="0" w:color="auto"/>
              <w:left w:val="single" w:sz="4" w:space="0" w:color="auto"/>
              <w:bottom w:val="single" w:sz="4" w:space="0" w:color="auto"/>
              <w:right w:val="single" w:sz="4" w:space="0" w:color="auto"/>
            </w:tcBorders>
          </w:tcPr>
          <w:p w14:paraId="6BD0F30F" w14:textId="77777777" w:rsidR="008B0549" w:rsidRPr="008B0549" w:rsidRDefault="008B0549" w:rsidP="008B0549">
            <w:pPr>
              <w:rPr>
                <w:rFonts w:eastAsia="SimSun"/>
                <w:lang w:val="ro-MD" w:eastAsia="zh-CN"/>
              </w:rPr>
            </w:pPr>
            <w:r w:rsidRPr="008B0549">
              <w:rPr>
                <w:rFonts w:eastAsia="Times New Roman"/>
                <w:lang w:val="ro-MD" w:eastAsia="zh-CN"/>
              </w:rPr>
              <w:t>Formularul costurilor recurente ale dispozitivului medical</w:t>
            </w:r>
          </w:p>
        </w:tc>
        <w:tc>
          <w:tcPr>
            <w:tcW w:w="9781" w:type="dxa"/>
            <w:tcBorders>
              <w:top w:val="single" w:sz="4" w:space="0" w:color="auto"/>
              <w:left w:val="single" w:sz="4" w:space="0" w:color="auto"/>
              <w:bottom w:val="single" w:sz="4" w:space="0" w:color="auto"/>
              <w:right w:val="single" w:sz="4" w:space="0" w:color="auto"/>
            </w:tcBorders>
          </w:tcPr>
          <w:p w14:paraId="4A09721F" w14:textId="77777777" w:rsidR="008B0549" w:rsidRPr="008B0549" w:rsidRDefault="008B0549" w:rsidP="008B0549">
            <w:pPr>
              <w:jc w:val="both"/>
              <w:rPr>
                <w:rFonts w:eastAsia="Times New Roman"/>
                <w:lang w:val="ro-MD" w:eastAsia="zh-CN"/>
              </w:rPr>
            </w:pPr>
            <w:r w:rsidRPr="008B0549">
              <w:rPr>
                <w:rFonts w:eastAsia="Times New Roman"/>
                <w:lang w:val="ro-MD" w:eastAsia="zh-CN"/>
              </w:rPr>
              <w:t xml:space="preserve">original confirmat prin aplicarea semnăturii electronice de către administratorul companiei indicat  în Extrasul Registrului de Stat al persoanelor juridice sau de către persoana împuternicită atât și în cazul delegării sau împuternicirii persoanei.  </w:t>
            </w:r>
          </w:p>
          <w:p w14:paraId="676BE9D9" w14:textId="77777777" w:rsidR="008B0549" w:rsidRPr="008B0549" w:rsidRDefault="008B0549" w:rsidP="008B0549">
            <w:pPr>
              <w:jc w:val="both"/>
              <w:rPr>
                <w:rFonts w:eastAsia="Times New Roman"/>
                <w:b/>
                <w:lang w:val="ro-MD" w:eastAsia="zh-CN"/>
              </w:rPr>
            </w:pPr>
            <w:r w:rsidRPr="008B0549">
              <w:rPr>
                <w:rFonts w:eastAsia="Times New Roman"/>
                <w:b/>
                <w:lang w:val="ro-MD" w:eastAsia="zh-CN"/>
              </w:rPr>
              <w:t>Notă:</w:t>
            </w:r>
            <w:r w:rsidRPr="008B0549">
              <w:rPr>
                <w:rFonts w:eastAsia="Times New Roman"/>
                <w:b/>
                <w:lang w:val="ro-MD" w:eastAsia="zh-CN"/>
              </w:rPr>
              <w:tab/>
              <w:t xml:space="preserve">Operatorul economic va fi respins din cadrul procedurii de atribuire  în cazul în care nu va încărca în SIA RSAP (Mtender) descifrarea costurilor pentru perioada indicată conform loturilor care sunt indicate în formularul specificațiilor de preț. </w:t>
            </w:r>
          </w:p>
        </w:tc>
        <w:tc>
          <w:tcPr>
            <w:tcW w:w="992" w:type="dxa"/>
            <w:tcBorders>
              <w:top w:val="single" w:sz="4" w:space="0" w:color="auto"/>
              <w:left w:val="single" w:sz="4" w:space="0" w:color="auto"/>
              <w:bottom w:val="single" w:sz="4" w:space="0" w:color="auto"/>
              <w:right w:val="single" w:sz="4" w:space="0" w:color="auto"/>
            </w:tcBorders>
          </w:tcPr>
          <w:p w14:paraId="31F71AD3" w14:textId="77777777" w:rsidR="008B0549" w:rsidRPr="008B0549" w:rsidRDefault="008B0549" w:rsidP="008B0549">
            <w:pPr>
              <w:rPr>
                <w:rFonts w:eastAsia="SimSun"/>
                <w:lang w:val="ro-MD" w:eastAsia="zh-CN"/>
              </w:rPr>
            </w:pPr>
            <w:r w:rsidRPr="008B0549">
              <w:rPr>
                <w:rFonts w:eastAsia="Times New Roman"/>
                <w:lang w:val="ro-MD" w:eastAsia="zh-CN"/>
              </w:rPr>
              <w:t>DA</w:t>
            </w:r>
          </w:p>
        </w:tc>
      </w:tr>
      <w:tr w:rsidR="008B0549" w:rsidRPr="008B0549" w14:paraId="4EEEB42D"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22CE3B23" w14:textId="77777777" w:rsidR="008B0549" w:rsidRPr="008B0549" w:rsidRDefault="008B0549" w:rsidP="008B0549">
            <w:pPr>
              <w:rPr>
                <w:rFonts w:eastAsia="SimSun"/>
                <w:lang w:val="ro-MD" w:eastAsia="zh-CN"/>
              </w:rPr>
            </w:pPr>
            <w:r w:rsidRPr="008B0549">
              <w:rPr>
                <w:rFonts w:eastAsia="SimSun"/>
                <w:lang w:val="ro-MD" w:eastAsia="zh-CN"/>
              </w:rPr>
              <w:t>5</w:t>
            </w:r>
          </w:p>
        </w:tc>
        <w:tc>
          <w:tcPr>
            <w:tcW w:w="3540" w:type="dxa"/>
            <w:tcBorders>
              <w:top w:val="single" w:sz="4" w:space="0" w:color="auto"/>
              <w:left w:val="single" w:sz="4" w:space="0" w:color="auto"/>
              <w:bottom w:val="single" w:sz="4" w:space="0" w:color="auto"/>
              <w:right w:val="single" w:sz="4" w:space="0" w:color="auto"/>
            </w:tcBorders>
            <w:hideMark/>
          </w:tcPr>
          <w:p w14:paraId="5CBF7CC3" w14:textId="77777777" w:rsidR="008B0549" w:rsidRPr="008B0549" w:rsidRDefault="008B0549" w:rsidP="008B0549">
            <w:pPr>
              <w:rPr>
                <w:rFonts w:eastAsia="SimSun"/>
                <w:lang w:val="ro-MD" w:eastAsia="zh-CN"/>
              </w:rPr>
            </w:pPr>
            <w:r w:rsidRPr="008B0549">
              <w:rPr>
                <w:rFonts w:eastAsia="SimSun"/>
                <w:lang w:val="ro-MD" w:eastAsia="zh-CN"/>
              </w:rPr>
              <w:t>DUAE</w:t>
            </w:r>
          </w:p>
        </w:tc>
        <w:tc>
          <w:tcPr>
            <w:tcW w:w="9781" w:type="dxa"/>
            <w:tcBorders>
              <w:top w:val="single" w:sz="4" w:space="0" w:color="auto"/>
              <w:left w:val="single" w:sz="4" w:space="0" w:color="auto"/>
              <w:bottom w:val="single" w:sz="4" w:space="0" w:color="auto"/>
              <w:right w:val="single" w:sz="4" w:space="0" w:color="auto"/>
            </w:tcBorders>
            <w:hideMark/>
          </w:tcPr>
          <w:p w14:paraId="392236E2" w14:textId="77777777" w:rsidR="008B0549" w:rsidRPr="008B0549" w:rsidRDefault="008B0549" w:rsidP="008B0549">
            <w:pPr>
              <w:jc w:val="both"/>
              <w:rPr>
                <w:rFonts w:eastAsia="SimSun"/>
                <w:lang w:val="ro-MD" w:eastAsia="zh-CN"/>
              </w:rPr>
            </w:pPr>
            <w:r w:rsidRPr="008B0549">
              <w:rPr>
                <w:rFonts w:eastAsia="SimSun"/>
                <w:lang w:val="ro-MD" w:eastAsia="zh-CN"/>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8B0549">
              <w:rPr>
                <w:rFonts w:eastAsia="SimSun"/>
                <w:i/>
                <w:lang w:val="ro-MD" w:eastAsia="zh-CN"/>
              </w:rPr>
              <w:t>Notă: prezentarea oricărui alt formular de DUAE decât cel atașat la procedură sau completat neconform constituie temei de descalificare a operatorilor economici.</w:t>
            </w:r>
          </w:p>
        </w:tc>
        <w:tc>
          <w:tcPr>
            <w:tcW w:w="992" w:type="dxa"/>
            <w:tcBorders>
              <w:top w:val="single" w:sz="4" w:space="0" w:color="auto"/>
              <w:left w:val="single" w:sz="4" w:space="0" w:color="auto"/>
              <w:bottom w:val="single" w:sz="4" w:space="0" w:color="auto"/>
              <w:right w:val="single" w:sz="4" w:space="0" w:color="auto"/>
            </w:tcBorders>
            <w:hideMark/>
          </w:tcPr>
          <w:p w14:paraId="70A0411C"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3DE016EE" w14:textId="77777777" w:rsidTr="005E6D00">
        <w:trPr>
          <w:gridAfter w:val="1"/>
          <w:wAfter w:w="9" w:type="dxa"/>
          <w:trHeight w:val="2464"/>
        </w:trPr>
        <w:tc>
          <w:tcPr>
            <w:tcW w:w="562" w:type="dxa"/>
            <w:tcBorders>
              <w:top w:val="single" w:sz="4" w:space="0" w:color="auto"/>
              <w:left w:val="single" w:sz="4" w:space="0" w:color="auto"/>
              <w:bottom w:val="single" w:sz="4" w:space="0" w:color="auto"/>
              <w:right w:val="single" w:sz="4" w:space="0" w:color="auto"/>
            </w:tcBorders>
            <w:hideMark/>
          </w:tcPr>
          <w:p w14:paraId="3682F67E" w14:textId="77777777" w:rsidR="008B0549" w:rsidRPr="008B0549" w:rsidRDefault="008B0549" w:rsidP="008B0549">
            <w:pPr>
              <w:rPr>
                <w:rFonts w:eastAsia="SimSun"/>
                <w:lang w:val="ro-MD" w:eastAsia="zh-CN"/>
              </w:rPr>
            </w:pPr>
            <w:r w:rsidRPr="008B0549">
              <w:rPr>
                <w:rFonts w:eastAsia="SimSun"/>
                <w:lang w:val="ro-MD" w:eastAsia="zh-CN"/>
              </w:rPr>
              <w:t>6</w:t>
            </w:r>
          </w:p>
        </w:tc>
        <w:tc>
          <w:tcPr>
            <w:tcW w:w="3540" w:type="dxa"/>
            <w:tcBorders>
              <w:top w:val="single" w:sz="4" w:space="0" w:color="auto"/>
              <w:left w:val="single" w:sz="4" w:space="0" w:color="auto"/>
              <w:bottom w:val="single" w:sz="4" w:space="0" w:color="auto"/>
              <w:right w:val="single" w:sz="4" w:space="0" w:color="auto"/>
            </w:tcBorders>
            <w:hideMark/>
          </w:tcPr>
          <w:p w14:paraId="593718F0" w14:textId="77777777" w:rsidR="008B0549" w:rsidRPr="008B0549" w:rsidRDefault="008B0549" w:rsidP="008B0549">
            <w:pPr>
              <w:rPr>
                <w:rFonts w:eastAsia="SimSun"/>
                <w:lang w:val="ro-MD" w:eastAsia="zh-CN"/>
              </w:rPr>
            </w:pPr>
            <w:r w:rsidRPr="008B0549">
              <w:rPr>
                <w:rFonts w:eastAsia="SimSun"/>
                <w:lang w:val="ro-MD" w:eastAsia="zh-CN"/>
              </w:rPr>
              <w:t>Garanția pentru ofertă</w:t>
            </w:r>
          </w:p>
        </w:tc>
        <w:tc>
          <w:tcPr>
            <w:tcW w:w="9781" w:type="dxa"/>
            <w:tcBorders>
              <w:top w:val="single" w:sz="4" w:space="0" w:color="auto"/>
              <w:left w:val="single" w:sz="4" w:space="0" w:color="auto"/>
              <w:bottom w:val="single" w:sz="4" w:space="0" w:color="auto"/>
              <w:right w:val="single" w:sz="4" w:space="0" w:color="auto"/>
            </w:tcBorders>
            <w:hideMark/>
          </w:tcPr>
          <w:p w14:paraId="31C48EDF" w14:textId="77777777" w:rsidR="008B0549" w:rsidRPr="008B0549" w:rsidRDefault="008B0549" w:rsidP="008B0549">
            <w:pPr>
              <w:rPr>
                <w:rFonts w:eastAsia="SimSun"/>
                <w:lang w:val="ro-MD" w:eastAsia="zh-CN"/>
              </w:rPr>
            </w:pPr>
            <w:r w:rsidRPr="008B0549">
              <w:rPr>
                <w:rFonts w:eastAsia="SimSun"/>
                <w:lang w:val="ro-MD" w:eastAsia="zh-CN"/>
              </w:rPr>
              <w:t>-  2% din valoarea ofertei fără TVA.</w:t>
            </w:r>
          </w:p>
          <w:p w14:paraId="5CA9D920" w14:textId="77777777" w:rsidR="008B0549" w:rsidRPr="008B0549" w:rsidRDefault="008B0549" w:rsidP="008B0549">
            <w:pPr>
              <w:jc w:val="both"/>
              <w:rPr>
                <w:rFonts w:eastAsia="SimSun"/>
                <w:lang w:val="ro-MD" w:eastAsia="zh-CN"/>
              </w:rPr>
            </w:pPr>
            <w:r w:rsidRPr="008B0549">
              <w:rPr>
                <w:rFonts w:eastAsia="SimSun"/>
                <w:lang w:val="ro-MD" w:eastAsia="zh-CN"/>
              </w:rPr>
              <w:t>-În cazul în care garanției bancare urmează a fi prezentată în original conform anexei nr. 9</w:t>
            </w:r>
            <w:r w:rsidRPr="008B0549">
              <w:rPr>
                <w:rFonts w:eastAsia="SimSun"/>
                <w:i/>
                <w:lang w:val="ro-MD" w:eastAsia="zh-CN"/>
              </w:rPr>
              <w:t xml:space="preserve"> din Documentația Standard aprobată prin Ordinul Ministerului Finanțelor nr. 115 din 15.09.2021,</w:t>
            </w:r>
            <w:r w:rsidRPr="008B0549">
              <w:rPr>
                <w:rFonts w:eastAsia="SimSun"/>
                <w:lang w:val="ro-MD" w:eastAsia="zh-CN"/>
              </w:rPr>
              <w:t xml:space="preserve"> valabilă 160 zile, - de: 2 % din valoarea ofertei fără TVA. Dacă este semnată olograf de către bancă se va prezenta în original la sediu CAPCS după în termen de 72 de ore de la data limită de depunere a ofertelor.</w:t>
            </w:r>
          </w:p>
          <w:p w14:paraId="2016D08E" w14:textId="50EDA954" w:rsidR="008B0549" w:rsidRPr="008B0549" w:rsidRDefault="008B0549" w:rsidP="00E80F21">
            <w:pPr>
              <w:jc w:val="both"/>
              <w:rPr>
                <w:rFonts w:eastAsia="SimSun"/>
                <w:lang w:val="ro-MD" w:eastAsia="zh-CN"/>
              </w:rPr>
            </w:pPr>
            <w:r w:rsidRPr="008B0549">
              <w:rPr>
                <w:rFonts w:eastAsia="SimSun"/>
                <w:lang w:val="ro-MD" w:eastAsia="zh-CN"/>
              </w:rPr>
              <w:t>- În cazul garanției pentru ofertă sub formă de transfer bancar, operatorul economic va prezenta ordinul de plată cu confirmarea de către bancă a executării plății până la termenul limită de depunere a ofertei.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r w:rsidRPr="008B0549">
              <w:rPr>
                <w:rFonts w:eastAsia="SimSun"/>
                <w:i/>
                <w:highlight w:val="yellow"/>
                <w:lang w:val="ro-MD" w:eastAsia="zh-CN"/>
              </w:rPr>
              <w:t xml:space="preserve"> Notă: Termenul de valabilitate a garanției de ofertă va fi același ca și termenul de valabilitate al ofertei. Și se  va calcula din data termenului limită de depunere a ofertelor</w:t>
            </w:r>
          </w:p>
        </w:tc>
        <w:tc>
          <w:tcPr>
            <w:tcW w:w="992" w:type="dxa"/>
            <w:tcBorders>
              <w:top w:val="single" w:sz="4" w:space="0" w:color="auto"/>
              <w:left w:val="single" w:sz="4" w:space="0" w:color="auto"/>
              <w:bottom w:val="single" w:sz="4" w:space="0" w:color="auto"/>
              <w:right w:val="single" w:sz="4" w:space="0" w:color="auto"/>
            </w:tcBorders>
            <w:hideMark/>
          </w:tcPr>
          <w:p w14:paraId="264B9D59"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1947C280"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58DC79C2" w14:textId="77777777" w:rsidR="008B0549" w:rsidRPr="008B0549" w:rsidRDefault="008B0549" w:rsidP="008B0549">
            <w:pPr>
              <w:rPr>
                <w:rFonts w:eastAsia="SimSun"/>
                <w:lang w:val="ro-MD" w:eastAsia="zh-CN"/>
              </w:rPr>
            </w:pPr>
            <w:r w:rsidRPr="008B0549">
              <w:rPr>
                <w:rFonts w:eastAsia="SimSun"/>
                <w:lang w:val="ro-MD" w:eastAsia="zh-CN"/>
              </w:rPr>
              <w:t>7</w:t>
            </w:r>
          </w:p>
        </w:tc>
        <w:tc>
          <w:tcPr>
            <w:tcW w:w="3540" w:type="dxa"/>
            <w:tcBorders>
              <w:top w:val="single" w:sz="4" w:space="0" w:color="auto"/>
              <w:left w:val="single" w:sz="4" w:space="0" w:color="auto"/>
              <w:bottom w:val="single" w:sz="4" w:space="0" w:color="auto"/>
              <w:right w:val="single" w:sz="4" w:space="0" w:color="auto"/>
            </w:tcBorders>
            <w:hideMark/>
          </w:tcPr>
          <w:p w14:paraId="1D37E464" w14:textId="77777777" w:rsidR="008B0549" w:rsidRPr="008B0549" w:rsidRDefault="008B0549" w:rsidP="008B0549">
            <w:pPr>
              <w:rPr>
                <w:rFonts w:eastAsia="SimSun"/>
                <w:color w:val="FF0000"/>
                <w:lang w:val="ro-MD" w:eastAsia="zh-CN"/>
              </w:rPr>
            </w:pPr>
            <w:r w:rsidRPr="008B0549">
              <w:rPr>
                <w:rFonts w:eastAsia="SimSun"/>
                <w:lang w:val="ro-MD" w:eastAsia="zh-CN"/>
              </w:rPr>
              <w:t>Declarație privind valabilitatea ofertei (160 de zile)</w:t>
            </w:r>
          </w:p>
        </w:tc>
        <w:tc>
          <w:tcPr>
            <w:tcW w:w="9781" w:type="dxa"/>
            <w:tcBorders>
              <w:top w:val="single" w:sz="4" w:space="0" w:color="auto"/>
              <w:left w:val="single" w:sz="4" w:space="0" w:color="auto"/>
              <w:bottom w:val="single" w:sz="4" w:space="0" w:color="auto"/>
              <w:right w:val="single" w:sz="4" w:space="0" w:color="auto"/>
            </w:tcBorders>
            <w:hideMark/>
          </w:tcPr>
          <w:p w14:paraId="04418CCD" w14:textId="77777777" w:rsidR="008B0549" w:rsidRPr="008B0549" w:rsidRDefault="008B0549" w:rsidP="008B0549">
            <w:pPr>
              <w:jc w:val="both"/>
              <w:rPr>
                <w:rFonts w:eastAsia="SimSun"/>
                <w:lang w:val="ro-MD" w:eastAsia="zh-CN"/>
              </w:rPr>
            </w:pPr>
            <w:r w:rsidRPr="008B0549">
              <w:rPr>
                <w:rFonts w:eastAsia="SimSun"/>
                <w:lang w:val="ro-MD" w:eastAsia="zh-CN"/>
              </w:rPr>
              <w:t xml:space="preserve">-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8B0549">
              <w:rPr>
                <w:rFonts w:eastAsia="SimSun"/>
                <w:i/>
                <w:lang w:val="ro-MD" w:eastAsia="zh-CN"/>
              </w:rPr>
              <w:t xml:space="preserve">Conform anexei nr. 8 din Documentația Standard aprobată prin Ordinul Ministerului Finanțelor nr. 115 din 15.09.2021. </w:t>
            </w:r>
            <w:r w:rsidRPr="008B0549">
              <w:rPr>
                <w:rFonts w:eastAsia="SimSun"/>
                <w:i/>
                <w:highlight w:val="yellow"/>
                <w:lang w:val="ro-MD" w:eastAsia="zh-CN"/>
              </w:rPr>
              <w:t>Notă: Termenul de valabilitate a ofertelor (</w:t>
            </w:r>
            <w:r w:rsidRPr="008B0549">
              <w:rPr>
                <w:rFonts w:eastAsia="SimSun"/>
                <w:i/>
                <w:highlight w:val="cyan"/>
                <w:lang w:val="ro-MD" w:eastAsia="zh-CN"/>
              </w:rPr>
              <w:t>160 de zile</w:t>
            </w:r>
            <w:r w:rsidRPr="008B0549">
              <w:rPr>
                <w:rFonts w:eastAsia="SimSun"/>
                <w:i/>
                <w:highlight w:val="yellow"/>
                <w:lang w:val="ro-MD" w:eastAsia="zh-CN"/>
              </w:rPr>
              <w:t>) se va calcula din data termenului limită de depunere a ofertelor.</w:t>
            </w:r>
          </w:p>
        </w:tc>
        <w:tc>
          <w:tcPr>
            <w:tcW w:w="992" w:type="dxa"/>
            <w:tcBorders>
              <w:top w:val="single" w:sz="4" w:space="0" w:color="auto"/>
              <w:left w:val="single" w:sz="4" w:space="0" w:color="auto"/>
              <w:bottom w:val="single" w:sz="4" w:space="0" w:color="auto"/>
              <w:right w:val="single" w:sz="4" w:space="0" w:color="auto"/>
            </w:tcBorders>
            <w:hideMark/>
          </w:tcPr>
          <w:p w14:paraId="61C337FD"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75A2A797" w14:textId="77777777" w:rsidTr="005E6D00">
        <w:tc>
          <w:tcPr>
            <w:tcW w:w="14884" w:type="dxa"/>
            <w:gridSpan w:val="5"/>
            <w:tcBorders>
              <w:top w:val="single" w:sz="4" w:space="0" w:color="auto"/>
              <w:left w:val="single" w:sz="4" w:space="0" w:color="auto"/>
              <w:bottom w:val="single" w:sz="4" w:space="0" w:color="auto"/>
              <w:right w:val="single" w:sz="4" w:space="0" w:color="auto"/>
            </w:tcBorders>
          </w:tcPr>
          <w:p w14:paraId="70FD56F4" w14:textId="77777777" w:rsidR="008B0549" w:rsidRPr="008B0549" w:rsidRDefault="008B0549" w:rsidP="008B0549">
            <w:pPr>
              <w:rPr>
                <w:rFonts w:eastAsia="SimSun"/>
                <w:u w:val="single"/>
                <w:lang w:val="ro-MD" w:eastAsia="zh-CN"/>
              </w:rPr>
            </w:pPr>
          </w:p>
          <w:tbl>
            <w:tblPr>
              <w:tblStyle w:val="Grigliatabella221"/>
              <w:tblW w:w="14497" w:type="dxa"/>
              <w:tblInd w:w="0" w:type="dxa"/>
              <w:tblLayout w:type="fixed"/>
              <w:tblLook w:val="04A0" w:firstRow="1" w:lastRow="0" w:firstColumn="1" w:lastColumn="0" w:noHBand="0" w:noVBand="1"/>
            </w:tblPr>
            <w:tblGrid>
              <w:gridCol w:w="14497"/>
            </w:tblGrid>
            <w:tr w:rsidR="008B0549" w:rsidRPr="008B0549" w14:paraId="15EA80ED" w14:textId="77777777" w:rsidTr="008B0549">
              <w:trPr>
                <w:trHeight w:val="590"/>
              </w:trPr>
              <w:tc>
                <w:tcPr>
                  <w:tcW w:w="14497" w:type="dxa"/>
                  <w:tcBorders>
                    <w:top w:val="single" w:sz="4" w:space="0" w:color="auto"/>
                    <w:left w:val="single" w:sz="4" w:space="0" w:color="auto"/>
                    <w:bottom w:val="single" w:sz="4" w:space="0" w:color="auto"/>
                    <w:right w:val="single" w:sz="4" w:space="0" w:color="auto"/>
                  </w:tcBorders>
                  <w:hideMark/>
                </w:tcPr>
                <w:p w14:paraId="41FDC028" w14:textId="77777777" w:rsidR="008B0549" w:rsidRPr="008B0549" w:rsidRDefault="008B0549" w:rsidP="008B0549">
                  <w:pPr>
                    <w:jc w:val="both"/>
                    <w:rPr>
                      <w:rFonts w:eastAsia="Times New Roman"/>
                      <w:b/>
                      <w:u w:val="single"/>
                      <w:lang w:val="ro-MD" w:eastAsia="zh-CN"/>
                    </w:rPr>
                  </w:pPr>
                  <w:r w:rsidRPr="008B0549">
                    <w:rPr>
                      <w:rFonts w:eastAsia="Times New Roman"/>
                      <w:b/>
                      <w:u w:val="single"/>
                      <w:lang w:val="ro-MD" w:eastAsia="zh-CN"/>
                    </w:rPr>
                    <w:t>Notă: Conform pct. 49 din Documentația Standard aprobată prin Ordinul Ministerului Finanțelor nr. 115 din 15.09.2021, toate documentele menționate la pct. 48 (Specificații tehnice (anexa nr. 22); Specificații de preț (anexa nr.23); DUAE și Garanția pentru ofertă, după caz (anexa nr.9)  se  completează fără nici o modificare sau abatere de la formulare, spațiile goale fiind completate cu informația solicitată. Completarea defectuoasă a formularelor atrage respingerea ofertei.</w:t>
                  </w:r>
                </w:p>
                <w:p w14:paraId="3EC19F90" w14:textId="77777777" w:rsidR="008B0549" w:rsidRPr="008B0549" w:rsidRDefault="008B0549" w:rsidP="008B0549">
                  <w:pPr>
                    <w:jc w:val="both"/>
                    <w:rPr>
                      <w:rFonts w:eastAsia="Times New Roman"/>
                      <w:b/>
                      <w:bCs/>
                      <w:lang w:val="ro-MD" w:eastAsia="zh-CN"/>
                    </w:rPr>
                  </w:pPr>
                  <w:r w:rsidRPr="008B0549">
                    <w:rPr>
                      <w:rFonts w:eastAsia="Times New Roman"/>
                      <w:b/>
                      <w:bCs/>
                      <w:lang w:val="ro-MD" w:eastAsia="zh-CN"/>
                    </w:rPr>
                    <w:t xml:space="preserve">Notă: </w:t>
                  </w:r>
                  <w:r w:rsidRPr="008B0549">
                    <w:rPr>
                      <w:rFonts w:eastAsia="Times New Roman"/>
                      <w:b/>
                      <w:bCs/>
                      <w:highlight w:val="cyan"/>
                      <w:lang w:val="ro-MD" w:eastAsia="zh-CN"/>
                    </w:rPr>
                    <w:t>Operatorul economic</w:t>
                  </w:r>
                  <w:r w:rsidRPr="008B0549">
                    <w:rPr>
                      <w:rFonts w:eastAsia="Times New Roman"/>
                      <w:noProof/>
                      <w:lang w:eastAsia="zh-CN"/>
                    </w:rPr>
                    <w:t xml:space="preserve"> în </w:t>
                  </w:r>
                  <w:r w:rsidRPr="008B0549">
                    <w:rPr>
                      <w:rFonts w:eastAsia="Times New Roman"/>
                      <w:b/>
                      <w:bCs/>
                      <w:lang w:val="ro-MD" w:eastAsia="zh-CN"/>
                    </w:rPr>
                    <w:t xml:space="preserve">platforma SIA “RSAP” Mtender </w:t>
                  </w:r>
                  <w:r w:rsidRPr="008B0549">
                    <w:rPr>
                      <w:rFonts w:eastAsia="Times New Roman"/>
                      <w:b/>
                      <w:bCs/>
                      <w:highlight w:val="cyan"/>
                      <w:lang w:val="ro-MD" w:eastAsia="zh-CN"/>
                    </w:rPr>
                    <w:t>va indica suma ofertei totale (conform Formularul costurilor recurente ale dispozitivelor medicale).</w:t>
                  </w:r>
                </w:p>
                <w:p w14:paraId="251339C5" w14:textId="77777777" w:rsidR="008B0549" w:rsidRPr="008B0549" w:rsidRDefault="008B0549" w:rsidP="008B0549">
                  <w:pPr>
                    <w:jc w:val="both"/>
                    <w:rPr>
                      <w:rFonts w:eastAsia="Times New Roman"/>
                      <w:bCs/>
                      <w:u w:val="single"/>
                      <w:lang w:val="ro-MD" w:eastAsia="zh-CN"/>
                    </w:rPr>
                  </w:pPr>
                  <w:r w:rsidRPr="008B0549">
                    <w:rPr>
                      <w:rFonts w:eastAsia="Times New Roman"/>
                      <w:b/>
                      <w:bCs/>
                      <w:lang w:val="ro-MD" w:eastAsia="zh-CN"/>
                    </w:rPr>
                    <w:t xml:space="preserve"> Informațiile  din cadrul platformei SIA “RSAP” Mtender (suma totală fără TVA per lot) trebuie să coincidă cu informațiile din </w:t>
                  </w:r>
                  <w:r w:rsidRPr="008B0549">
                    <w:rPr>
                      <w:rFonts w:eastAsia="Times New Roman"/>
                      <w:b/>
                      <w:bCs/>
                      <w:highlight w:val="cyan"/>
                      <w:lang w:val="ro-MD" w:eastAsia="zh-CN"/>
                    </w:rPr>
                    <w:t>Formularul costurilor recurente ale dispozitivelor medicale</w:t>
                  </w:r>
                  <w:r w:rsidRPr="008B0549">
                    <w:rPr>
                      <w:rFonts w:eastAsia="Times New Roman"/>
                      <w:b/>
                      <w:bCs/>
                      <w:lang w:val="ro-MD" w:eastAsia="zh-CN"/>
                    </w:rPr>
                    <w:t xml:space="preserve"> , în caz contrar oferta depusă pentru lotul la care vor fi depistate divergențe va fi respinsă.</w:t>
                  </w:r>
                  <w:r w:rsidRPr="008B0549">
                    <w:rPr>
                      <w:rFonts w:eastAsia="Times New Roman"/>
                      <w:bCs/>
                      <w:u w:val="single"/>
                      <w:lang w:val="ro-MD" w:eastAsia="zh-CN"/>
                    </w:rPr>
                    <w:t xml:space="preserve"> </w:t>
                  </w:r>
                </w:p>
                <w:p w14:paraId="6D9C07F7" w14:textId="77777777" w:rsidR="008B0549" w:rsidRPr="008B0549" w:rsidRDefault="008B0549" w:rsidP="008B0549">
                  <w:pPr>
                    <w:jc w:val="both"/>
                    <w:rPr>
                      <w:rFonts w:eastAsia="Times New Roman"/>
                      <w:lang w:val="ro-MD" w:eastAsia="zh-CN"/>
                    </w:rPr>
                  </w:pPr>
                </w:p>
              </w:tc>
            </w:tr>
            <w:tr w:rsidR="008B0549" w:rsidRPr="008B0549" w14:paraId="1DAB285A" w14:textId="77777777" w:rsidTr="008B0549">
              <w:trPr>
                <w:trHeight w:val="306"/>
              </w:trPr>
              <w:tc>
                <w:tcPr>
                  <w:tcW w:w="14497" w:type="dxa"/>
                  <w:tcBorders>
                    <w:top w:val="single" w:sz="4" w:space="0" w:color="auto"/>
                    <w:left w:val="single" w:sz="4" w:space="0" w:color="auto"/>
                    <w:bottom w:val="single" w:sz="4" w:space="0" w:color="auto"/>
                    <w:right w:val="single" w:sz="4" w:space="0" w:color="auto"/>
                  </w:tcBorders>
                  <w:hideMark/>
                </w:tcPr>
                <w:p w14:paraId="6060B0AE" w14:textId="77777777" w:rsidR="008B0549" w:rsidRPr="008B0549" w:rsidRDefault="008B0549" w:rsidP="008B0549">
                  <w:pPr>
                    <w:jc w:val="center"/>
                    <w:rPr>
                      <w:rFonts w:eastAsia="Times New Roman"/>
                      <w:b/>
                      <w:u w:val="single"/>
                      <w:lang w:val="ro-MD" w:eastAsia="zh-CN"/>
                    </w:rPr>
                  </w:pPr>
                  <w:r w:rsidRPr="008B0549">
                    <w:rPr>
                      <w:rFonts w:eastAsia="Times New Roman"/>
                      <w:b/>
                      <w:u w:val="single"/>
                      <w:lang w:val="ro-MD" w:eastAsia="zh-CN"/>
                    </w:rPr>
                    <w:t>Documente justificative solicitate, aferente ofertei  și a celor cuprinse în DUAE</w:t>
                  </w:r>
                </w:p>
                <w:p w14:paraId="7866DFF8" w14:textId="77777777" w:rsidR="008B0549" w:rsidRPr="008B0549" w:rsidRDefault="008B0549" w:rsidP="008B0549">
                  <w:pPr>
                    <w:jc w:val="both"/>
                    <w:rPr>
                      <w:rFonts w:eastAsia="Times New Roman"/>
                      <w:b/>
                      <w:u w:val="single"/>
                      <w:lang w:val="ro-MD" w:eastAsia="zh-CN"/>
                    </w:rPr>
                  </w:pPr>
                </w:p>
              </w:tc>
            </w:tr>
            <w:tr w:rsidR="008B0549" w:rsidRPr="008B0549" w14:paraId="5B3BCCA2" w14:textId="77777777" w:rsidTr="008B0549">
              <w:trPr>
                <w:trHeight w:val="306"/>
              </w:trPr>
              <w:tc>
                <w:tcPr>
                  <w:tcW w:w="14497" w:type="dxa"/>
                  <w:tcBorders>
                    <w:top w:val="single" w:sz="4" w:space="0" w:color="auto"/>
                    <w:left w:val="single" w:sz="4" w:space="0" w:color="auto"/>
                    <w:bottom w:val="single" w:sz="4" w:space="0" w:color="auto"/>
                    <w:right w:val="single" w:sz="4" w:space="0" w:color="auto"/>
                  </w:tcBorders>
                </w:tcPr>
                <w:p w14:paraId="4A37D6E4" w14:textId="77777777" w:rsidR="008B0549" w:rsidRPr="008B0549" w:rsidRDefault="008B0549" w:rsidP="008B0549">
                  <w:pPr>
                    <w:jc w:val="center"/>
                    <w:rPr>
                      <w:rFonts w:eastAsia="Times New Roman"/>
                      <w:b/>
                      <w:u w:val="single"/>
                      <w:lang w:val="ro-MD" w:eastAsia="zh-CN"/>
                    </w:rPr>
                  </w:pPr>
                  <w:r w:rsidRPr="008B0549">
                    <w:rPr>
                      <w:rFonts w:eastAsia="Times New Roman"/>
                      <w:b/>
                      <w:u w:val="single"/>
                      <w:lang w:val="ro-MD" w:eastAsia="zh-CN"/>
                    </w:rPr>
                    <w:t>Cerințe de calificare obligatorii</w:t>
                  </w:r>
                </w:p>
              </w:tc>
            </w:tr>
          </w:tbl>
          <w:p w14:paraId="20263A98" w14:textId="77777777" w:rsidR="008B0549" w:rsidRPr="008B0549" w:rsidRDefault="008B0549" w:rsidP="008B0549">
            <w:pPr>
              <w:jc w:val="center"/>
              <w:rPr>
                <w:rFonts w:eastAsia="SimSun"/>
                <w:b/>
                <w:u w:val="single"/>
                <w:lang w:val="ro-MD" w:eastAsia="zh-CN"/>
              </w:rPr>
            </w:pPr>
          </w:p>
        </w:tc>
      </w:tr>
      <w:tr w:rsidR="008B0549" w:rsidRPr="008B0549" w14:paraId="70217B4C"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7C044BE8" w14:textId="77777777" w:rsidR="008B0549" w:rsidRPr="008B0549" w:rsidRDefault="008B0549" w:rsidP="008B0549">
            <w:pPr>
              <w:rPr>
                <w:rFonts w:eastAsia="SimSun"/>
                <w:lang w:val="ro-MD" w:eastAsia="zh-CN"/>
              </w:rPr>
            </w:pPr>
            <w:r w:rsidRPr="008B0549">
              <w:rPr>
                <w:rFonts w:eastAsia="SimSun"/>
                <w:lang w:val="ro-MD" w:eastAsia="zh-CN"/>
              </w:rPr>
              <w:t>8</w:t>
            </w:r>
          </w:p>
        </w:tc>
        <w:tc>
          <w:tcPr>
            <w:tcW w:w="3540" w:type="dxa"/>
            <w:tcBorders>
              <w:top w:val="single" w:sz="4" w:space="0" w:color="auto"/>
              <w:left w:val="single" w:sz="4" w:space="0" w:color="auto"/>
              <w:bottom w:val="single" w:sz="4" w:space="0" w:color="auto"/>
              <w:right w:val="single" w:sz="4" w:space="0" w:color="auto"/>
            </w:tcBorders>
            <w:hideMark/>
          </w:tcPr>
          <w:p w14:paraId="4BE0ED74" w14:textId="77777777" w:rsidR="008B0549" w:rsidRPr="008B0549" w:rsidRDefault="008B0549" w:rsidP="008B0549">
            <w:pPr>
              <w:rPr>
                <w:rFonts w:eastAsia="SimSun"/>
                <w:lang w:val="ro-MD" w:eastAsia="zh-CN"/>
              </w:rPr>
            </w:pPr>
            <w:r w:rsidRPr="008B0549">
              <w:rPr>
                <w:rFonts w:eastAsia="SimSun"/>
                <w:lang w:val="ro-MD" w:eastAsia="zh-CN"/>
              </w:rPr>
              <w:t>Certificat de atribuire a contului bancar</w:t>
            </w:r>
          </w:p>
        </w:tc>
        <w:tc>
          <w:tcPr>
            <w:tcW w:w="9781" w:type="dxa"/>
            <w:tcBorders>
              <w:top w:val="single" w:sz="4" w:space="0" w:color="auto"/>
              <w:left w:val="single" w:sz="4" w:space="0" w:color="auto"/>
              <w:bottom w:val="single" w:sz="4" w:space="0" w:color="auto"/>
              <w:right w:val="single" w:sz="4" w:space="0" w:color="auto"/>
            </w:tcBorders>
            <w:hideMark/>
          </w:tcPr>
          <w:p w14:paraId="0F0263D2" w14:textId="77777777" w:rsidR="008B0549" w:rsidRPr="008B0549" w:rsidRDefault="008B0549" w:rsidP="008B0549">
            <w:pPr>
              <w:jc w:val="both"/>
              <w:rPr>
                <w:rFonts w:eastAsia="SimSun"/>
                <w:lang w:val="ro-MD" w:eastAsia="zh-CN"/>
              </w:rPr>
            </w:pPr>
            <w:r w:rsidRPr="008B0549">
              <w:rPr>
                <w:rFonts w:eastAsia="SimSun"/>
                <w:lang w:val="ro-MD" w:eastAsia="zh-CN"/>
              </w:rPr>
              <w:t>eliberat de banca deținătoare de cont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69BC193F"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1292FA41"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4F8404A6" w14:textId="77777777" w:rsidR="008B0549" w:rsidRPr="008B0549" w:rsidRDefault="008B0549" w:rsidP="008B0549">
            <w:pPr>
              <w:rPr>
                <w:rFonts w:eastAsia="SimSun"/>
                <w:lang w:val="ro-MD" w:eastAsia="zh-CN"/>
              </w:rPr>
            </w:pPr>
            <w:r w:rsidRPr="008B0549">
              <w:rPr>
                <w:rFonts w:eastAsia="SimSun"/>
                <w:lang w:val="ro-MD" w:eastAsia="zh-CN"/>
              </w:rPr>
              <w:t>9</w:t>
            </w:r>
          </w:p>
        </w:tc>
        <w:tc>
          <w:tcPr>
            <w:tcW w:w="3540" w:type="dxa"/>
            <w:tcBorders>
              <w:top w:val="single" w:sz="4" w:space="0" w:color="auto"/>
              <w:left w:val="single" w:sz="4" w:space="0" w:color="auto"/>
              <w:bottom w:val="single" w:sz="4" w:space="0" w:color="auto"/>
              <w:right w:val="single" w:sz="4" w:space="0" w:color="auto"/>
            </w:tcBorders>
            <w:hideMark/>
          </w:tcPr>
          <w:p w14:paraId="16B33FD4" w14:textId="77777777" w:rsidR="008B0549" w:rsidRPr="008B0549" w:rsidRDefault="008B0549" w:rsidP="008B0549">
            <w:pPr>
              <w:rPr>
                <w:rFonts w:eastAsia="SimSun"/>
                <w:lang w:val="ro-MD" w:eastAsia="zh-CN"/>
              </w:rPr>
            </w:pPr>
            <w:r w:rsidRPr="008B0549">
              <w:rPr>
                <w:rFonts w:eastAsia="SimSun"/>
                <w:lang w:val="ro-MD" w:eastAsia="zh-CN"/>
              </w:rPr>
              <w:t>Dovada înregistrării persoanei juridice, în conformitate cu prevederile legale din țara în care ofertantul este stabilit</w:t>
            </w:r>
          </w:p>
        </w:tc>
        <w:tc>
          <w:tcPr>
            <w:tcW w:w="9781" w:type="dxa"/>
            <w:tcBorders>
              <w:top w:val="single" w:sz="4" w:space="0" w:color="auto"/>
              <w:left w:val="single" w:sz="4" w:space="0" w:color="auto"/>
              <w:bottom w:val="single" w:sz="4" w:space="0" w:color="auto"/>
              <w:right w:val="single" w:sz="4" w:space="0" w:color="auto"/>
            </w:tcBorders>
            <w:hideMark/>
          </w:tcPr>
          <w:p w14:paraId="75A47497" w14:textId="77777777" w:rsidR="008B0549" w:rsidRPr="008B0549" w:rsidRDefault="008B0549" w:rsidP="008B0549">
            <w:pPr>
              <w:jc w:val="both"/>
              <w:rPr>
                <w:rFonts w:eastAsia="SimSun"/>
                <w:lang w:val="ro-MD" w:eastAsia="zh-CN"/>
              </w:rPr>
            </w:pPr>
            <w:r w:rsidRPr="008B0549">
              <w:rPr>
                <w:rFonts w:eastAsia="SimSun"/>
                <w:lang w:val="ro-MD" w:eastAsia="zh-CN"/>
              </w:rPr>
              <w:t>Certificat/decizie de înregistrare a întreprinderii/extras din Registrul de Stat al persoanelor juridice; Lista fondatorilor operatorilor economici (numele, prenumele, codul personal). Operatorul economic nerezident va prezenta documente din țara de origine care dovedesc forma de înregistrare/atestare ori apartenența din punct de vedere profesional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4119B71F"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27911CE4"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2B9748DC" w14:textId="77777777" w:rsidR="008B0549" w:rsidRPr="008B0549" w:rsidRDefault="008B0549" w:rsidP="008B0549">
            <w:pPr>
              <w:rPr>
                <w:rFonts w:eastAsia="SimSun"/>
                <w:lang w:val="ro-MD" w:eastAsia="zh-CN"/>
              </w:rPr>
            </w:pPr>
            <w:r w:rsidRPr="008B0549">
              <w:rPr>
                <w:rFonts w:eastAsia="SimSun"/>
                <w:lang w:val="ro-MD" w:eastAsia="zh-CN"/>
              </w:rPr>
              <w:t>10</w:t>
            </w:r>
          </w:p>
        </w:tc>
        <w:tc>
          <w:tcPr>
            <w:tcW w:w="3540" w:type="dxa"/>
            <w:tcBorders>
              <w:top w:val="single" w:sz="4" w:space="0" w:color="auto"/>
              <w:left w:val="single" w:sz="4" w:space="0" w:color="auto"/>
              <w:bottom w:val="single" w:sz="4" w:space="0" w:color="auto"/>
              <w:right w:val="single" w:sz="4" w:space="0" w:color="auto"/>
            </w:tcBorders>
          </w:tcPr>
          <w:p w14:paraId="65D2F111" w14:textId="77777777" w:rsidR="008B0549" w:rsidRPr="008B0549" w:rsidRDefault="008B0549" w:rsidP="008B0549">
            <w:pPr>
              <w:rPr>
                <w:rFonts w:eastAsia="SimSun"/>
                <w:lang w:val="ro-MD" w:eastAsia="zh-CN"/>
              </w:rPr>
            </w:pPr>
            <w:r w:rsidRPr="008B0549">
              <w:rPr>
                <w:rFonts w:eastAsia="SimSun"/>
                <w:lang w:val="ro-MD" w:eastAsia="zh-CN"/>
              </w:rPr>
              <w:t>Lipsa restanțelor față de bugetul public național</w:t>
            </w:r>
          </w:p>
        </w:tc>
        <w:tc>
          <w:tcPr>
            <w:tcW w:w="9781" w:type="dxa"/>
            <w:tcBorders>
              <w:top w:val="single" w:sz="4" w:space="0" w:color="auto"/>
              <w:left w:val="single" w:sz="4" w:space="0" w:color="auto"/>
              <w:bottom w:val="single" w:sz="4" w:space="0" w:color="auto"/>
              <w:right w:val="single" w:sz="4" w:space="0" w:color="auto"/>
            </w:tcBorders>
          </w:tcPr>
          <w:p w14:paraId="68770E83" w14:textId="77777777" w:rsidR="008B0549" w:rsidRPr="008B0549" w:rsidRDefault="008B0549" w:rsidP="008B0549">
            <w:pPr>
              <w:jc w:val="both"/>
              <w:rPr>
                <w:rFonts w:eastAsia="SimSun"/>
                <w:lang w:val="ro-MD" w:eastAsia="zh-CN"/>
              </w:rPr>
            </w:pPr>
            <w:r w:rsidRPr="008B0549">
              <w:rPr>
                <w:rFonts w:eastAsia="SimSun"/>
                <w:lang w:val="ro-MD" w:eastAsia="zh-CN"/>
              </w:rPr>
              <w:t>Îndeplinirea de către operatorii economici ofertanți a obligațiilor de plată a impozitelor, taxelor şi contribuțiilor de asigurări sociale (în conformitate cu prevederile legale în vigoare în Republica Moldova sau în țara în care este stabilit ofertantul) va fi verificată de către autoritatea contractantă prin intermediul resursei informaționale a Serviciului Fiscal de Stat. Dacă acest lucru nu va fi posibil, operatorul economic ofertant va prezenta certificat (sau documentul analogic, în conformitate cu modelul stabilit de autoritățile competente din străinătate) care să demonstreze că ofertantul şi-a îndeplinit obligațiile de plată a impozitelor, taxelor şi contribuțiilor de asigurări sociale în conformitate cu prevederile legale în vigoare în Republica Moldova sau în țara în care este stabilit.”</w:t>
            </w:r>
          </w:p>
        </w:tc>
        <w:tc>
          <w:tcPr>
            <w:tcW w:w="992" w:type="dxa"/>
            <w:tcBorders>
              <w:top w:val="single" w:sz="4" w:space="0" w:color="auto"/>
              <w:left w:val="single" w:sz="4" w:space="0" w:color="auto"/>
              <w:bottom w:val="single" w:sz="4" w:space="0" w:color="auto"/>
              <w:right w:val="single" w:sz="4" w:space="0" w:color="auto"/>
            </w:tcBorders>
            <w:hideMark/>
          </w:tcPr>
          <w:p w14:paraId="3A74A2AA"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62293F83"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050E1519" w14:textId="77777777" w:rsidR="008B0549" w:rsidRPr="008B0549" w:rsidRDefault="008B0549" w:rsidP="008B0549">
            <w:pPr>
              <w:rPr>
                <w:rFonts w:eastAsia="SimSun"/>
                <w:lang w:val="ro-MD" w:eastAsia="zh-CN"/>
              </w:rPr>
            </w:pPr>
            <w:r w:rsidRPr="008B0549">
              <w:rPr>
                <w:rFonts w:eastAsia="SimSun"/>
                <w:lang w:val="ro-MD" w:eastAsia="zh-CN"/>
              </w:rPr>
              <w:t>11</w:t>
            </w:r>
          </w:p>
        </w:tc>
        <w:tc>
          <w:tcPr>
            <w:tcW w:w="3540" w:type="dxa"/>
            <w:tcBorders>
              <w:top w:val="single" w:sz="4" w:space="0" w:color="auto"/>
              <w:left w:val="single" w:sz="4" w:space="0" w:color="auto"/>
              <w:bottom w:val="single" w:sz="4" w:space="0" w:color="auto"/>
              <w:right w:val="single" w:sz="4" w:space="0" w:color="auto"/>
            </w:tcBorders>
            <w:hideMark/>
          </w:tcPr>
          <w:p w14:paraId="084C1163" w14:textId="77777777" w:rsidR="008B0549" w:rsidRPr="008B0549" w:rsidRDefault="008B0549" w:rsidP="008B0549">
            <w:pPr>
              <w:rPr>
                <w:rFonts w:eastAsia="SimSun"/>
                <w:lang w:val="ro-MD" w:eastAsia="zh-CN"/>
              </w:rPr>
            </w:pPr>
            <w:r w:rsidRPr="008B0549">
              <w:rPr>
                <w:rFonts w:eastAsia="SimSun"/>
                <w:lang w:val="ro-MD" w:eastAsia="zh-CN"/>
              </w:rPr>
              <w:t>Situația financiară</w:t>
            </w:r>
          </w:p>
        </w:tc>
        <w:tc>
          <w:tcPr>
            <w:tcW w:w="9781" w:type="dxa"/>
            <w:tcBorders>
              <w:top w:val="single" w:sz="4" w:space="0" w:color="auto"/>
              <w:left w:val="single" w:sz="4" w:space="0" w:color="auto"/>
              <w:bottom w:val="single" w:sz="4" w:space="0" w:color="auto"/>
              <w:right w:val="single" w:sz="4" w:space="0" w:color="auto"/>
            </w:tcBorders>
            <w:hideMark/>
          </w:tcPr>
          <w:p w14:paraId="6943CA5F" w14:textId="77777777" w:rsidR="008B0549" w:rsidRPr="008B0549" w:rsidRDefault="008B0549" w:rsidP="008B0549">
            <w:pPr>
              <w:jc w:val="both"/>
              <w:rPr>
                <w:rFonts w:eastAsia="SimSun"/>
                <w:lang w:val="ro-MD" w:eastAsia="zh-CN"/>
              </w:rPr>
            </w:pPr>
            <w:r w:rsidRPr="008B0549">
              <w:rPr>
                <w:rFonts w:eastAsia="SimSun"/>
                <w:lang w:val="ro-MD" w:eastAsia="zh-CN"/>
              </w:rPr>
              <w:t>Ultimul raport financiar/situația financiară –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68B77C52"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3194B14C"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637669BE" w14:textId="77777777" w:rsidR="008B0549" w:rsidRPr="008B0549" w:rsidRDefault="008B0549" w:rsidP="008B0549">
            <w:pPr>
              <w:rPr>
                <w:rFonts w:eastAsia="SimSun"/>
                <w:lang w:val="ro-MD" w:eastAsia="zh-CN"/>
              </w:rPr>
            </w:pPr>
            <w:r w:rsidRPr="008B0549">
              <w:rPr>
                <w:rFonts w:eastAsia="SimSun"/>
                <w:lang w:val="ro-MD" w:eastAsia="zh-CN"/>
              </w:rPr>
              <w:t>12</w:t>
            </w:r>
          </w:p>
        </w:tc>
        <w:tc>
          <w:tcPr>
            <w:tcW w:w="3540" w:type="dxa"/>
            <w:tcBorders>
              <w:top w:val="single" w:sz="4" w:space="0" w:color="auto"/>
              <w:left w:val="single" w:sz="4" w:space="0" w:color="auto"/>
              <w:bottom w:val="single" w:sz="4" w:space="0" w:color="auto"/>
              <w:right w:val="single" w:sz="4" w:space="0" w:color="auto"/>
            </w:tcBorders>
            <w:hideMark/>
          </w:tcPr>
          <w:p w14:paraId="50C3801B" w14:textId="77777777" w:rsidR="008B0549" w:rsidRPr="008B0549" w:rsidRDefault="008B0549" w:rsidP="008B0549">
            <w:pPr>
              <w:rPr>
                <w:rFonts w:eastAsia="SimSun"/>
                <w:lang w:val="ro-MD" w:eastAsia="zh-CN"/>
              </w:rPr>
            </w:pPr>
            <w:r w:rsidRPr="008B0549">
              <w:rPr>
                <w:rFonts w:eastAsia="SimSun"/>
                <w:lang w:val="ro-MD" w:eastAsia="zh-CN"/>
              </w:rPr>
              <w:t>Documente confirmatoare (prospecte) și documente tehnice de confirmare a specificațiilor prezentate, lista accesoriilor echipamentului oferit</w:t>
            </w:r>
          </w:p>
        </w:tc>
        <w:tc>
          <w:tcPr>
            <w:tcW w:w="9781" w:type="dxa"/>
            <w:tcBorders>
              <w:top w:val="single" w:sz="4" w:space="0" w:color="auto"/>
              <w:left w:val="single" w:sz="4" w:space="0" w:color="auto"/>
              <w:bottom w:val="single" w:sz="4" w:space="0" w:color="auto"/>
              <w:right w:val="single" w:sz="4" w:space="0" w:color="auto"/>
            </w:tcBorders>
            <w:hideMark/>
          </w:tcPr>
          <w:p w14:paraId="77165CBA" w14:textId="77777777" w:rsidR="008B0549" w:rsidRPr="008B0549" w:rsidRDefault="008B0549" w:rsidP="008B0549">
            <w:pPr>
              <w:jc w:val="both"/>
              <w:rPr>
                <w:rFonts w:eastAsia="SimSun"/>
                <w:lang w:val="ro-MD" w:eastAsia="zh-CN"/>
              </w:rPr>
            </w:pPr>
            <w:r w:rsidRPr="008B0549">
              <w:rPr>
                <w:rFonts w:eastAsia="SimSun"/>
                <w:lang w:val="ro-MD" w:eastAsia="zh-CN"/>
              </w:rPr>
              <w:t xml:space="preserve">Documente confirmatoare (prospecte) și documente tehnice de confirmare a specificațiilor prezentate, lista accesoriilor echipamentului oferit de la producător – copie -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8B0549">
              <w:rPr>
                <w:rFonts w:eastAsia="SimSun"/>
                <w:color w:val="FF0000"/>
                <w:lang w:val="ro-MD" w:eastAsia="zh-CN"/>
              </w:rPr>
              <w:t xml:space="preserve">Manualul de utilizare. Catalogul producătorului/prospecte/documente tehnice, cu </w:t>
            </w:r>
            <w:r w:rsidRPr="008B0549">
              <w:rPr>
                <w:rFonts w:eastAsia="SimSun"/>
                <w:color w:val="FF0000"/>
                <w:u w:val="single"/>
                <w:lang w:val="ro-MD" w:eastAsia="zh-CN"/>
              </w:rPr>
              <w:t>indicarea/marcarea numărului de</w:t>
            </w:r>
            <w:r w:rsidRPr="008B0549">
              <w:rPr>
                <w:rFonts w:eastAsia="SimSun"/>
                <w:color w:val="FF0000"/>
                <w:lang w:val="ro-MD" w:eastAsia="zh-CN"/>
              </w:rPr>
              <w:t xml:space="preserve"> referința/ modelul articolului atribuit numărului de lot oferit și a</w:t>
            </w:r>
            <w:r w:rsidRPr="008B0549">
              <w:rPr>
                <w:rFonts w:eastAsia="SimSun"/>
                <w:color w:val="FF0000"/>
                <w:u w:val="single"/>
                <w:lang w:val="ro-MD" w:eastAsia="zh-CN"/>
              </w:rPr>
              <w:t xml:space="preserve"> parametrilor tehnici solicitați în documentația de atribuire.</w:t>
            </w:r>
          </w:p>
        </w:tc>
        <w:tc>
          <w:tcPr>
            <w:tcW w:w="992" w:type="dxa"/>
            <w:tcBorders>
              <w:top w:val="single" w:sz="4" w:space="0" w:color="auto"/>
              <w:left w:val="single" w:sz="4" w:space="0" w:color="auto"/>
              <w:bottom w:val="single" w:sz="4" w:space="0" w:color="auto"/>
              <w:right w:val="single" w:sz="4" w:space="0" w:color="auto"/>
            </w:tcBorders>
            <w:hideMark/>
          </w:tcPr>
          <w:p w14:paraId="2FF0525E"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55419F14"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30627F96" w14:textId="77777777" w:rsidR="008B0549" w:rsidRPr="008B0549" w:rsidRDefault="008B0549" w:rsidP="008B0549">
            <w:pPr>
              <w:rPr>
                <w:rFonts w:eastAsia="SimSun"/>
                <w:lang w:val="ro-MD" w:eastAsia="zh-CN"/>
              </w:rPr>
            </w:pPr>
            <w:r w:rsidRPr="008B0549">
              <w:rPr>
                <w:rFonts w:eastAsia="SimSun"/>
                <w:lang w:val="ro-MD" w:eastAsia="zh-CN"/>
              </w:rPr>
              <w:t>13</w:t>
            </w:r>
          </w:p>
        </w:tc>
        <w:tc>
          <w:tcPr>
            <w:tcW w:w="3540" w:type="dxa"/>
            <w:tcBorders>
              <w:top w:val="single" w:sz="4" w:space="0" w:color="auto"/>
              <w:left w:val="single" w:sz="4" w:space="0" w:color="auto"/>
              <w:bottom w:val="single" w:sz="4" w:space="0" w:color="auto"/>
              <w:right w:val="single" w:sz="4" w:space="0" w:color="auto"/>
            </w:tcBorders>
            <w:hideMark/>
          </w:tcPr>
          <w:p w14:paraId="4DC56233" w14:textId="77777777" w:rsidR="008B0549" w:rsidRPr="008B0549" w:rsidRDefault="008B0549" w:rsidP="008B0549">
            <w:pPr>
              <w:rPr>
                <w:rFonts w:eastAsia="SimSun"/>
                <w:lang w:val="ro-MD" w:eastAsia="zh-CN"/>
              </w:rPr>
            </w:pPr>
            <w:r w:rsidRPr="008B0549">
              <w:rPr>
                <w:rFonts w:eastAsia="SimSun"/>
                <w:lang w:val="ro-MD" w:eastAsia="zh-CN"/>
              </w:rPr>
              <w:t>Declarație de la Ofertant</w:t>
            </w:r>
          </w:p>
        </w:tc>
        <w:tc>
          <w:tcPr>
            <w:tcW w:w="9781" w:type="dxa"/>
            <w:tcBorders>
              <w:top w:val="single" w:sz="4" w:space="0" w:color="auto"/>
              <w:left w:val="single" w:sz="4" w:space="0" w:color="auto"/>
              <w:bottom w:val="single" w:sz="4" w:space="0" w:color="auto"/>
              <w:right w:val="single" w:sz="4" w:space="0" w:color="auto"/>
            </w:tcBorders>
            <w:hideMark/>
          </w:tcPr>
          <w:p w14:paraId="28552E06" w14:textId="77777777" w:rsidR="008B0549" w:rsidRPr="008B0549" w:rsidRDefault="008B0549" w:rsidP="008B0549">
            <w:pPr>
              <w:rPr>
                <w:rFonts w:eastAsia="SimSun"/>
                <w:lang w:val="ro-MD" w:eastAsia="zh-CN"/>
              </w:rPr>
            </w:pPr>
            <w:r w:rsidRPr="008B0549">
              <w:rPr>
                <w:rFonts w:eastAsia="SimSun"/>
                <w:lang w:val="ro-MD" w:eastAsia="zh-CN"/>
              </w:rPr>
              <w:t>cu privire la instalarea și instruirea personalului beneficiarului privind utilizarea echipamentelor livrate, organizate la sediul beneficiarului de către personalul autorizat al furnizorului - original -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66D35A71"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34C3FACA"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tcPr>
          <w:p w14:paraId="5180B009" w14:textId="77777777" w:rsidR="008B0549" w:rsidRPr="008B0549" w:rsidRDefault="008B0549" w:rsidP="008B0549">
            <w:pPr>
              <w:rPr>
                <w:rFonts w:eastAsia="SimSun"/>
                <w:lang w:val="ro-MD" w:eastAsia="zh-CN"/>
              </w:rPr>
            </w:pPr>
            <w:r w:rsidRPr="008B0549">
              <w:rPr>
                <w:rFonts w:eastAsia="SimSun"/>
                <w:lang w:val="ro-MD" w:eastAsia="zh-CN"/>
              </w:rPr>
              <w:t>14</w:t>
            </w:r>
          </w:p>
        </w:tc>
        <w:tc>
          <w:tcPr>
            <w:tcW w:w="3540" w:type="dxa"/>
            <w:tcBorders>
              <w:top w:val="single" w:sz="4" w:space="0" w:color="auto"/>
              <w:left w:val="single" w:sz="4" w:space="0" w:color="auto"/>
              <w:bottom w:val="single" w:sz="4" w:space="0" w:color="auto"/>
              <w:right w:val="single" w:sz="4" w:space="0" w:color="auto"/>
            </w:tcBorders>
          </w:tcPr>
          <w:p w14:paraId="50EE2714" w14:textId="77777777" w:rsidR="008B0549" w:rsidRPr="008B0549" w:rsidRDefault="008B0549" w:rsidP="008B0549">
            <w:pPr>
              <w:rPr>
                <w:rFonts w:eastAsia="SimSun"/>
                <w:color w:val="000000" w:themeColor="text1"/>
                <w:lang w:eastAsia="zh-CN"/>
              </w:rPr>
            </w:pPr>
            <w:r w:rsidRPr="008B0549">
              <w:rPr>
                <w:rFonts w:eastAsia="SimSun"/>
                <w:color w:val="000000" w:themeColor="text1"/>
                <w:lang w:val="ro-MD" w:eastAsia="zh-CN"/>
              </w:rPr>
              <w:t>S</w:t>
            </w:r>
            <w:r w:rsidRPr="008B0549">
              <w:rPr>
                <w:rFonts w:eastAsia="SimSun"/>
                <w:color w:val="000000" w:themeColor="text1"/>
                <w:lang w:val="en-US" w:eastAsia="zh-CN"/>
              </w:rPr>
              <w:t xml:space="preserve">crisoare </w:t>
            </w:r>
            <w:r w:rsidRPr="008B0549">
              <w:rPr>
                <w:rFonts w:eastAsia="SimSun"/>
                <w:color w:val="000000" w:themeColor="text1"/>
                <w:lang w:val="ro-MD" w:eastAsia="zh-CN"/>
              </w:rPr>
              <w:t>de l</w:t>
            </w:r>
            <w:r w:rsidRPr="008B0549">
              <w:rPr>
                <w:rFonts w:eastAsia="SimSun"/>
                <w:color w:val="000000" w:themeColor="text1"/>
                <w:lang w:val="en-US" w:eastAsia="zh-CN"/>
              </w:rPr>
              <w:t xml:space="preserve">a producător </w:t>
            </w:r>
            <w:r w:rsidRPr="008B0549">
              <w:rPr>
                <w:rFonts w:eastAsia="SimSun"/>
                <w:color w:val="000000" w:themeColor="text1"/>
                <w:lang w:val="ro-MD" w:eastAsia="zh-CN"/>
              </w:rPr>
              <w:t xml:space="preserve">și </w:t>
            </w:r>
            <w:r w:rsidRPr="008B0549">
              <w:rPr>
                <w:rFonts w:eastAsia="SimSun"/>
                <w:color w:val="000000" w:themeColor="text1"/>
                <w:lang w:val="en-US" w:eastAsia="zh-CN"/>
              </w:rPr>
              <w:t xml:space="preserve">declarație pe proprie răspundere a ofertantului </w:t>
            </w:r>
            <w:r w:rsidRPr="008B0549">
              <w:rPr>
                <w:rFonts w:eastAsia="SimSun"/>
                <w:color w:val="000000" w:themeColor="text1"/>
                <w:lang w:val="ro-MD" w:eastAsia="zh-CN"/>
              </w:rPr>
              <w:t xml:space="preserve">privind </w:t>
            </w:r>
            <w:r w:rsidRPr="008B0549">
              <w:rPr>
                <w:rFonts w:eastAsia="SimSun"/>
                <w:color w:val="000000" w:themeColor="text1"/>
                <w:lang w:val="en-US" w:eastAsia="zh-CN"/>
              </w:rPr>
              <w:t xml:space="preserve">disponibilitatea </w:t>
            </w:r>
            <w:r w:rsidRPr="008B0549">
              <w:rPr>
                <w:rFonts w:eastAsia="SimSun"/>
                <w:b/>
                <w:color w:val="000000" w:themeColor="text1"/>
                <w:highlight w:val="cyan"/>
                <w:lang w:val="en-US" w:eastAsia="zh-CN"/>
              </w:rPr>
              <w:t>pieselor de schimb</w:t>
            </w:r>
            <w:r w:rsidRPr="008B0549">
              <w:rPr>
                <w:rFonts w:eastAsia="SimSun"/>
                <w:color w:val="000000" w:themeColor="text1"/>
                <w:lang w:val="en-US" w:eastAsia="zh-CN"/>
              </w:rPr>
              <w:t xml:space="preserve"> </w:t>
            </w:r>
          </w:p>
          <w:p w14:paraId="5B5E13FD" w14:textId="77777777" w:rsidR="008B0549" w:rsidRPr="008B0549" w:rsidRDefault="008B0549" w:rsidP="008B0549">
            <w:pPr>
              <w:rPr>
                <w:rFonts w:eastAsia="SimSun"/>
                <w:color w:val="000000" w:themeColor="text1"/>
                <w:lang w:val="ro-MD" w:eastAsia="zh-CN"/>
              </w:rPr>
            </w:pPr>
          </w:p>
        </w:tc>
        <w:tc>
          <w:tcPr>
            <w:tcW w:w="9781" w:type="dxa"/>
            <w:tcBorders>
              <w:top w:val="single" w:sz="4" w:space="0" w:color="auto"/>
              <w:left w:val="single" w:sz="4" w:space="0" w:color="auto"/>
              <w:bottom w:val="single" w:sz="4" w:space="0" w:color="auto"/>
              <w:right w:val="single" w:sz="4" w:space="0" w:color="auto"/>
            </w:tcBorders>
          </w:tcPr>
          <w:p w14:paraId="4331B610" w14:textId="77777777" w:rsidR="008B0549" w:rsidRPr="008B0549" w:rsidRDefault="008B0549" w:rsidP="008B0549">
            <w:pPr>
              <w:rPr>
                <w:rFonts w:eastAsia="SimSun"/>
                <w:color w:val="000000" w:themeColor="text1"/>
                <w:lang w:val="en-US" w:eastAsia="zh-CN"/>
              </w:rPr>
            </w:pPr>
            <w:r w:rsidRPr="008B0549">
              <w:rPr>
                <w:rFonts w:eastAsia="SimSun"/>
                <w:color w:val="000000" w:themeColor="text1"/>
                <w:lang w:val="en-US" w:eastAsia="zh-CN"/>
              </w:rPr>
              <w:t xml:space="preserve">Ofertantul câștigător are obligația de a asigura disponibilitatea pieselor de schimb originale (sau echivalente certificate de producător) pentru echipamentul medical achiziționat pe o perioadă de </w:t>
            </w:r>
            <w:r w:rsidRPr="008B0549">
              <w:rPr>
                <w:rFonts w:eastAsia="SimSun"/>
                <w:b/>
                <w:color w:val="000000" w:themeColor="text1"/>
                <w:highlight w:val="cyan"/>
                <w:u w:val="single"/>
                <w:lang w:val="en-US" w:eastAsia="zh-CN"/>
              </w:rPr>
              <w:t>minim 7 ani</w:t>
            </w:r>
            <w:r w:rsidRPr="008B0549">
              <w:rPr>
                <w:rFonts w:eastAsia="SimSun"/>
                <w:color w:val="000000" w:themeColor="text1"/>
                <w:lang w:val="en-US" w:eastAsia="zh-CN"/>
              </w:rPr>
              <w:t xml:space="preserve"> de la data punerii în funcțiune a ultimei unități livrate în cadrul contractului.</w:t>
            </w:r>
          </w:p>
          <w:p w14:paraId="652265E4" w14:textId="77777777" w:rsidR="008B0549" w:rsidRPr="008B0549" w:rsidRDefault="008B0549" w:rsidP="008B0549">
            <w:pPr>
              <w:rPr>
                <w:rFonts w:eastAsia="SimSun"/>
                <w:color w:val="000000" w:themeColor="text1"/>
                <w:lang w:val="en-US" w:eastAsia="zh-CN"/>
              </w:rPr>
            </w:pPr>
            <w:r w:rsidRPr="008B0549">
              <w:rPr>
                <w:rFonts w:eastAsia="SimSun"/>
                <w:color w:val="000000" w:themeColor="text1"/>
                <w:lang w:val="en-US" w:eastAsia="zh-CN"/>
              </w:rPr>
              <w:t>Perioada de 7 ani se calculează astfel:</w:t>
            </w:r>
          </w:p>
          <w:p w14:paraId="73ABD31C" w14:textId="77777777" w:rsidR="008B0549" w:rsidRPr="008B0549" w:rsidRDefault="008B0549" w:rsidP="008B0549">
            <w:pPr>
              <w:numPr>
                <w:ilvl w:val="0"/>
                <w:numId w:val="24"/>
              </w:numPr>
              <w:rPr>
                <w:rFonts w:eastAsia="SimSun"/>
                <w:color w:val="000000" w:themeColor="text1"/>
                <w:lang w:val="en-US" w:eastAsia="zh-CN"/>
              </w:rPr>
            </w:pPr>
            <w:r w:rsidRPr="008B0549">
              <w:rPr>
                <w:rFonts w:eastAsia="SimSun"/>
                <w:color w:val="000000" w:themeColor="text1"/>
                <w:lang w:val="en-US" w:eastAsia="zh-CN"/>
              </w:rPr>
              <w:t>Începe de la data punerii în funcțiune a ultimei unități livrate în cadrul prezentului contract.</w:t>
            </w:r>
          </w:p>
          <w:p w14:paraId="21CEDFF8" w14:textId="77777777" w:rsidR="008B0549" w:rsidRPr="008B0549" w:rsidRDefault="008B0549" w:rsidP="008B0549">
            <w:pPr>
              <w:numPr>
                <w:ilvl w:val="0"/>
                <w:numId w:val="24"/>
              </w:numPr>
              <w:rPr>
                <w:rFonts w:eastAsia="SimSun"/>
                <w:color w:val="000000" w:themeColor="text1"/>
                <w:lang w:val="en-US" w:eastAsia="zh-CN"/>
              </w:rPr>
            </w:pPr>
            <w:r w:rsidRPr="008B0549">
              <w:rPr>
                <w:rFonts w:eastAsia="SimSun"/>
                <w:color w:val="000000" w:themeColor="text1"/>
                <w:lang w:val="en-US" w:eastAsia="zh-CN"/>
              </w:rPr>
              <w:t>Continuă chiar și în cazul în care producătorul încetează fabricarea modelului respectiv (discontinuitate de producție).</w:t>
            </w:r>
          </w:p>
          <w:p w14:paraId="1872FE3E" w14:textId="77777777" w:rsidR="008B0549" w:rsidRPr="008B0549" w:rsidRDefault="008B0549" w:rsidP="008B0549">
            <w:pPr>
              <w:numPr>
                <w:ilvl w:val="0"/>
                <w:numId w:val="24"/>
              </w:numPr>
              <w:rPr>
                <w:rFonts w:eastAsia="SimSun"/>
                <w:color w:val="000000" w:themeColor="text1"/>
                <w:lang w:val="en-US" w:eastAsia="zh-CN"/>
              </w:rPr>
            </w:pPr>
            <w:r w:rsidRPr="008B0549">
              <w:rPr>
                <w:rFonts w:eastAsia="SimSun"/>
                <w:color w:val="000000" w:themeColor="text1"/>
                <w:lang w:val="en-US" w:eastAsia="zh-CN"/>
              </w:rPr>
              <w:t>Include atât piese de schimb critice (ex. tub RX pentru CT, bobine RF pentru RMN, module electronice, senzori, pompe, valve etc.), cât și piese de uzură obișnuită (filtre, baterii, cabluri, senzori de uzură).</w:t>
            </w:r>
          </w:p>
          <w:p w14:paraId="0E905F80" w14:textId="77777777" w:rsidR="008B0549" w:rsidRPr="008B0549" w:rsidRDefault="008B0549" w:rsidP="008B0549">
            <w:pPr>
              <w:rPr>
                <w:rFonts w:eastAsia="SimSun"/>
                <w:color w:val="000000" w:themeColor="text1"/>
                <w:lang w:val="en-US" w:eastAsia="zh-CN"/>
              </w:rPr>
            </w:pPr>
            <w:r w:rsidRPr="008B0549">
              <w:rPr>
                <w:rFonts w:eastAsia="SimSun"/>
                <w:color w:val="000000" w:themeColor="text1"/>
                <w:lang w:val="en-US" w:eastAsia="zh-CN"/>
              </w:rPr>
              <w:t>Ofertantul câștigător se obligă să:</w:t>
            </w:r>
          </w:p>
          <w:p w14:paraId="53AC7635" w14:textId="77777777" w:rsidR="008B0549" w:rsidRPr="008B0549" w:rsidRDefault="008B0549" w:rsidP="008B0549">
            <w:pPr>
              <w:rPr>
                <w:rFonts w:eastAsia="SimSun"/>
                <w:b/>
                <w:color w:val="000000" w:themeColor="text1"/>
                <w:lang w:val="ro-MD" w:eastAsia="zh-CN"/>
              </w:rPr>
            </w:pPr>
            <w:r w:rsidRPr="008B0549">
              <w:rPr>
                <w:rFonts w:eastAsia="SimSun"/>
                <w:color w:val="000000" w:themeColor="text1"/>
                <w:lang w:val="en-US" w:eastAsia="zh-CN"/>
              </w:rPr>
              <w:t xml:space="preserve">   a) Notifice în scris CAPCS și instituția beneficiar cu cel puțin 12 luni înainte de </w:t>
            </w:r>
            <w:r w:rsidRPr="008B0549">
              <w:rPr>
                <w:rFonts w:eastAsia="SimSun"/>
                <w:b/>
                <w:color w:val="000000" w:themeColor="text1"/>
                <w:lang w:val="en-US" w:eastAsia="zh-CN"/>
              </w:rPr>
              <w:t>încetarea producției sau a disponibilității pieselor de schimb pentru modelul respectiv</w:t>
            </w:r>
            <w:r w:rsidRPr="008B0549">
              <w:rPr>
                <w:rFonts w:eastAsia="SimSun"/>
                <w:b/>
                <w:color w:val="000000" w:themeColor="text1"/>
                <w:lang w:val="ro-MD" w:eastAsia="zh-CN"/>
              </w:rPr>
              <w:t>;</w:t>
            </w:r>
          </w:p>
          <w:p w14:paraId="1A3FBEC0" w14:textId="77777777" w:rsidR="008B0549" w:rsidRPr="008B0549" w:rsidRDefault="008B0549" w:rsidP="008B0549">
            <w:pPr>
              <w:rPr>
                <w:rFonts w:eastAsia="SimSun"/>
                <w:color w:val="000000" w:themeColor="text1"/>
                <w:lang w:val="en-US" w:eastAsia="zh-CN"/>
              </w:rPr>
            </w:pPr>
            <w:r w:rsidRPr="008B0549">
              <w:rPr>
                <w:rFonts w:eastAsia="SimSun"/>
                <w:b/>
                <w:color w:val="000000" w:themeColor="text1"/>
                <w:lang w:val="en-US" w:eastAsia="zh-CN"/>
              </w:rPr>
              <w:t xml:space="preserve">   b) Asigure livrare garantată a piesei în maxim </w:t>
            </w:r>
            <w:r w:rsidRPr="008B0549">
              <w:rPr>
                <w:rFonts w:eastAsia="SimSun"/>
                <w:b/>
                <w:color w:val="000000" w:themeColor="text1"/>
                <w:highlight w:val="cyan"/>
                <w:u w:val="single"/>
                <w:lang w:val="ro-MD" w:eastAsia="zh-CN"/>
              </w:rPr>
              <w:t>până la 30</w:t>
            </w:r>
            <w:r w:rsidRPr="008B0549">
              <w:rPr>
                <w:rFonts w:eastAsia="SimSun"/>
                <w:b/>
                <w:color w:val="000000" w:themeColor="text1"/>
                <w:highlight w:val="cyan"/>
                <w:u w:val="single"/>
                <w:lang w:val="en-US" w:eastAsia="zh-CN"/>
              </w:rPr>
              <w:t xml:space="preserve"> zile </w:t>
            </w:r>
            <w:r w:rsidRPr="008B0549">
              <w:rPr>
                <w:rFonts w:eastAsia="SimSun"/>
                <w:b/>
                <w:color w:val="000000" w:themeColor="text1"/>
                <w:highlight w:val="cyan"/>
                <w:u w:val="single"/>
                <w:lang w:val="ro-MD" w:eastAsia="zh-CN"/>
              </w:rPr>
              <w:t>de la înregistrarea contractului de achiziție a piesei</w:t>
            </w:r>
            <w:r w:rsidRPr="008B0549">
              <w:rPr>
                <w:rFonts w:eastAsia="SimSun"/>
                <w:color w:val="000000" w:themeColor="text1"/>
                <w:highlight w:val="cyan"/>
                <w:lang w:val="en-US" w:eastAsia="zh-CN"/>
              </w:rPr>
              <w:t>.</w:t>
            </w:r>
          </w:p>
          <w:p w14:paraId="1A858A05" w14:textId="533239C0" w:rsidR="008B0549" w:rsidRPr="008B0549" w:rsidRDefault="008B0549" w:rsidP="008B0549">
            <w:pPr>
              <w:rPr>
                <w:rFonts w:eastAsia="SimSun"/>
                <w:color w:val="000000" w:themeColor="text1"/>
                <w:lang w:val="en-US" w:eastAsia="zh-CN"/>
              </w:rPr>
            </w:pPr>
            <w:r w:rsidRPr="008B0549">
              <w:rPr>
                <w:rFonts w:eastAsia="SimSun"/>
                <w:color w:val="000000" w:themeColor="text1"/>
                <w:lang w:val="en-US" w:eastAsia="zh-CN"/>
              </w:rPr>
              <w:t xml:space="preserve">   c) Oferteze prețuri </w:t>
            </w:r>
            <w:r w:rsidRPr="008B0549">
              <w:rPr>
                <w:rFonts w:eastAsia="SimSun"/>
                <w:color w:val="000000" w:themeColor="text1"/>
                <w:lang w:val="ro-MD" w:eastAsia="zh-CN"/>
              </w:rPr>
              <w:t>fixe</w:t>
            </w:r>
            <w:r w:rsidRPr="008B0549">
              <w:rPr>
                <w:rFonts w:eastAsia="SimSun"/>
                <w:color w:val="000000" w:themeColor="text1"/>
                <w:lang w:val="en-US" w:eastAsia="zh-CN"/>
              </w:rPr>
              <w:t xml:space="preserve"> pentru piesele </w:t>
            </w:r>
            <w:r w:rsidR="008F5CBA">
              <w:rPr>
                <w:rFonts w:eastAsia="SimSun"/>
                <w:color w:val="000000" w:themeColor="text1"/>
                <w:lang w:val="en-US" w:eastAsia="zh-CN"/>
              </w:rPr>
              <w:t>de schimb pe toată perioada de 7</w:t>
            </w:r>
            <w:r w:rsidRPr="008B0549">
              <w:rPr>
                <w:rFonts w:eastAsia="SimSun"/>
                <w:color w:val="000000" w:themeColor="text1"/>
                <w:lang w:val="en-US" w:eastAsia="zh-CN"/>
              </w:rPr>
              <w:t xml:space="preserve"> ani</w:t>
            </w:r>
            <w:r w:rsidRPr="008B0549">
              <w:rPr>
                <w:rFonts w:eastAsia="SimSun"/>
                <w:color w:val="000000" w:themeColor="text1"/>
                <w:lang w:eastAsia="zh-CN"/>
              </w:rPr>
              <w:t xml:space="preserve"> (fără careva adaosuri comerciale)</w:t>
            </w:r>
            <w:r w:rsidRPr="008B0549">
              <w:rPr>
                <w:rFonts w:eastAsia="SimSun"/>
                <w:color w:val="000000" w:themeColor="text1"/>
                <w:lang w:val="en-US" w:eastAsia="zh-CN"/>
              </w:rPr>
              <w:t>,</w:t>
            </w:r>
            <w:r w:rsidRPr="008B0549">
              <w:rPr>
                <w:rFonts w:eastAsia="SimSun"/>
                <w:color w:val="000000" w:themeColor="text1"/>
                <w:lang w:val="ro-MD" w:eastAsia="zh-CN"/>
              </w:rPr>
              <w:t xml:space="preserve"> prețuri ce </w:t>
            </w:r>
            <w:r w:rsidRPr="008B0549">
              <w:rPr>
                <w:rFonts w:eastAsia="SimSun"/>
                <w:color w:val="000000" w:themeColor="text1"/>
                <w:lang w:val="en-US" w:eastAsia="zh-CN"/>
              </w:rPr>
              <w:t>nu vor depăși costurile standard din cataloagele producătorului</w:t>
            </w:r>
            <w:r w:rsidRPr="008B0549">
              <w:rPr>
                <w:color w:val="000000" w:themeColor="text1"/>
                <w:sz w:val="24"/>
                <w:szCs w:val="24"/>
                <w:lang w:val="en-US" w:eastAsia="en-US"/>
              </w:rPr>
              <w:t xml:space="preserve"> </w:t>
            </w:r>
            <w:r w:rsidRPr="008B0549">
              <w:rPr>
                <w:rFonts w:eastAsia="SimSun"/>
                <w:color w:val="000000" w:themeColor="text1"/>
                <w:lang w:val="en-US" w:eastAsia="zh-CN"/>
              </w:rPr>
              <w:t>sau oferte de la furnizori, cu excepția cheltuielilor de transport și instalare.</w:t>
            </w:r>
          </w:p>
          <w:p w14:paraId="100C931F" w14:textId="77777777" w:rsidR="008B0549" w:rsidRPr="008B0549" w:rsidRDefault="008B0549" w:rsidP="008B0549">
            <w:pPr>
              <w:rPr>
                <w:rFonts w:eastAsia="SimSun"/>
                <w:b/>
                <w:i/>
                <w:color w:val="000000" w:themeColor="text1"/>
                <w:u w:val="single"/>
                <w:lang w:val="en-US" w:eastAsia="zh-CN"/>
              </w:rPr>
            </w:pPr>
            <w:r w:rsidRPr="008B0549">
              <w:rPr>
                <w:rFonts w:eastAsia="SimSun"/>
                <w:b/>
                <w:i/>
                <w:color w:val="000000" w:themeColor="text1"/>
                <w:u w:val="single"/>
                <w:lang w:val="en-US" w:eastAsia="zh-CN"/>
              </w:rPr>
              <w:t xml:space="preserve">Dovada îndeplinirii </w:t>
            </w:r>
            <w:r w:rsidRPr="008B0549">
              <w:rPr>
                <w:rFonts w:eastAsia="SimSun"/>
                <w:b/>
                <w:i/>
                <w:color w:val="000000" w:themeColor="text1"/>
                <w:u w:val="single"/>
                <w:lang w:val="ro-MD" w:eastAsia="zh-CN"/>
              </w:rPr>
              <w:t>cerinței</w:t>
            </w:r>
            <w:r w:rsidRPr="008B0549">
              <w:rPr>
                <w:rFonts w:eastAsia="SimSun"/>
                <w:b/>
                <w:i/>
                <w:color w:val="000000" w:themeColor="text1"/>
                <w:u w:val="single"/>
                <w:lang w:val="en-US" w:eastAsia="zh-CN"/>
              </w:rPr>
              <w:t>:</w:t>
            </w:r>
          </w:p>
          <w:p w14:paraId="4D74D3AB" w14:textId="77777777" w:rsidR="008B0549" w:rsidRPr="008B0549" w:rsidRDefault="008B0549" w:rsidP="008B0549">
            <w:pPr>
              <w:rPr>
                <w:rFonts w:eastAsia="SimSun"/>
                <w:color w:val="000000" w:themeColor="text1"/>
                <w:lang w:val="en-US" w:eastAsia="zh-CN"/>
              </w:rPr>
            </w:pPr>
            <w:r w:rsidRPr="008B0549">
              <w:rPr>
                <w:rFonts w:eastAsia="SimSun"/>
                <w:color w:val="000000" w:themeColor="text1"/>
                <w:lang w:val="en-US" w:eastAsia="zh-CN"/>
              </w:rPr>
              <w:t xml:space="preserve">- Ofertantul va anexa în propunerea tehnică </w:t>
            </w:r>
            <w:r w:rsidRPr="008B0549">
              <w:rPr>
                <w:rFonts w:eastAsia="SimSun"/>
                <w:b/>
                <w:color w:val="000000" w:themeColor="text1"/>
                <w:u w:val="single"/>
                <w:lang w:val="en-US" w:eastAsia="zh-CN"/>
              </w:rPr>
              <w:t xml:space="preserve">scrisoare </w:t>
            </w:r>
            <w:r w:rsidRPr="008B0549">
              <w:rPr>
                <w:rFonts w:eastAsia="SimSun"/>
                <w:b/>
                <w:color w:val="000000" w:themeColor="text1"/>
                <w:u w:val="single"/>
                <w:lang w:val="ro-MD" w:eastAsia="zh-CN"/>
              </w:rPr>
              <w:t>de l</w:t>
            </w:r>
            <w:r w:rsidRPr="008B0549">
              <w:rPr>
                <w:rFonts w:eastAsia="SimSun"/>
                <w:b/>
                <w:color w:val="000000" w:themeColor="text1"/>
                <w:u w:val="single"/>
                <w:lang w:val="en-US" w:eastAsia="zh-CN"/>
              </w:rPr>
              <w:t>a producător</w:t>
            </w:r>
            <w:r w:rsidRPr="008B0549">
              <w:rPr>
                <w:rFonts w:eastAsia="SimSun"/>
                <w:color w:val="000000" w:themeColor="text1"/>
                <w:lang w:val="en-US" w:eastAsia="zh-CN"/>
              </w:rPr>
              <w:t xml:space="preserve"> prin care se confirmă:</w:t>
            </w:r>
          </w:p>
          <w:p w14:paraId="15E924EF" w14:textId="77777777" w:rsidR="008B0549" w:rsidRPr="008B0549" w:rsidRDefault="008B0549" w:rsidP="008B0549">
            <w:pPr>
              <w:numPr>
                <w:ilvl w:val="0"/>
                <w:numId w:val="25"/>
              </w:numPr>
              <w:rPr>
                <w:rFonts w:eastAsia="SimSun"/>
                <w:color w:val="000000" w:themeColor="text1"/>
                <w:lang w:val="en-US" w:eastAsia="zh-CN"/>
              </w:rPr>
            </w:pPr>
            <w:r w:rsidRPr="008B0549">
              <w:rPr>
                <w:rFonts w:eastAsia="SimSun"/>
                <w:color w:val="000000" w:themeColor="text1"/>
                <w:highlight w:val="cyan"/>
                <w:lang w:val="en-US" w:eastAsia="zh-CN"/>
              </w:rPr>
              <w:t>Disponibilitatea pieselor de schimb pentru minim 7 ani de la livrare</w:t>
            </w:r>
            <w:r w:rsidRPr="008B0549">
              <w:rPr>
                <w:rFonts w:eastAsia="SimSun"/>
                <w:color w:val="000000" w:themeColor="text1"/>
                <w:lang w:val="en-US" w:eastAsia="zh-CN"/>
              </w:rPr>
              <w:t>.</w:t>
            </w:r>
          </w:p>
          <w:p w14:paraId="2C3AA830" w14:textId="77777777" w:rsidR="008B0549" w:rsidRPr="008B0549" w:rsidRDefault="008B0549" w:rsidP="008B0549">
            <w:pPr>
              <w:numPr>
                <w:ilvl w:val="0"/>
                <w:numId w:val="25"/>
              </w:numPr>
              <w:rPr>
                <w:rFonts w:eastAsia="SimSun"/>
                <w:color w:val="000000" w:themeColor="text1"/>
                <w:lang w:val="en-US" w:eastAsia="zh-CN"/>
              </w:rPr>
            </w:pPr>
            <w:r w:rsidRPr="008B0549">
              <w:rPr>
                <w:rFonts w:eastAsia="SimSun"/>
                <w:color w:val="000000" w:themeColor="text1"/>
                <w:lang w:val="en-US" w:eastAsia="zh-CN"/>
              </w:rPr>
              <w:t xml:space="preserve">Lista pieselor critice cu coduri și prețuri </w:t>
            </w:r>
            <w:r w:rsidRPr="008B0549">
              <w:rPr>
                <w:rFonts w:eastAsia="SimSun"/>
                <w:color w:val="000000" w:themeColor="text1"/>
                <w:lang w:val="ro-MD" w:eastAsia="zh-CN"/>
              </w:rPr>
              <w:t>de catalog</w:t>
            </w:r>
            <w:r w:rsidRPr="008B0549">
              <w:rPr>
                <w:rFonts w:eastAsia="SimSun"/>
                <w:color w:val="000000" w:themeColor="text1"/>
                <w:lang w:val="en-US" w:eastAsia="zh-CN"/>
              </w:rPr>
              <w:t>.</w:t>
            </w:r>
          </w:p>
          <w:p w14:paraId="6152F83A" w14:textId="77777777" w:rsidR="008B0549" w:rsidRPr="008B0549" w:rsidRDefault="008B0549" w:rsidP="008B0549">
            <w:pPr>
              <w:numPr>
                <w:ilvl w:val="0"/>
                <w:numId w:val="25"/>
              </w:numPr>
              <w:rPr>
                <w:rFonts w:eastAsia="SimSun"/>
                <w:color w:val="000000" w:themeColor="text1"/>
                <w:lang w:val="en-US" w:eastAsia="zh-CN"/>
              </w:rPr>
            </w:pPr>
            <w:r w:rsidRPr="008B0549">
              <w:rPr>
                <w:rFonts w:eastAsia="SimSun"/>
                <w:color w:val="000000" w:themeColor="text1"/>
                <w:lang w:val="en-US" w:eastAsia="zh-CN"/>
              </w:rPr>
              <w:t>Angajament de notificare cu 12 luni înainte de discontinuitate</w:t>
            </w:r>
            <w:r w:rsidRPr="008B0549">
              <w:rPr>
                <w:rFonts w:eastAsia="SimSun"/>
                <w:color w:val="000000" w:themeColor="text1"/>
                <w:lang w:val="ro-MD" w:eastAsia="zh-CN"/>
              </w:rPr>
              <w:t xml:space="preserve"> (situație în care producătorul încetează fabricarea modelului respectiv)</w:t>
            </w:r>
            <w:r w:rsidRPr="008B0549">
              <w:rPr>
                <w:rFonts w:eastAsia="SimSun"/>
                <w:color w:val="000000" w:themeColor="text1"/>
                <w:lang w:val="en-US" w:eastAsia="zh-CN"/>
              </w:rPr>
              <w:t>.</w:t>
            </w:r>
          </w:p>
          <w:p w14:paraId="4709AB27" w14:textId="77777777" w:rsidR="008B0549" w:rsidRPr="008B0549" w:rsidRDefault="008B0549" w:rsidP="008B0549">
            <w:pPr>
              <w:rPr>
                <w:rFonts w:eastAsia="SimSun"/>
                <w:color w:val="000000" w:themeColor="text1"/>
                <w:lang w:val="en-US" w:eastAsia="zh-CN"/>
              </w:rPr>
            </w:pPr>
            <w:r w:rsidRPr="008B0549">
              <w:rPr>
                <w:rFonts w:eastAsia="SimSun"/>
                <w:color w:val="000000" w:themeColor="text1"/>
                <w:lang w:val="en-US" w:eastAsia="zh-CN"/>
              </w:rPr>
              <w:t xml:space="preserve">- Scrisoarea va fi însoțită de </w:t>
            </w:r>
            <w:r w:rsidRPr="008B0549">
              <w:rPr>
                <w:rFonts w:eastAsia="SimSun"/>
                <w:b/>
                <w:color w:val="000000" w:themeColor="text1"/>
                <w:u w:val="single"/>
                <w:lang w:val="en-US" w:eastAsia="zh-CN"/>
              </w:rPr>
              <w:t>declarație pe proprie răspundere a ofertantului</w:t>
            </w:r>
            <w:r w:rsidRPr="008B0549">
              <w:rPr>
                <w:rFonts w:eastAsia="SimSun"/>
                <w:color w:val="000000" w:themeColor="text1"/>
                <w:lang w:val="en-US" w:eastAsia="zh-CN"/>
              </w:rPr>
              <w:t xml:space="preserve"> că va respecta clauzele de mai sus pe toată durata contractului.</w:t>
            </w:r>
          </w:p>
        </w:tc>
        <w:tc>
          <w:tcPr>
            <w:tcW w:w="992" w:type="dxa"/>
            <w:tcBorders>
              <w:top w:val="single" w:sz="4" w:space="0" w:color="auto"/>
              <w:left w:val="single" w:sz="4" w:space="0" w:color="auto"/>
              <w:bottom w:val="single" w:sz="4" w:space="0" w:color="auto"/>
              <w:right w:val="single" w:sz="4" w:space="0" w:color="auto"/>
            </w:tcBorders>
          </w:tcPr>
          <w:p w14:paraId="58F7C817" w14:textId="77777777" w:rsidR="008B0549" w:rsidRPr="008B0549" w:rsidRDefault="008B0549" w:rsidP="008B0549">
            <w:pPr>
              <w:rPr>
                <w:rFonts w:eastAsia="SimSun"/>
                <w:highlight w:val="yellow"/>
                <w:lang w:val="ro-MD" w:eastAsia="zh-CN"/>
              </w:rPr>
            </w:pPr>
            <w:r w:rsidRPr="008B0549">
              <w:rPr>
                <w:rFonts w:eastAsia="SimSun"/>
                <w:lang w:val="ro-MD" w:eastAsia="zh-CN"/>
              </w:rPr>
              <w:t>DA</w:t>
            </w:r>
          </w:p>
        </w:tc>
      </w:tr>
      <w:tr w:rsidR="008B0549" w:rsidRPr="008B0549" w14:paraId="2D3CD611"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vAlign w:val="center"/>
          </w:tcPr>
          <w:p w14:paraId="5D78E874" w14:textId="77777777" w:rsidR="008B0549" w:rsidRPr="008B0549" w:rsidRDefault="008B0549" w:rsidP="008B0549">
            <w:pPr>
              <w:rPr>
                <w:rFonts w:eastAsia="SimSun"/>
                <w:lang w:val="ro-MD" w:eastAsia="zh-CN"/>
              </w:rPr>
            </w:pPr>
            <w:r w:rsidRPr="008B0549">
              <w:rPr>
                <w:rFonts w:eastAsia="SimSun"/>
                <w:lang w:val="ro-MD" w:eastAsia="zh-CN"/>
              </w:rPr>
              <w:t>15</w:t>
            </w:r>
          </w:p>
        </w:tc>
        <w:tc>
          <w:tcPr>
            <w:tcW w:w="3540" w:type="dxa"/>
            <w:tcBorders>
              <w:top w:val="single" w:sz="4" w:space="0" w:color="auto"/>
              <w:left w:val="single" w:sz="4" w:space="0" w:color="auto"/>
              <w:bottom w:val="single" w:sz="4" w:space="0" w:color="auto"/>
              <w:right w:val="single" w:sz="4" w:space="0" w:color="auto"/>
            </w:tcBorders>
            <w:vAlign w:val="center"/>
          </w:tcPr>
          <w:p w14:paraId="027A9884" w14:textId="77777777" w:rsidR="008B0549" w:rsidRPr="008B0549" w:rsidRDefault="008B0549" w:rsidP="008B0549">
            <w:pPr>
              <w:rPr>
                <w:rFonts w:eastAsia="SimSun"/>
                <w:lang w:val="ro-MD" w:eastAsia="zh-CN"/>
              </w:rPr>
            </w:pPr>
            <w:r w:rsidRPr="008B0549">
              <w:rPr>
                <w:rFonts w:eastAsia="Times New Roman"/>
                <w:noProof/>
                <w:sz w:val="22"/>
                <w:szCs w:val="22"/>
                <w:lang w:val="ro-MD" w:eastAsia="zh-CN"/>
              </w:rPr>
              <w:t>Plan de mentenanță și documentație</w:t>
            </w:r>
          </w:p>
        </w:tc>
        <w:tc>
          <w:tcPr>
            <w:tcW w:w="9781" w:type="dxa"/>
            <w:tcBorders>
              <w:top w:val="single" w:sz="4" w:space="0" w:color="auto"/>
              <w:left w:val="single" w:sz="4" w:space="0" w:color="auto"/>
              <w:bottom w:val="single" w:sz="4" w:space="0" w:color="auto"/>
              <w:right w:val="single" w:sz="4" w:space="0" w:color="auto"/>
            </w:tcBorders>
            <w:vAlign w:val="center"/>
          </w:tcPr>
          <w:p w14:paraId="3439A26C" w14:textId="77777777" w:rsidR="008B0549" w:rsidRPr="008B0549" w:rsidRDefault="008B0549" w:rsidP="008B0549">
            <w:pPr>
              <w:spacing w:after="160"/>
              <w:jc w:val="both"/>
              <w:rPr>
                <w:noProof/>
                <w:sz w:val="22"/>
                <w:szCs w:val="22"/>
                <w:lang w:val="en-US" w:eastAsia="en-US"/>
              </w:rPr>
            </w:pPr>
            <w:r w:rsidRPr="008B0549">
              <w:rPr>
                <w:noProof/>
                <w:sz w:val="22"/>
                <w:szCs w:val="22"/>
                <w:lang w:val="en-US" w:eastAsia="en-US"/>
              </w:rPr>
              <w:t xml:space="preserve">     Operatorii  economici trebuie să furnizeze un </w:t>
            </w:r>
            <w:r w:rsidRPr="008B0549">
              <w:rPr>
                <w:b/>
                <w:bCs/>
                <w:noProof/>
                <w:color w:val="000000" w:themeColor="text1"/>
                <w:sz w:val="22"/>
                <w:szCs w:val="22"/>
                <w:u w:val="single"/>
                <w:lang w:val="en-US" w:eastAsia="en-US"/>
              </w:rPr>
              <w:t>plan detaliat de mentenanță de la producător</w:t>
            </w:r>
            <w:r w:rsidRPr="008B0549">
              <w:rPr>
                <w:noProof/>
                <w:sz w:val="22"/>
                <w:szCs w:val="22"/>
                <w:u w:val="single"/>
                <w:lang w:val="en-US" w:eastAsia="en-US"/>
              </w:rPr>
              <w:t>,</w:t>
            </w:r>
            <w:r w:rsidRPr="008B0549">
              <w:rPr>
                <w:noProof/>
                <w:sz w:val="22"/>
                <w:szCs w:val="22"/>
                <w:lang w:val="en-US" w:eastAsia="en-US"/>
              </w:rPr>
              <w:t xml:space="preserve"> pe perioada de garanție și post garanție, specificând programele de mentenanță preventivă, procedurile de calibrare, inspecții și conformitatea cu ghidurile producătorului și cerințele fiecărui lot în parte</w:t>
            </w:r>
          </w:p>
        </w:tc>
        <w:tc>
          <w:tcPr>
            <w:tcW w:w="992" w:type="dxa"/>
            <w:tcBorders>
              <w:top w:val="single" w:sz="4" w:space="0" w:color="auto"/>
              <w:left w:val="single" w:sz="4" w:space="0" w:color="auto"/>
              <w:bottom w:val="single" w:sz="4" w:space="0" w:color="auto"/>
              <w:right w:val="single" w:sz="4" w:space="0" w:color="auto"/>
            </w:tcBorders>
            <w:vAlign w:val="center"/>
          </w:tcPr>
          <w:p w14:paraId="2218D1FF" w14:textId="77777777" w:rsidR="008B0549" w:rsidRPr="008B0549" w:rsidRDefault="008B0549" w:rsidP="008B0549">
            <w:pPr>
              <w:rPr>
                <w:rFonts w:eastAsia="SimSun"/>
                <w:lang w:val="ro-MD" w:eastAsia="zh-CN"/>
              </w:rPr>
            </w:pPr>
            <w:r w:rsidRPr="008B0549">
              <w:rPr>
                <w:rFonts w:eastAsia="Times New Roman"/>
                <w:noProof/>
                <w:sz w:val="22"/>
                <w:szCs w:val="22"/>
                <w:lang w:val="ro-MD" w:eastAsia="zh-CN"/>
              </w:rPr>
              <w:t>DA</w:t>
            </w:r>
          </w:p>
        </w:tc>
      </w:tr>
      <w:tr w:rsidR="008B0549" w:rsidRPr="008B0549" w14:paraId="09C6BE2A"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11ED0705" w14:textId="77777777" w:rsidR="008B0549" w:rsidRPr="008B0549" w:rsidRDefault="008B0549" w:rsidP="008B0549">
            <w:pPr>
              <w:rPr>
                <w:rFonts w:eastAsia="SimSun"/>
                <w:lang w:val="ro-MD" w:eastAsia="zh-CN"/>
              </w:rPr>
            </w:pPr>
            <w:r w:rsidRPr="008B0549">
              <w:rPr>
                <w:rFonts w:eastAsia="SimSun"/>
                <w:lang w:val="ro-MD" w:eastAsia="zh-CN"/>
              </w:rPr>
              <w:t>16</w:t>
            </w:r>
          </w:p>
        </w:tc>
        <w:tc>
          <w:tcPr>
            <w:tcW w:w="3540" w:type="dxa"/>
            <w:tcBorders>
              <w:top w:val="single" w:sz="4" w:space="0" w:color="auto"/>
              <w:left w:val="single" w:sz="4" w:space="0" w:color="auto"/>
              <w:bottom w:val="single" w:sz="4" w:space="0" w:color="auto"/>
              <w:right w:val="single" w:sz="4" w:space="0" w:color="auto"/>
            </w:tcBorders>
            <w:hideMark/>
          </w:tcPr>
          <w:p w14:paraId="4D33112C" w14:textId="77777777" w:rsidR="008B0549" w:rsidRPr="008B0549" w:rsidRDefault="008B0549" w:rsidP="008B0549">
            <w:pPr>
              <w:rPr>
                <w:rFonts w:eastAsia="SimSun"/>
                <w:lang w:val="ro-MD" w:eastAsia="zh-CN"/>
              </w:rPr>
            </w:pPr>
            <w:r w:rsidRPr="008B0549">
              <w:rPr>
                <w:rFonts w:eastAsia="SimSun"/>
                <w:lang w:val="ro-MD" w:eastAsia="zh-CN"/>
              </w:rPr>
              <w:t>Declarație de la Ofertant</w:t>
            </w:r>
          </w:p>
        </w:tc>
        <w:tc>
          <w:tcPr>
            <w:tcW w:w="9781" w:type="dxa"/>
            <w:tcBorders>
              <w:top w:val="single" w:sz="4" w:space="0" w:color="auto"/>
              <w:left w:val="single" w:sz="4" w:space="0" w:color="auto"/>
              <w:bottom w:val="single" w:sz="4" w:space="0" w:color="auto"/>
              <w:right w:val="single" w:sz="4" w:space="0" w:color="auto"/>
            </w:tcBorders>
            <w:hideMark/>
          </w:tcPr>
          <w:p w14:paraId="3B26B454" w14:textId="77777777" w:rsidR="008B0549" w:rsidRPr="008B0549" w:rsidRDefault="008B0549" w:rsidP="008B0549">
            <w:pPr>
              <w:jc w:val="both"/>
              <w:rPr>
                <w:rFonts w:eastAsia="SimSun"/>
                <w:lang w:val="ro-MD" w:eastAsia="zh-CN"/>
              </w:rPr>
            </w:pPr>
            <w:r w:rsidRPr="008B0549">
              <w:rPr>
                <w:rFonts w:eastAsia="SimSun"/>
                <w:lang w:val="ro-MD" w:eastAsia="zh-CN"/>
              </w:rPr>
              <w:t xml:space="preserve">în care să certifice </w:t>
            </w:r>
            <w:r w:rsidRPr="008B0549">
              <w:rPr>
                <w:rFonts w:eastAsia="SimSun"/>
                <w:highlight w:val="yellow"/>
                <w:lang w:val="ro-MD" w:eastAsia="zh-CN"/>
              </w:rPr>
              <w:t xml:space="preserve">termenul de garanție pentru echipament </w:t>
            </w:r>
            <w:r w:rsidRPr="008B0549">
              <w:rPr>
                <w:rFonts w:eastAsia="SimSun"/>
                <w:b/>
                <w:bCs/>
                <w:highlight w:val="yellow"/>
                <w:lang w:val="ro-MD" w:eastAsia="zh-CN"/>
              </w:rPr>
              <w:t xml:space="preserve"> minim 24 de luni</w:t>
            </w:r>
            <w:r w:rsidRPr="008B0549">
              <w:rPr>
                <w:rFonts w:eastAsia="SimSun"/>
                <w:b/>
                <w:bCs/>
                <w:lang w:val="ro-MD" w:eastAsia="zh-CN"/>
              </w:rPr>
              <w:t xml:space="preserve"> </w:t>
            </w:r>
            <w:r w:rsidRPr="008B0549">
              <w:rPr>
                <w:rFonts w:eastAsia="SimSun"/>
                <w:lang w:val="ro-MD" w:eastAsia="zh-CN"/>
              </w:rPr>
              <w:t xml:space="preserve"> -(dacă în specificația tehnică la lot nu se prevede un alt termen)  originală,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56E0D135"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7A340E83"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287A17EB" w14:textId="77777777" w:rsidR="008B0549" w:rsidRPr="008B0549" w:rsidRDefault="008B0549" w:rsidP="008B0549">
            <w:pPr>
              <w:rPr>
                <w:rFonts w:eastAsia="SimSun"/>
                <w:lang w:val="ro-MD" w:eastAsia="zh-CN"/>
              </w:rPr>
            </w:pPr>
            <w:r w:rsidRPr="008B0549">
              <w:rPr>
                <w:rFonts w:eastAsia="SimSun"/>
                <w:lang w:val="ro-MD" w:eastAsia="zh-CN"/>
              </w:rPr>
              <w:t>17</w:t>
            </w:r>
          </w:p>
        </w:tc>
        <w:tc>
          <w:tcPr>
            <w:tcW w:w="3540" w:type="dxa"/>
            <w:tcBorders>
              <w:top w:val="single" w:sz="4" w:space="0" w:color="auto"/>
              <w:left w:val="single" w:sz="4" w:space="0" w:color="auto"/>
              <w:bottom w:val="single" w:sz="4" w:space="0" w:color="auto"/>
              <w:right w:val="single" w:sz="4" w:space="0" w:color="auto"/>
            </w:tcBorders>
            <w:hideMark/>
          </w:tcPr>
          <w:p w14:paraId="6EF450DC" w14:textId="77777777" w:rsidR="008B0549" w:rsidRPr="008B0549" w:rsidRDefault="008B0549" w:rsidP="008B0549">
            <w:pPr>
              <w:rPr>
                <w:rFonts w:eastAsia="SimSun"/>
                <w:lang w:val="ro-MD" w:eastAsia="zh-CN"/>
              </w:rPr>
            </w:pPr>
            <w:r w:rsidRPr="008B0549">
              <w:rPr>
                <w:rFonts w:eastAsia="SimSun"/>
                <w:lang w:val="ro-MD" w:eastAsia="zh-CN"/>
              </w:rPr>
              <w:t>Declarație de la Ofertant</w:t>
            </w:r>
          </w:p>
        </w:tc>
        <w:tc>
          <w:tcPr>
            <w:tcW w:w="9781" w:type="dxa"/>
            <w:tcBorders>
              <w:top w:val="single" w:sz="4" w:space="0" w:color="auto"/>
              <w:left w:val="single" w:sz="4" w:space="0" w:color="auto"/>
              <w:bottom w:val="single" w:sz="4" w:space="0" w:color="auto"/>
              <w:right w:val="single" w:sz="4" w:space="0" w:color="auto"/>
            </w:tcBorders>
            <w:hideMark/>
          </w:tcPr>
          <w:p w14:paraId="2DCEF47F" w14:textId="77777777" w:rsidR="008B0549" w:rsidRPr="008B0549" w:rsidRDefault="008B0549" w:rsidP="008B0549">
            <w:pPr>
              <w:jc w:val="both"/>
              <w:rPr>
                <w:rFonts w:eastAsia="SimSun"/>
                <w:lang w:val="ro-MD" w:eastAsia="zh-CN"/>
              </w:rPr>
            </w:pPr>
            <w:r w:rsidRPr="008B0549">
              <w:rPr>
                <w:rFonts w:eastAsia="SimSun"/>
                <w:lang w:val="ro-MD" w:eastAsia="zh-CN"/>
              </w:rPr>
              <w:t>- cu privire la garantarea perioadei de reacție, jumătate de oră sau mai puțin la telefon și 24 ore sau mai puțin la locul beneficiarului în cazul apariției defecțiunilor tehnice - original -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77866741"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5BC3CE89"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3A1DB8FE" w14:textId="77777777" w:rsidR="008B0549" w:rsidRPr="008B0549" w:rsidRDefault="008B0549" w:rsidP="008B0549">
            <w:pPr>
              <w:rPr>
                <w:rFonts w:eastAsia="SimSun"/>
                <w:lang w:val="ro-MD" w:eastAsia="zh-CN"/>
              </w:rPr>
            </w:pPr>
            <w:r w:rsidRPr="008B0549">
              <w:rPr>
                <w:rFonts w:eastAsia="SimSun"/>
                <w:lang w:val="ro-MD" w:eastAsia="zh-CN"/>
              </w:rPr>
              <w:t>18</w:t>
            </w:r>
          </w:p>
        </w:tc>
        <w:tc>
          <w:tcPr>
            <w:tcW w:w="3540" w:type="dxa"/>
            <w:tcBorders>
              <w:top w:val="single" w:sz="4" w:space="0" w:color="auto"/>
              <w:left w:val="single" w:sz="4" w:space="0" w:color="auto"/>
              <w:bottom w:val="single" w:sz="4" w:space="0" w:color="auto"/>
              <w:right w:val="single" w:sz="4" w:space="0" w:color="auto"/>
            </w:tcBorders>
            <w:hideMark/>
          </w:tcPr>
          <w:p w14:paraId="214EB66D" w14:textId="77777777" w:rsidR="008B0549" w:rsidRPr="008B0549" w:rsidRDefault="008B0549" w:rsidP="008B0549">
            <w:pPr>
              <w:rPr>
                <w:rFonts w:eastAsia="SimSun"/>
                <w:lang w:val="ro-MD" w:eastAsia="zh-CN"/>
              </w:rPr>
            </w:pPr>
            <w:r w:rsidRPr="008B0549">
              <w:rPr>
                <w:rFonts w:eastAsia="SimSun"/>
                <w:lang w:val="ro-MD" w:eastAsia="zh-CN"/>
              </w:rPr>
              <w:t>Declarație de la ofertant</w:t>
            </w:r>
          </w:p>
        </w:tc>
        <w:tc>
          <w:tcPr>
            <w:tcW w:w="9781" w:type="dxa"/>
            <w:tcBorders>
              <w:top w:val="single" w:sz="4" w:space="0" w:color="auto"/>
              <w:left w:val="single" w:sz="4" w:space="0" w:color="auto"/>
              <w:bottom w:val="single" w:sz="4" w:space="0" w:color="auto"/>
              <w:right w:val="single" w:sz="4" w:space="0" w:color="auto"/>
            </w:tcBorders>
            <w:hideMark/>
          </w:tcPr>
          <w:p w14:paraId="63B93861" w14:textId="77777777" w:rsidR="008B0549" w:rsidRPr="008B0549" w:rsidRDefault="008B0549" w:rsidP="008B0549">
            <w:pPr>
              <w:jc w:val="both"/>
              <w:rPr>
                <w:rFonts w:eastAsia="SimSun"/>
                <w:lang w:val="ro-MD" w:eastAsia="zh-CN"/>
              </w:rPr>
            </w:pPr>
            <w:r w:rsidRPr="008B0549">
              <w:rPr>
                <w:rFonts w:eastAsia="SimSun"/>
                <w:lang w:val="ro-MD" w:eastAsia="zh-CN"/>
              </w:rPr>
              <w:t>în care să certifice că anul producerii produsului este nu mai vechi de anul  2025, originală-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53B4D7B3"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7E46C07F"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01D735D0" w14:textId="77777777" w:rsidR="008B0549" w:rsidRPr="008B0549" w:rsidRDefault="008B0549" w:rsidP="008B0549">
            <w:pPr>
              <w:rPr>
                <w:rFonts w:eastAsia="SimSun"/>
                <w:lang w:val="ro-MD" w:eastAsia="zh-CN"/>
              </w:rPr>
            </w:pPr>
            <w:r w:rsidRPr="008B0549">
              <w:rPr>
                <w:rFonts w:eastAsia="SimSun"/>
                <w:lang w:val="ro-MD" w:eastAsia="zh-CN"/>
              </w:rPr>
              <w:t>19</w:t>
            </w:r>
          </w:p>
        </w:tc>
        <w:tc>
          <w:tcPr>
            <w:tcW w:w="3540" w:type="dxa"/>
            <w:tcBorders>
              <w:top w:val="single" w:sz="4" w:space="0" w:color="auto"/>
              <w:left w:val="single" w:sz="4" w:space="0" w:color="auto"/>
              <w:bottom w:val="single" w:sz="4" w:space="0" w:color="auto"/>
              <w:right w:val="single" w:sz="4" w:space="0" w:color="auto"/>
            </w:tcBorders>
            <w:hideMark/>
          </w:tcPr>
          <w:p w14:paraId="38383073" w14:textId="77777777" w:rsidR="008B0549" w:rsidRPr="008B0549" w:rsidRDefault="008B0549" w:rsidP="008B0549">
            <w:pPr>
              <w:rPr>
                <w:rFonts w:eastAsia="SimSun"/>
                <w:lang w:val="ro-MD" w:eastAsia="zh-CN"/>
              </w:rPr>
            </w:pPr>
            <w:r w:rsidRPr="008B0549">
              <w:rPr>
                <w:rFonts w:eastAsia="SimSun"/>
                <w:lang w:val="ro-MD" w:eastAsia="zh-CN"/>
              </w:rPr>
              <w:t>Declarație de la Ofertant</w:t>
            </w:r>
          </w:p>
        </w:tc>
        <w:tc>
          <w:tcPr>
            <w:tcW w:w="9781" w:type="dxa"/>
            <w:tcBorders>
              <w:top w:val="single" w:sz="4" w:space="0" w:color="auto"/>
              <w:left w:val="single" w:sz="4" w:space="0" w:color="auto"/>
              <w:bottom w:val="single" w:sz="4" w:space="0" w:color="auto"/>
              <w:right w:val="single" w:sz="4" w:space="0" w:color="auto"/>
            </w:tcBorders>
            <w:hideMark/>
          </w:tcPr>
          <w:p w14:paraId="5EA774FC" w14:textId="77777777" w:rsidR="008B0549" w:rsidRPr="008B0549" w:rsidRDefault="008B0549" w:rsidP="008B0549">
            <w:pPr>
              <w:jc w:val="both"/>
              <w:rPr>
                <w:rFonts w:eastAsia="SimSun"/>
                <w:lang w:val="ro-MD" w:eastAsia="zh-CN"/>
              </w:rPr>
            </w:pPr>
            <w:r w:rsidRPr="008B0549">
              <w:rPr>
                <w:rFonts w:eastAsia="SimSun"/>
                <w:lang w:val="ro-MD" w:eastAsia="zh-CN"/>
              </w:rPr>
              <w:t>cu privire la organizarea pe perioada garanției a inspecțiilor planificate/întreținere profilactică și calibrare conform programului stabilit și mentenanța dispozitivului medical pe durata perioadei de garanție efectuat de către un inginer calificat al Ofertantului - original –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593FC3C8"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60C719F3"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7B53B71A" w14:textId="77777777" w:rsidR="008B0549" w:rsidRPr="00D80BCE" w:rsidRDefault="008B0549" w:rsidP="008B0549">
            <w:pPr>
              <w:rPr>
                <w:rFonts w:eastAsia="SimSun"/>
                <w:highlight w:val="yellow"/>
                <w:lang w:val="ro-MD" w:eastAsia="zh-CN"/>
              </w:rPr>
            </w:pPr>
            <w:r w:rsidRPr="00D80BCE">
              <w:rPr>
                <w:rFonts w:eastAsia="SimSun"/>
                <w:highlight w:val="yellow"/>
                <w:lang w:val="ro-MD" w:eastAsia="zh-CN"/>
              </w:rPr>
              <w:t>20</w:t>
            </w:r>
          </w:p>
        </w:tc>
        <w:tc>
          <w:tcPr>
            <w:tcW w:w="3540" w:type="dxa"/>
            <w:tcBorders>
              <w:top w:val="single" w:sz="4" w:space="0" w:color="auto"/>
              <w:left w:val="single" w:sz="4" w:space="0" w:color="auto"/>
              <w:bottom w:val="single" w:sz="4" w:space="0" w:color="auto"/>
              <w:right w:val="single" w:sz="4" w:space="0" w:color="auto"/>
            </w:tcBorders>
            <w:hideMark/>
          </w:tcPr>
          <w:p w14:paraId="55A46119" w14:textId="77777777" w:rsidR="008B0549" w:rsidRPr="008B0549" w:rsidRDefault="008B0549" w:rsidP="008B0549">
            <w:pPr>
              <w:rPr>
                <w:rFonts w:eastAsia="SimSun"/>
                <w:lang w:val="ro-MD" w:eastAsia="zh-CN"/>
              </w:rPr>
            </w:pPr>
            <w:r w:rsidRPr="008B0549">
              <w:rPr>
                <w:rFonts w:eastAsia="SimSun"/>
                <w:lang w:val="ro-MD" w:eastAsia="zh-CN"/>
              </w:rPr>
              <w:t>Dovada înregistrării în Lista producătorilor,</w:t>
            </w:r>
          </w:p>
        </w:tc>
        <w:tc>
          <w:tcPr>
            <w:tcW w:w="9781" w:type="dxa"/>
            <w:tcBorders>
              <w:top w:val="single" w:sz="4" w:space="0" w:color="auto"/>
              <w:left w:val="single" w:sz="4" w:space="0" w:color="auto"/>
              <w:bottom w:val="single" w:sz="4" w:space="0" w:color="auto"/>
              <w:right w:val="single" w:sz="4" w:space="0" w:color="auto"/>
            </w:tcBorders>
            <w:hideMark/>
          </w:tcPr>
          <w:p w14:paraId="1E2DD147" w14:textId="77777777" w:rsidR="008B0549" w:rsidRPr="008B0549" w:rsidRDefault="008B0549" w:rsidP="008B0549">
            <w:pPr>
              <w:jc w:val="both"/>
              <w:rPr>
                <w:rFonts w:eastAsia="SimSun"/>
                <w:lang w:val="ro-MD" w:eastAsia="zh-CN"/>
              </w:rPr>
            </w:pPr>
            <w:r w:rsidRPr="008B0549">
              <w:rPr>
                <w:rFonts w:eastAsia="SimSun"/>
                <w:lang w:val="ro-MD" w:eastAsia="zh-CN"/>
              </w:rPr>
              <w:t>Se va prezenta numărul de înregistrare din Lista producătorilor pentru Echipamente Electronice si Electrice, conform  prevederilor HG 212/2018 privind gestionarea Echipamentelor Electrice si Electronice (EEE) - Original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5EC2586C"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0CEAAC89"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513B5CA3" w14:textId="77777777" w:rsidR="008B0549" w:rsidRPr="00D80BCE" w:rsidRDefault="008B0549" w:rsidP="008B0549">
            <w:pPr>
              <w:rPr>
                <w:rFonts w:eastAsia="SimSun"/>
                <w:highlight w:val="yellow"/>
                <w:lang w:val="ro-MD" w:eastAsia="zh-CN"/>
              </w:rPr>
            </w:pPr>
            <w:r w:rsidRPr="00D80BCE">
              <w:rPr>
                <w:rFonts w:eastAsia="SimSun"/>
                <w:highlight w:val="yellow"/>
                <w:lang w:val="ro-MD" w:eastAsia="zh-CN"/>
              </w:rPr>
              <w:t>21</w:t>
            </w:r>
          </w:p>
        </w:tc>
        <w:tc>
          <w:tcPr>
            <w:tcW w:w="3540" w:type="dxa"/>
            <w:tcBorders>
              <w:top w:val="single" w:sz="4" w:space="0" w:color="auto"/>
              <w:left w:val="single" w:sz="4" w:space="0" w:color="auto"/>
              <w:bottom w:val="single" w:sz="4" w:space="0" w:color="auto"/>
              <w:right w:val="single" w:sz="4" w:space="0" w:color="auto"/>
            </w:tcBorders>
          </w:tcPr>
          <w:p w14:paraId="6D5DBF7D" w14:textId="77777777" w:rsidR="008B0549" w:rsidRPr="008B0549" w:rsidRDefault="008B0549" w:rsidP="008B0549">
            <w:pPr>
              <w:rPr>
                <w:rFonts w:eastAsia="SimSun"/>
                <w:lang w:val="ro-MD" w:eastAsia="zh-CN"/>
              </w:rPr>
            </w:pPr>
            <w:r w:rsidRPr="008B0549">
              <w:rPr>
                <w:rFonts w:eastAsia="SimSun"/>
                <w:lang w:val="ro-MD" w:eastAsia="zh-CN"/>
              </w:rPr>
              <w:t>Dovada înregistrării dispozitivului ofertat   în Registrul de Stat al Dispozitivelor Medicale</w:t>
            </w:r>
          </w:p>
        </w:tc>
        <w:tc>
          <w:tcPr>
            <w:tcW w:w="9781" w:type="dxa"/>
            <w:tcBorders>
              <w:top w:val="single" w:sz="4" w:space="0" w:color="auto"/>
              <w:left w:val="single" w:sz="4" w:space="0" w:color="auto"/>
              <w:bottom w:val="single" w:sz="4" w:space="0" w:color="auto"/>
              <w:right w:val="single" w:sz="4" w:space="0" w:color="auto"/>
            </w:tcBorders>
          </w:tcPr>
          <w:p w14:paraId="40881C4A" w14:textId="77777777" w:rsidR="008B0549" w:rsidRPr="008B0549" w:rsidRDefault="008B0549" w:rsidP="008B0549">
            <w:pPr>
              <w:jc w:val="both"/>
              <w:rPr>
                <w:rFonts w:eastAsia="SimSun"/>
                <w:lang w:val="ro-MD" w:eastAsia="zh-CN"/>
              </w:rPr>
            </w:pPr>
            <w:r w:rsidRPr="008B0549">
              <w:rPr>
                <w:rFonts w:eastAsia="SimSun"/>
                <w:lang w:val="ro-MD" w:eastAsia="zh-CN"/>
              </w:rPr>
              <w:t>Înregistrarea bunurilor în Registrul de Stat al Dispozitivelor Medicale, Notă:  Vor fi atribuite doar Dispozitivelor Medicale înregistrate în Registrul de Stat al Dispozitivelor Medicale.</w:t>
            </w:r>
          </w:p>
        </w:tc>
        <w:tc>
          <w:tcPr>
            <w:tcW w:w="992" w:type="dxa"/>
            <w:tcBorders>
              <w:top w:val="single" w:sz="4" w:space="0" w:color="auto"/>
              <w:left w:val="single" w:sz="4" w:space="0" w:color="auto"/>
              <w:bottom w:val="single" w:sz="4" w:space="0" w:color="auto"/>
              <w:right w:val="single" w:sz="4" w:space="0" w:color="auto"/>
            </w:tcBorders>
            <w:hideMark/>
          </w:tcPr>
          <w:p w14:paraId="40B222B7" w14:textId="77777777" w:rsidR="008B0549" w:rsidRPr="008B0549" w:rsidRDefault="008B0549" w:rsidP="008B0549">
            <w:pPr>
              <w:rPr>
                <w:rFonts w:eastAsia="SimSun"/>
                <w:lang w:val="ro-MD" w:eastAsia="zh-CN"/>
              </w:rPr>
            </w:pPr>
            <w:r w:rsidRPr="008B0549">
              <w:rPr>
                <w:rFonts w:eastAsia="SimSun"/>
                <w:lang w:val="ro-MD" w:eastAsia="zh-CN"/>
              </w:rPr>
              <w:t>DA</w:t>
            </w:r>
          </w:p>
        </w:tc>
      </w:tr>
      <w:tr w:rsidR="00D80BCE" w:rsidRPr="008B0549" w14:paraId="4D70C82D"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tcPr>
          <w:p w14:paraId="220C1C68" w14:textId="3C4E5DBC" w:rsidR="00D80BCE" w:rsidRPr="00D80BCE" w:rsidRDefault="00D80BCE" w:rsidP="00D80BCE">
            <w:pPr>
              <w:rPr>
                <w:rFonts w:eastAsia="SimSun"/>
                <w:highlight w:val="yellow"/>
                <w:lang w:val="ro-MD" w:eastAsia="zh-CN"/>
              </w:rPr>
            </w:pPr>
            <w:r w:rsidRPr="009F09EA">
              <w:rPr>
                <w:rFonts w:eastAsia="SimSun"/>
                <w:lang w:val="ro-MD"/>
              </w:rPr>
              <w:t>22</w:t>
            </w:r>
          </w:p>
        </w:tc>
        <w:tc>
          <w:tcPr>
            <w:tcW w:w="3540" w:type="dxa"/>
            <w:tcBorders>
              <w:top w:val="single" w:sz="4" w:space="0" w:color="auto"/>
              <w:left w:val="single" w:sz="4" w:space="0" w:color="auto"/>
              <w:bottom w:val="single" w:sz="4" w:space="0" w:color="auto"/>
              <w:right w:val="single" w:sz="4" w:space="0" w:color="auto"/>
            </w:tcBorders>
          </w:tcPr>
          <w:p w14:paraId="45AA87D7" w14:textId="256EBE0E" w:rsidR="00D80BCE" w:rsidRPr="008B0549" w:rsidRDefault="00D80BCE" w:rsidP="00D80BCE">
            <w:pPr>
              <w:rPr>
                <w:rFonts w:eastAsia="SimSun"/>
                <w:lang w:val="ro-MD" w:eastAsia="zh-CN"/>
              </w:rPr>
            </w:pPr>
            <w:r w:rsidRPr="009F09EA">
              <w:rPr>
                <w:rFonts w:eastAsia="SimSun"/>
                <w:lang w:val="ro-MD"/>
              </w:rPr>
              <w:t>Declarație de la ofertant-</w:t>
            </w:r>
          </w:p>
        </w:tc>
        <w:tc>
          <w:tcPr>
            <w:tcW w:w="9781" w:type="dxa"/>
            <w:tcBorders>
              <w:top w:val="single" w:sz="4" w:space="0" w:color="auto"/>
              <w:left w:val="single" w:sz="4" w:space="0" w:color="auto"/>
              <w:bottom w:val="single" w:sz="4" w:space="0" w:color="auto"/>
              <w:right w:val="single" w:sz="4" w:space="0" w:color="auto"/>
            </w:tcBorders>
          </w:tcPr>
          <w:p w14:paraId="3A2A1694" w14:textId="247DE0E0" w:rsidR="00D80BCE" w:rsidRPr="008B0549" w:rsidRDefault="00D80BCE" w:rsidP="00D80BCE">
            <w:pPr>
              <w:jc w:val="both"/>
              <w:rPr>
                <w:rFonts w:eastAsia="SimSun"/>
                <w:lang w:val="ro-MD" w:eastAsia="zh-CN"/>
              </w:rPr>
            </w:pPr>
            <w:r w:rsidRPr="009F09EA">
              <w:rPr>
                <w:rFonts w:eastAsia="SimSun"/>
                <w:lang w:val="ro-MD"/>
              </w:rPr>
              <w:t>cu privire  livrarea  componentele sistemului trebuie să fie noi (nefolosite)- Original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tcPr>
          <w:p w14:paraId="7BB0EC93" w14:textId="0C28B749" w:rsidR="00D80BCE" w:rsidRPr="008B0549" w:rsidRDefault="00D80BCE" w:rsidP="00D80BCE">
            <w:pPr>
              <w:rPr>
                <w:rFonts w:eastAsia="SimSun"/>
                <w:lang w:val="ro-MD" w:eastAsia="zh-CN"/>
              </w:rPr>
            </w:pPr>
            <w:r w:rsidRPr="009F09EA">
              <w:rPr>
                <w:rFonts w:eastAsia="SimSun"/>
                <w:lang w:val="ro-MD"/>
              </w:rPr>
              <w:t>DA</w:t>
            </w:r>
          </w:p>
        </w:tc>
      </w:tr>
      <w:tr w:rsidR="00D80BCE" w:rsidRPr="008B0549" w14:paraId="663329F6"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tcPr>
          <w:p w14:paraId="707CF5CF" w14:textId="4FADB6C1" w:rsidR="00D80BCE" w:rsidRPr="009F09EA" w:rsidRDefault="00D80BCE" w:rsidP="00D80BCE">
            <w:pPr>
              <w:rPr>
                <w:rFonts w:eastAsia="SimSun"/>
                <w:lang w:val="ro-MD"/>
              </w:rPr>
            </w:pPr>
            <w:r w:rsidRPr="009F09EA">
              <w:rPr>
                <w:rFonts w:eastAsia="SimSun"/>
                <w:lang w:val="ro-MD"/>
              </w:rPr>
              <w:t>23</w:t>
            </w:r>
          </w:p>
        </w:tc>
        <w:tc>
          <w:tcPr>
            <w:tcW w:w="3540" w:type="dxa"/>
            <w:tcBorders>
              <w:top w:val="single" w:sz="4" w:space="0" w:color="auto"/>
              <w:left w:val="single" w:sz="4" w:space="0" w:color="auto"/>
              <w:bottom w:val="single" w:sz="4" w:space="0" w:color="auto"/>
              <w:right w:val="single" w:sz="4" w:space="0" w:color="auto"/>
            </w:tcBorders>
          </w:tcPr>
          <w:p w14:paraId="5648F735" w14:textId="77777777" w:rsidR="00D80BCE" w:rsidRPr="009F09EA" w:rsidRDefault="00D80BCE" w:rsidP="00D80BCE">
            <w:pPr>
              <w:rPr>
                <w:rFonts w:eastAsia="SimSun"/>
                <w:lang w:val="ro-MD"/>
              </w:rPr>
            </w:pPr>
            <w:r w:rsidRPr="009F09EA">
              <w:rPr>
                <w:rFonts w:eastAsia="SimSun"/>
                <w:lang w:val="ro-MD"/>
              </w:rPr>
              <w:t>Cerințe pentru mijloace de măsurare şi a</w:t>
            </w:r>
          </w:p>
          <w:p w14:paraId="04EEE789" w14:textId="48409813" w:rsidR="00D80BCE" w:rsidRPr="009F09EA" w:rsidRDefault="00D80BCE" w:rsidP="00D80BCE">
            <w:pPr>
              <w:rPr>
                <w:rFonts w:eastAsia="SimSun"/>
                <w:lang w:val="ro-MD"/>
              </w:rPr>
            </w:pPr>
            <w:r w:rsidRPr="009F09EA">
              <w:rPr>
                <w:rFonts w:eastAsia="SimSun"/>
                <w:lang w:val="ro-MD"/>
              </w:rPr>
              <w:t>măsurărilor supuse controlului metrologic</w:t>
            </w:r>
          </w:p>
        </w:tc>
        <w:tc>
          <w:tcPr>
            <w:tcW w:w="9781" w:type="dxa"/>
            <w:tcBorders>
              <w:top w:val="single" w:sz="4" w:space="0" w:color="auto"/>
              <w:left w:val="single" w:sz="4" w:space="0" w:color="auto"/>
              <w:bottom w:val="single" w:sz="4" w:space="0" w:color="auto"/>
              <w:right w:val="single" w:sz="4" w:space="0" w:color="auto"/>
            </w:tcBorders>
          </w:tcPr>
          <w:p w14:paraId="7116F95A" w14:textId="77777777" w:rsidR="00D80BCE" w:rsidRPr="009F09EA" w:rsidRDefault="00D80BCE" w:rsidP="00D80BCE">
            <w:pPr>
              <w:jc w:val="both"/>
              <w:rPr>
                <w:rFonts w:eastAsia="SimSun"/>
                <w:lang w:val="ro-MD"/>
              </w:rPr>
            </w:pPr>
            <w:r w:rsidRPr="009F09EA">
              <w:rPr>
                <w:rFonts w:eastAsia="SimSun"/>
                <w:lang w:val="ro-MD"/>
              </w:rPr>
              <w:t>Se vor prezent următoarele documnte conform HG 1042/2016</w:t>
            </w:r>
          </w:p>
          <w:p w14:paraId="1968D37B" w14:textId="77777777" w:rsidR="00D80BCE" w:rsidRPr="009F09EA" w:rsidRDefault="00D80BCE" w:rsidP="00D80BCE">
            <w:pPr>
              <w:pStyle w:val="a6"/>
              <w:numPr>
                <w:ilvl w:val="0"/>
                <w:numId w:val="23"/>
              </w:numPr>
              <w:tabs>
                <w:tab w:val="left" w:pos="1134"/>
              </w:tabs>
              <w:spacing w:after="0" w:line="240" w:lineRule="auto"/>
              <w:contextualSpacing w:val="0"/>
              <w:jc w:val="both"/>
              <w:rPr>
                <w:rFonts w:eastAsia="SimSun"/>
                <w:sz w:val="20"/>
                <w:szCs w:val="20"/>
                <w:lang w:val="ro-MD"/>
              </w:rPr>
            </w:pPr>
            <w:r w:rsidRPr="009F09EA">
              <w:rPr>
                <w:rFonts w:eastAsia="SimSun"/>
                <w:sz w:val="20"/>
                <w:szCs w:val="20"/>
                <w:lang w:val="ro-MD"/>
              </w:rPr>
              <w:t>Certificat aprobare de Model a mijlocului de măsurare -valabil;</w:t>
            </w:r>
          </w:p>
          <w:p w14:paraId="5C352472" w14:textId="6DA167CD" w:rsidR="00D80BCE" w:rsidRPr="00E80F21" w:rsidRDefault="00D80BCE" w:rsidP="00D80BCE">
            <w:pPr>
              <w:pStyle w:val="a6"/>
              <w:numPr>
                <w:ilvl w:val="0"/>
                <w:numId w:val="23"/>
              </w:numPr>
              <w:tabs>
                <w:tab w:val="left" w:pos="1134"/>
              </w:tabs>
              <w:spacing w:after="0" w:line="240" w:lineRule="auto"/>
              <w:contextualSpacing w:val="0"/>
              <w:jc w:val="both"/>
              <w:rPr>
                <w:rFonts w:eastAsia="SimSun"/>
                <w:sz w:val="20"/>
                <w:szCs w:val="20"/>
                <w:lang w:val="ro-MD"/>
              </w:rPr>
            </w:pPr>
            <w:r w:rsidRPr="009F09EA">
              <w:rPr>
                <w:rFonts w:eastAsia="SimSun"/>
                <w:sz w:val="20"/>
                <w:szCs w:val="20"/>
                <w:lang w:val="ro-MD"/>
              </w:rPr>
              <w:t>Buletin de verificare metrologică inițială -valabil;</w:t>
            </w:r>
          </w:p>
        </w:tc>
        <w:tc>
          <w:tcPr>
            <w:tcW w:w="992" w:type="dxa"/>
            <w:tcBorders>
              <w:top w:val="single" w:sz="4" w:space="0" w:color="auto"/>
              <w:left w:val="single" w:sz="4" w:space="0" w:color="auto"/>
              <w:bottom w:val="single" w:sz="4" w:space="0" w:color="auto"/>
              <w:right w:val="single" w:sz="4" w:space="0" w:color="auto"/>
            </w:tcBorders>
          </w:tcPr>
          <w:p w14:paraId="7DC413A9" w14:textId="58C238B8" w:rsidR="00D80BCE" w:rsidRPr="009F09EA" w:rsidRDefault="00D80BCE" w:rsidP="00D80BCE">
            <w:pPr>
              <w:rPr>
                <w:rFonts w:eastAsia="SimSun"/>
                <w:lang w:val="ro-MD"/>
              </w:rPr>
            </w:pPr>
            <w:r w:rsidRPr="009F09EA">
              <w:rPr>
                <w:rFonts w:eastAsia="SimSun"/>
                <w:lang w:val="ro-MD"/>
              </w:rPr>
              <w:t>DA</w:t>
            </w:r>
          </w:p>
        </w:tc>
      </w:tr>
      <w:tr w:rsidR="00D80BCE" w:rsidRPr="008B0549" w14:paraId="5067A08C"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tcPr>
          <w:p w14:paraId="04C542AA" w14:textId="2E06DCA9" w:rsidR="00D80BCE" w:rsidRPr="009F09EA" w:rsidRDefault="00D80BCE" w:rsidP="00D80BCE">
            <w:pPr>
              <w:rPr>
                <w:rFonts w:eastAsia="SimSun"/>
                <w:lang w:val="ro-MD"/>
              </w:rPr>
            </w:pPr>
            <w:r w:rsidRPr="009F09EA">
              <w:rPr>
                <w:rFonts w:eastAsia="SimSun"/>
                <w:lang w:val="ro-MD"/>
              </w:rPr>
              <w:t>24</w:t>
            </w:r>
          </w:p>
        </w:tc>
        <w:tc>
          <w:tcPr>
            <w:tcW w:w="3540" w:type="dxa"/>
            <w:tcBorders>
              <w:top w:val="single" w:sz="4" w:space="0" w:color="auto"/>
              <w:left w:val="single" w:sz="4" w:space="0" w:color="auto"/>
              <w:bottom w:val="single" w:sz="4" w:space="0" w:color="auto"/>
              <w:right w:val="single" w:sz="4" w:space="0" w:color="auto"/>
            </w:tcBorders>
          </w:tcPr>
          <w:p w14:paraId="1E9B1BB2" w14:textId="584C15DC" w:rsidR="00D80BCE" w:rsidRPr="009F09EA" w:rsidRDefault="00D80BCE" w:rsidP="00D80BCE">
            <w:pPr>
              <w:rPr>
                <w:rFonts w:eastAsia="SimSun"/>
                <w:lang w:val="ro-MD"/>
              </w:rPr>
            </w:pPr>
            <w:r w:rsidRPr="009F09EA">
              <w:rPr>
                <w:rFonts w:eastAsia="SimSun"/>
                <w:lang w:val="ro-MD"/>
              </w:rPr>
              <w:t>Cerințe pentru mijloace de cântărit</w:t>
            </w:r>
          </w:p>
        </w:tc>
        <w:tc>
          <w:tcPr>
            <w:tcW w:w="9781" w:type="dxa"/>
            <w:tcBorders>
              <w:top w:val="single" w:sz="4" w:space="0" w:color="auto"/>
              <w:left w:val="single" w:sz="4" w:space="0" w:color="auto"/>
              <w:bottom w:val="single" w:sz="4" w:space="0" w:color="auto"/>
              <w:right w:val="single" w:sz="4" w:space="0" w:color="auto"/>
            </w:tcBorders>
          </w:tcPr>
          <w:p w14:paraId="79EF8A49" w14:textId="77777777" w:rsidR="00D80BCE" w:rsidRPr="009F09EA" w:rsidRDefault="00D80BCE" w:rsidP="00D80BCE">
            <w:pPr>
              <w:jc w:val="both"/>
              <w:rPr>
                <w:rFonts w:eastAsia="SimSun"/>
                <w:lang w:val="ro-MD"/>
              </w:rPr>
            </w:pPr>
            <w:r w:rsidRPr="009F09EA">
              <w:rPr>
                <w:rFonts w:eastAsia="SimSun"/>
                <w:lang w:val="ro-MD"/>
              </w:rPr>
              <w:t>Se vor prezent următoarele documente conform HG nr. 267/2014</w:t>
            </w:r>
          </w:p>
          <w:p w14:paraId="75990BE7" w14:textId="77777777" w:rsidR="00D80BCE" w:rsidRPr="009F09EA" w:rsidRDefault="00D80BCE" w:rsidP="00D80BCE">
            <w:pPr>
              <w:jc w:val="both"/>
              <w:rPr>
                <w:rFonts w:eastAsia="SimSun"/>
                <w:lang w:val="ro-MD"/>
              </w:rPr>
            </w:pPr>
            <w:r w:rsidRPr="009F09EA">
              <w:rPr>
                <w:rFonts w:eastAsia="SimSun"/>
                <w:lang w:val="ro-MD"/>
              </w:rPr>
              <w:t>Declarație de conformitate eliberată de către producător- valabilă;</w:t>
            </w:r>
          </w:p>
          <w:p w14:paraId="0B6A80A7" w14:textId="77777777" w:rsidR="00D80BCE" w:rsidRPr="009F09EA" w:rsidRDefault="00D80BCE" w:rsidP="00D80BCE">
            <w:pPr>
              <w:jc w:val="both"/>
              <w:rPr>
                <w:rFonts w:eastAsia="SimSun"/>
                <w:lang w:val="ro-MD"/>
              </w:rPr>
            </w:pPr>
            <w:r w:rsidRPr="009F09EA">
              <w:rPr>
                <w:rFonts w:eastAsia="SimSun"/>
                <w:b/>
                <w:bCs/>
                <w:lang w:val="ro-MD"/>
              </w:rPr>
              <w:t>La livare mijloace de cântărit  obligatoriu să corespundă următoarelor cerințe</w:t>
            </w:r>
            <w:r w:rsidRPr="009F09EA">
              <w:rPr>
                <w:rFonts w:eastAsia="SimSun"/>
                <w:lang w:val="ro-MD"/>
              </w:rPr>
              <w:t>: marcat în mod vizibil, lizibil și indelebil cu următoarele inscripţionări:</w:t>
            </w:r>
          </w:p>
          <w:p w14:paraId="0FD63128" w14:textId="77777777" w:rsidR="00D80BCE" w:rsidRPr="009F09EA" w:rsidRDefault="00D80BCE" w:rsidP="00D80BCE">
            <w:pPr>
              <w:jc w:val="both"/>
              <w:rPr>
                <w:rFonts w:eastAsia="SimSun"/>
                <w:lang w:val="ro-MD"/>
              </w:rPr>
            </w:pPr>
            <w:r w:rsidRPr="009F09EA">
              <w:rPr>
                <w:rFonts w:eastAsia="SimSun"/>
                <w:lang w:val="ro-MD"/>
              </w:rPr>
              <w:t>- marcajul CE şi marcajul metrologic suplimentar;</w:t>
            </w:r>
          </w:p>
          <w:p w14:paraId="27287EA2" w14:textId="77777777" w:rsidR="00D80BCE" w:rsidRPr="009F09EA" w:rsidRDefault="00D80BCE" w:rsidP="00D80BCE">
            <w:pPr>
              <w:jc w:val="both"/>
              <w:rPr>
                <w:rFonts w:eastAsia="SimSun"/>
                <w:lang w:val="ro-MD"/>
              </w:rPr>
            </w:pPr>
            <w:r w:rsidRPr="009F09EA">
              <w:rPr>
                <w:rFonts w:eastAsia="SimSun"/>
                <w:lang w:val="ro-MD"/>
              </w:rPr>
              <w:t>- numărul certificatului de examinare CE de tip, unde este cazul;</w:t>
            </w:r>
          </w:p>
          <w:p w14:paraId="578EE20B" w14:textId="77777777" w:rsidR="00D80BCE" w:rsidRPr="009F09EA" w:rsidRDefault="00D80BCE" w:rsidP="00D80BCE">
            <w:pPr>
              <w:jc w:val="both"/>
              <w:rPr>
                <w:rFonts w:eastAsia="SimSun"/>
                <w:lang w:val="ro-MD"/>
              </w:rPr>
            </w:pPr>
            <w:r w:rsidRPr="009F09EA">
              <w:rPr>
                <w:rFonts w:eastAsia="SimSun"/>
                <w:lang w:val="ro-MD"/>
              </w:rPr>
              <w:t>- sigla sau denumirea producătorului, denumira comercială înregistrată sau marca înregistrată a acestuia;</w:t>
            </w:r>
          </w:p>
          <w:p w14:paraId="1F82ADFE" w14:textId="77777777" w:rsidR="00D80BCE" w:rsidRPr="009F09EA" w:rsidRDefault="00D80BCE" w:rsidP="00D80BCE">
            <w:pPr>
              <w:jc w:val="both"/>
              <w:rPr>
                <w:rFonts w:eastAsia="SimSun"/>
                <w:lang w:val="ro-MD"/>
              </w:rPr>
            </w:pPr>
            <w:r w:rsidRPr="009F09EA">
              <w:rPr>
                <w:rFonts w:eastAsia="SimSun"/>
                <w:lang w:val="ro-MD"/>
              </w:rPr>
              <w:t>- clasa de exactitate, inclusă într-un oval sau între două linii paralele orizontale unite prin două jumătăţi de cerc;</w:t>
            </w:r>
          </w:p>
          <w:p w14:paraId="7359B59F" w14:textId="77777777" w:rsidR="00D80BCE" w:rsidRPr="009F09EA" w:rsidRDefault="00D80BCE" w:rsidP="00D80BCE">
            <w:pPr>
              <w:jc w:val="both"/>
              <w:rPr>
                <w:rFonts w:eastAsia="SimSun"/>
                <w:lang w:val="ro-MD"/>
              </w:rPr>
            </w:pPr>
            <w:r w:rsidRPr="009F09EA">
              <w:rPr>
                <w:rFonts w:eastAsia="SimSun"/>
                <w:lang w:val="ro-MD"/>
              </w:rPr>
              <w:t>- limita maximă de cîntărire sub forma Max...;</w:t>
            </w:r>
          </w:p>
          <w:p w14:paraId="5399987C" w14:textId="77777777" w:rsidR="00D80BCE" w:rsidRPr="009F09EA" w:rsidRDefault="00D80BCE" w:rsidP="00D80BCE">
            <w:pPr>
              <w:jc w:val="both"/>
              <w:rPr>
                <w:rFonts w:eastAsia="SimSun"/>
                <w:lang w:val="ro-MD"/>
              </w:rPr>
            </w:pPr>
            <w:r w:rsidRPr="009F09EA">
              <w:rPr>
                <w:rFonts w:eastAsia="SimSun"/>
                <w:lang w:val="ro-MD"/>
              </w:rPr>
              <w:t>- limita minimă de cîntărire sub forma Min...;</w:t>
            </w:r>
          </w:p>
          <w:p w14:paraId="467BB379" w14:textId="77777777" w:rsidR="00D80BCE" w:rsidRPr="009F09EA" w:rsidRDefault="00D80BCE" w:rsidP="00D80BCE">
            <w:pPr>
              <w:jc w:val="both"/>
              <w:rPr>
                <w:rFonts w:eastAsia="SimSun"/>
                <w:lang w:val="ro-MD"/>
              </w:rPr>
            </w:pPr>
            <w:r w:rsidRPr="009F09EA">
              <w:rPr>
                <w:rFonts w:eastAsia="SimSun"/>
                <w:lang w:val="ro-MD"/>
              </w:rPr>
              <w:t>- diviziunea de verificare sub forma e =...;</w:t>
            </w:r>
          </w:p>
          <w:p w14:paraId="12A10E6A" w14:textId="77777777" w:rsidR="00D80BCE" w:rsidRPr="009F09EA" w:rsidRDefault="00D80BCE" w:rsidP="00D80BCE">
            <w:pPr>
              <w:jc w:val="both"/>
              <w:rPr>
                <w:rFonts w:eastAsia="SimSun"/>
                <w:lang w:val="ro-MD"/>
              </w:rPr>
            </w:pPr>
            <w:r w:rsidRPr="009F09EA">
              <w:rPr>
                <w:rFonts w:eastAsia="SimSun"/>
                <w:lang w:val="ro-MD"/>
              </w:rPr>
              <w:t>- număr de tip, de lot sau de serie; și după caz;</w:t>
            </w:r>
          </w:p>
          <w:p w14:paraId="47B2A9BC" w14:textId="77777777" w:rsidR="00D80BCE" w:rsidRPr="009F09EA" w:rsidRDefault="00D80BCE" w:rsidP="00D80BCE">
            <w:pPr>
              <w:jc w:val="both"/>
              <w:rPr>
                <w:rFonts w:eastAsia="SimSun"/>
                <w:lang w:val="ro-MD"/>
              </w:rPr>
            </w:pPr>
            <w:r w:rsidRPr="009F09EA">
              <w:rPr>
                <w:rFonts w:eastAsia="SimSun"/>
                <w:lang w:val="ro-MD"/>
              </w:rPr>
              <w:t>- pentru aparatele de cîntărit neautomate construite din elemente separate care se asamblează, marca de identificare pe fiecare eliment;</w:t>
            </w:r>
          </w:p>
          <w:p w14:paraId="2C26781A" w14:textId="77777777" w:rsidR="00D80BCE" w:rsidRPr="009F09EA" w:rsidRDefault="00D80BCE" w:rsidP="00D80BCE">
            <w:pPr>
              <w:jc w:val="both"/>
              <w:rPr>
                <w:rFonts w:eastAsia="SimSun"/>
                <w:lang w:val="ro-MD"/>
              </w:rPr>
            </w:pPr>
            <w:r w:rsidRPr="009F09EA">
              <w:rPr>
                <w:rFonts w:eastAsia="SimSun"/>
                <w:lang w:val="ro-MD"/>
              </w:rPr>
              <w:t>- diviziunea de verificare, dacă d este diferit de e, sub forma d =...;</w:t>
            </w:r>
          </w:p>
          <w:p w14:paraId="5ADA3903" w14:textId="77777777" w:rsidR="00D80BCE" w:rsidRPr="009F09EA" w:rsidRDefault="00D80BCE" w:rsidP="00D80BCE">
            <w:pPr>
              <w:jc w:val="both"/>
              <w:rPr>
                <w:rFonts w:eastAsia="SimSun"/>
                <w:lang w:val="ro-MD"/>
              </w:rPr>
            </w:pPr>
            <w:r w:rsidRPr="009F09EA">
              <w:rPr>
                <w:rFonts w:eastAsia="SimSun"/>
                <w:lang w:val="ro-MD"/>
              </w:rPr>
              <w:t>- efectul maxim aditiv de tară, sub forma T = +...;</w:t>
            </w:r>
          </w:p>
          <w:p w14:paraId="00CA1171" w14:textId="77777777" w:rsidR="00D80BCE" w:rsidRPr="009F09EA" w:rsidRDefault="00D80BCE" w:rsidP="00D80BCE">
            <w:pPr>
              <w:jc w:val="both"/>
              <w:rPr>
                <w:rFonts w:eastAsia="SimSun"/>
                <w:lang w:val="ro-MD"/>
              </w:rPr>
            </w:pPr>
            <w:r w:rsidRPr="009F09EA">
              <w:rPr>
                <w:rFonts w:eastAsia="SimSun"/>
                <w:lang w:val="ro-MD"/>
              </w:rPr>
              <w:t>- efectul maxim substractiv de tară, dacă este diferit de Max, sub forma T = -...;</w:t>
            </w:r>
          </w:p>
          <w:p w14:paraId="630BDE5C" w14:textId="77777777" w:rsidR="00D80BCE" w:rsidRPr="009F09EA" w:rsidRDefault="00D80BCE" w:rsidP="00D80BCE">
            <w:pPr>
              <w:jc w:val="both"/>
              <w:rPr>
                <w:rFonts w:eastAsia="SimSun"/>
                <w:lang w:val="ro-MD"/>
              </w:rPr>
            </w:pPr>
            <w:r w:rsidRPr="009F09EA">
              <w:rPr>
                <w:rFonts w:eastAsia="SimSun"/>
                <w:lang w:val="ro-MD"/>
              </w:rPr>
              <w:t>- diviziunea tarelor, dacă este diferită de d, sub forma d(T) =...;</w:t>
            </w:r>
          </w:p>
          <w:p w14:paraId="595E661C" w14:textId="77777777" w:rsidR="00D80BCE" w:rsidRPr="009F09EA" w:rsidRDefault="00D80BCE" w:rsidP="00D80BCE">
            <w:pPr>
              <w:jc w:val="both"/>
              <w:rPr>
                <w:rFonts w:eastAsia="SimSun"/>
                <w:lang w:val="ro-MD"/>
              </w:rPr>
            </w:pPr>
            <w:r w:rsidRPr="009F09EA">
              <w:rPr>
                <w:rFonts w:eastAsia="SimSun"/>
                <w:lang w:val="ro-MD"/>
              </w:rPr>
              <w:t>- sarcina limită , în cazul în care este diferită de Max, sub forma Lim =...;</w:t>
            </w:r>
          </w:p>
          <w:p w14:paraId="15801AB0" w14:textId="77777777" w:rsidR="00D80BCE" w:rsidRPr="009F09EA" w:rsidRDefault="00D80BCE" w:rsidP="00D80BCE">
            <w:pPr>
              <w:jc w:val="both"/>
              <w:rPr>
                <w:rFonts w:eastAsia="SimSun"/>
                <w:lang w:val="ro-MD"/>
              </w:rPr>
            </w:pPr>
            <w:r w:rsidRPr="009F09EA">
              <w:rPr>
                <w:rFonts w:eastAsia="SimSun"/>
                <w:lang w:val="ro-MD"/>
              </w:rPr>
              <w:t>- limitele speciale de temperatură, sub forma... °C/...°C;</w:t>
            </w:r>
          </w:p>
          <w:p w14:paraId="6E8C9598" w14:textId="77777777" w:rsidR="00D80BCE" w:rsidRPr="009F09EA" w:rsidRDefault="00D80BCE" w:rsidP="00D80BCE">
            <w:pPr>
              <w:jc w:val="both"/>
              <w:rPr>
                <w:rFonts w:eastAsia="SimSun"/>
                <w:lang w:val="ro-MD"/>
              </w:rPr>
            </w:pPr>
            <w:r w:rsidRPr="009F09EA">
              <w:rPr>
                <w:rFonts w:eastAsia="SimSun"/>
                <w:lang w:val="ro-MD"/>
              </w:rPr>
              <w:t>- raportul dintre receptorul de greutate şi sarcină.</w:t>
            </w:r>
          </w:p>
          <w:p w14:paraId="2253E93F" w14:textId="77777777" w:rsidR="00D80BCE" w:rsidRPr="009F09EA" w:rsidRDefault="00D80BCE" w:rsidP="00D80BCE">
            <w:pPr>
              <w:jc w:val="both"/>
              <w:rPr>
                <w:rFonts w:eastAsia="SimSun"/>
                <w:lang w:val="ro-MD"/>
              </w:rPr>
            </w:pPr>
            <w:r w:rsidRPr="009F09EA">
              <w:rPr>
                <w:rFonts w:eastAsia="SimSun"/>
                <w:lang w:val="ro-MD"/>
              </w:rPr>
              <w:t>De asemenea, potrivit art. 31 alin (1) din Legea 235/2011 privind activităţile de</w:t>
            </w:r>
          </w:p>
          <w:p w14:paraId="0827E7A3" w14:textId="77777777" w:rsidR="00D80BCE" w:rsidRPr="009F09EA" w:rsidRDefault="00D80BCE" w:rsidP="00D80BCE">
            <w:pPr>
              <w:jc w:val="both"/>
              <w:rPr>
                <w:rFonts w:eastAsia="SimSun"/>
                <w:lang w:val="ro-MD"/>
              </w:rPr>
            </w:pPr>
            <w:r w:rsidRPr="009F09EA">
              <w:rPr>
                <w:rFonts w:eastAsia="SimSun"/>
                <w:lang w:val="ro-MD"/>
              </w:rPr>
              <w:t>acreditare şi de evaluare a conformităţii, se recunosc certificatele de conformitate sau rapoartele de încercări emise de organismele de evaluare a conformităţii notificate, acreditate de organismele naționale de acreditare semnatare ale Acordului de recunoaştere multilaterală cu Cooperarea Europeană pentru</w:t>
            </w:r>
          </w:p>
          <w:p w14:paraId="3F824E63" w14:textId="7DEE1235" w:rsidR="00D80BCE" w:rsidRPr="009F09EA" w:rsidRDefault="00D80BCE" w:rsidP="00D80BCE">
            <w:pPr>
              <w:jc w:val="both"/>
              <w:rPr>
                <w:rFonts w:eastAsia="SimSun"/>
                <w:lang w:val="ro-MD"/>
              </w:rPr>
            </w:pPr>
            <w:r w:rsidRPr="009F09EA">
              <w:rPr>
                <w:rFonts w:eastAsia="SimSun"/>
                <w:lang w:val="ro-MD"/>
              </w:rPr>
              <w:t>Acreditare, eliberate pentru produsele importate din statele membre ale Uniunii Europene, traduse în limba română şi confirmate prin semnătura importatorului.</w:t>
            </w:r>
          </w:p>
        </w:tc>
        <w:tc>
          <w:tcPr>
            <w:tcW w:w="992" w:type="dxa"/>
            <w:tcBorders>
              <w:top w:val="single" w:sz="4" w:space="0" w:color="auto"/>
              <w:left w:val="single" w:sz="4" w:space="0" w:color="auto"/>
              <w:bottom w:val="single" w:sz="4" w:space="0" w:color="auto"/>
              <w:right w:val="single" w:sz="4" w:space="0" w:color="auto"/>
            </w:tcBorders>
          </w:tcPr>
          <w:p w14:paraId="0505F3D3" w14:textId="313D6BB9" w:rsidR="00D80BCE" w:rsidRPr="009F09EA" w:rsidRDefault="00D80BCE" w:rsidP="00D80BCE">
            <w:pPr>
              <w:rPr>
                <w:rFonts w:eastAsia="SimSun"/>
                <w:lang w:val="ro-MD"/>
              </w:rPr>
            </w:pPr>
            <w:r w:rsidRPr="009F09EA">
              <w:rPr>
                <w:rFonts w:eastAsia="SimSun"/>
                <w:lang w:val="ro-MD"/>
              </w:rPr>
              <w:t>DA</w:t>
            </w:r>
          </w:p>
        </w:tc>
      </w:tr>
      <w:tr w:rsidR="00D80BCE" w:rsidRPr="008B0549" w14:paraId="2D278A36" w14:textId="77777777" w:rsidTr="005E6D00">
        <w:tc>
          <w:tcPr>
            <w:tcW w:w="14884" w:type="dxa"/>
            <w:gridSpan w:val="5"/>
            <w:tcBorders>
              <w:top w:val="single" w:sz="4" w:space="0" w:color="auto"/>
              <w:left w:val="single" w:sz="4" w:space="0" w:color="auto"/>
              <w:bottom w:val="single" w:sz="4" w:space="0" w:color="auto"/>
              <w:right w:val="single" w:sz="4" w:space="0" w:color="auto"/>
            </w:tcBorders>
            <w:hideMark/>
          </w:tcPr>
          <w:p w14:paraId="66CBA28B" w14:textId="77777777" w:rsidR="00D80BCE" w:rsidRPr="008B0549" w:rsidRDefault="00D80BCE" w:rsidP="00D80BCE">
            <w:pPr>
              <w:jc w:val="both"/>
              <w:rPr>
                <w:rFonts w:eastAsia="SimSun"/>
                <w:b/>
                <w:lang w:val="ro-MD" w:eastAsia="zh-CN"/>
              </w:rPr>
            </w:pPr>
            <w:r w:rsidRPr="008B0549">
              <w:rPr>
                <w:rFonts w:eastAsia="SimSun"/>
                <w:b/>
                <w:lang w:val="ro-MD" w:eastAsia="zh-CN"/>
              </w:rPr>
              <w:t>Documente obligatorii care se vor prezenta după atribuirea contractelor de achiziții publice:</w:t>
            </w:r>
          </w:p>
        </w:tc>
      </w:tr>
      <w:tr w:rsidR="00D80BCE" w:rsidRPr="008B0549" w14:paraId="4584DD48"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60EDF9AE" w14:textId="5B352156" w:rsidR="00D80BCE" w:rsidRPr="008B0549" w:rsidRDefault="00D80BCE" w:rsidP="00D80BCE">
            <w:pPr>
              <w:rPr>
                <w:rFonts w:eastAsia="SimSun"/>
                <w:lang w:val="ro-MD" w:eastAsia="zh-CN"/>
              </w:rPr>
            </w:pPr>
            <w:r>
              <w:rPr>
                <w:rFonts w:eastAsia="SimSun"/>
                <w:lang w:val="ro-MD" w:eastAsia="zh-CN"/>
              </w:rPr>
              <w:t>25</w:t>
            </w:r>
          </w:p>
        </w:tc>
        <w:tc>
          <w:tcPr>
            <w:tcW w:w="3540" w:type="dxa"/>
            <w:tcBorders>
              <w:top w:val="single" w:sz="4" w:space="0" w:color="auto"/>
              <w:left w:val="single" w:sz="4" w:space="0" w:color="auto"/>
              <w:bottom w:val="single" w:sz="4" w:space="0" w:color="auto"/>
              <w:right w:val="single" w:sz="4" w:space="0" w:color="auto"/>
            </w:tcBorders>
            <w:hideMark/>
          </w:tcPr>
          <w:p w14:paraId="24906DAA" w14:textId="77777777" w:rsidR="00D80BCE" w:rsidRPr="008B0549" w:rsidRDefault="00D80BCE" w:rsidP="00D80BCE">
            <w:pPr>
              <w:rPr>
                <w:rFonts w:eastAsia="SimSun"/>
                <w:lang w:val="ro-MD" w:eastAsia="zh-CN"/>
              </w:rPr>
            </w:pPr>
            <w:r w:rsidRPr="008B0549">
              <w:rPr>
                <w:rFonts w:eastAsia="SimSun"/>
                <w:lang w:val="ro-MD" w:eastAsia="zh-CN"/>
              </w:rPr>
              <w:t>Declarația privind confirmarea beneficiarilor efectivi și neîncadrarea acestora în situația condamnării  pentru participarea la activități ale unei organizații sau grupări criminale, pentru corupție, fraudă şi/sau spălare de bani</w:t>
            </w:r>
          </w:p>
        </w:tc>
        <w:tc>
          <w:tcPr>
            <w:tcW w:w="9781" w:type="dxa"/>
            <w:tcBorders>
              <w:top w:val="single" w:sz="4" w:space="0" w:color="auto"/>
              <w:left w:val="single" w:sz="4" w:space="0" w:color="auto"/>
              <w:bottom w:val="single" w:sz="4" w:space="0" w:color="auto"/>
              <w:right w:val="single" w:sz="4" w:space="0" w:color="auto"/>
            </w:tcBorders>
            <w:hideMark/>
          </w:tcPr>
          <w:p w14:paraId="53CBEA59" w14:textId="77777777" w:rsidR="00D80BCE" w:rsidRPr="008B0549" w:rsidRDefault="00D80BCE" w:rsidP="00D80BCE">
            <w:pPr>
              <w:jc w:val="both"/>
              <w:rPr>
                <w:rFonts w:eastAsia="SimSun"/>
                <w:lang w:val="ro-MD" w:eastAsia="zh-CN"/>
              </w:rPr>
            </w:pPr>
            <w:r w:rsidRPr="008B0549">
              <w:rPr>
                <w:rFonts w:eastAsia="SimSun"/>
                <w:lang w:val="ro-MD" w:eastAsia="zh-CN"/>
              </w:rPr>
              <w:t>Se va prezenta de către ofertantul desemnat câștigător în termen de 5 zile de la data comunicării rezultatelor procedurii de achiziție publică, în adresa autorității contractante (CAPCS) și Agenției Achiziții Publice, conform modelului aprobat prin Ordinul Ministerului Finanțelor nr. 145/2020, semnat în format electronic,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50EA3F22" w14:textId="77777777" w:rsidR="00D80BCE" w:rsidRPr="008B0549" w:rsidRDefault="00D80BCE" w:rsidP="00D80BCE">
            <w:pPr>
              <w:rPr>
                <w:rFonts w:eastAsia="SimSun"/>
                <w:lang w:val="ro-MD" w:eastAsia="zh-CN"/>
              </w:rPr>
            </w:pPr>
            <w:r w:rsidRPr="008B0549">
              <w:rPr>
                <w:rFonts w:eastAsia="SimSun"/>
                <w:lang w:val="ro-MD" w:eastAsia="zh-CN"/>
              </w:rPr>
              <w:t>DA</w:t>
            </w:r>
          </w:p>
        </w:tc>
      </w:tr>
      <w:tr w:rsidR="00D80BCE" w:rsidRPr="008B0549" w14:paraId="7CF11230"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1529FC82" w14:textId="2B684C63" w:rsidR="00D80BCE" w:rsidRPr="008B0549" w:rsidRDefault="00D80BCE" w:rsidP="00D80BCE">
            <w:pPr>
              <w:rPr>
                <w:rFonts w:eastAsia="SimSun"/>
                <w:color w:val="000000" w:themeColor="text1"/>
                <w:lang w:val="ro-MD" w:eastAsia="zh-CN"/>
              </w:rPr>
            </w:pPr>
            <w:r>
              <w:rPr>
                <w:rFonts w:eastAsia="SimSun"/>
                <w:color w:val="000000" w:themeColor="text1"/>
                <w:lang w:val="ro-MD" w:eastAsia="zh-CN"/>
              </w:rPr>
              <w:t>26</w:t>
            </w:r>
          </w:p>
        </w:tc>
        <w:tc>
          <w:tcPr>
            <w:tcW w:w="3540" w:type="dxa"/>
            <w:tcBorders>
              <w:top w:val="single" w:sz="4" w:space="0" w:color="auto"/>
              <w:left w:val="single" w:sz="4" w:space="0" w:color="auto"/>
              <w:bottom w:val="single" w:sz="4" w:space="0" w:color="auto"/>
              <w:right w:val="single" w:sz="4" w:space="0" w:color="auto"/>
            </w:tcBorders>
            <w:hideMark/>
          </w:tcPr>
          <w:p w14:paraId="06C8C98B" w14:textId="77777777" w:rsidR="00D80BCE" w:rsidRPr="008B0549" w:rsidRDefault="00D80BCE" w:rsidP="00D80BCE">
            <w:pPr>
              <w:rPr>
                <w:rFonts w:eastAsia="SimSun"/>
                <w:color w:val="000000" w:themeColor="text1"/>
                <w:lang w:val="ro-MD" w:eastAsia="zh-CN"/>
              </w:rPr>
            </w:pPr>
            <w:r w:rsidRPr="008B0549">
              <w:rPr>
                <w:rFonts w:eastAsia="SimSun"/>
                <w:color w:val="000000" w:themeColor="text1"/>
                <w:u w:val="single"/>
                <w:lang w:val="ro-MD" w:eastAsia="zh-CN"/>
              </w:rPr>
              <w:t>Garanția de bună execuție</w:t>
            </w:r>
          </w:p>
        </w:tc>
        <w:tc>
          <w:tcPr>
            <w:tcW w:w="9781" w:type="dxa"/>
            <w:tcBorders>
              <w:top w:val="single" w:sz="4" w:space="0" w:color="auto"/>
              <w:left w:val="single" w:sz="4" w:space="0" w:color="auto"/>
              <w:bottom w:val="single" w:sz="4" w:space="0" w:color="auto"/>
              <w:right w:val="single" w:sz="4" w:space="0" w:color="auto"/>
            </w:tcBorders>
            <w:vAlign w:val="center"/>
            <w:hideMark/>
          </w:tcPr>
          <w:p w14:paraId="5FE88374" w14:textId="77777777" w:rsidR="00D80BCE" w:rsidRPr="008B0549" w:rsidRDefault="00D80BCE" w:rsidP="00D80BCE">
            <w:pPr>
              <w:ind w:firstLine="75"/>
              <w:rPr>
                <w:rFonts w:eastAsia="SimSun"/>
                <w:lang w:val="ro-MD" w:eastAsia="zh-CN"/>
              </w:rPr>
            </w:pPr>
            <w:r w:rsidRPr="008B0549">
              <w:rPr>
                <w:rFonts w:eastAsia="SimSun"/>
                <w:lang w:val="ro-MD" w:eastAsia="zh-CN"/>
              </w:rPr>
              <w:t>În cazul în care este emisă de o bancă comercială - completată conform anexei nr. 10 din Documentația standard pentru realizarea achizițiilor publice de bunuri și servicii aprobată prin Ordinul Ministerului Finanțelor nr. 115 din 15.09.2021, confirmată prin aplicarea semnăturii electronice sau olografe (cu aplicarea suplimentară a ștampilei) de către banca comercială emitentă;</w:t>
            </w:r>
          </w:p>
          <w:p w14:paraId="7607EE8D" w14:textId="77777777" w:rsidR="00D80BCE" w:rsidRPr="008B0549" w:rsidRDefault="00D80BCE" w:rsidP="00D80BCE">
            <w:pPr>
              <w:numPr>
                <w:ilvl w:val="0"/>
                <w:numId w:val="4"/>
              </w:numPr>
              <w:tabs>
                <w:tab w:val="right" w:pos="426"/>
                <w:tab w:val="left" w:pos="1134"/>
              </w:tabs>
              <w:ind w:left="260" w:hanging="52"/>
              <w:rPr>
                <w:rFonts w:eastAsia="SimSun"/>
                <w:lang w:val="ro-MD" w:eastAsia="zh-CN"/>
              </w:rPr>
            </w:pPr>
            <w:r w:rsidRPr="008B0549">
              <w:rPr>
                <w:rFonts w:eastAsia="SimSun"/>
                <w:lang w:val="ro-MD" w:eastAsia="zh-CN"/>
              </w:rPr>
              <w:t>În cazul transferului la contul autorității contractante (CAPCS) - completată conform următoarelor date bancare, prin aplicarea semnăturii și ștampilei ofertantului:</w:t>
            </w:r>
          </w:p>
          <w:p w14:paraId="29578944" w14:textId="77777777" w:rsidR="00D80BCE" w:rsidRPr="008B0549" w:rsidRDefault="00D80BCE" w:rsidP="00D80BCE">
            <w:pPr>
              <w:tabs>
                <w:tab w:val="left" w:pos="1134"/>
              </w:tabs>
              <w:ind w:left="276" w:hanging="163"/>
              <w:rPr>
                <w:rFonts w:eastAsia="SimSun"/>
                <w:lang w:val="ro-MD" w:eastAsia="zh-CN"/>
              </w:rPr>
            </w:pPr>
            <w:r w:rsidRPr="008B0549">
              <w:rPr>
                <w:rFonts w:eastAsia="SimSun"/>
                <w:lang w:val="ro-MD" w:eastAsia="zh-CN"/>
              </w:rPr>
              <w:t>Beneficiarul plății: CENTRUL PENTRU ACHIZIŢII PUBLICE CENTRALIZATE ÎN SĂNĂTATE</w:t>
            </w:r>
          </w:p>
          <w:p w14:paraId="1E39BADD" w14:textId="77777777" w:rsidR="00D80BCE" w:rsidRPr="008B0549" w:rsidRDefault="00D80BCE" w:rsidP="00D80BCE">
            <w:pPr>
              <w:tabs>
                <w:tab w:val="left" w:pos="1134"/>
              </w:tabs>
              <w:ind w:left="276" w:hanging="163"/>
              <w:rPr>
                <w:rFonts w:eastAsia="SimSun"/>
                <w:lang w:val="ro-MD" w:eastAsia="zh-CN"/>
              </w:rPr>
            </w:pPr>
            <w:r w:rsidRPr="008B0549">
              <w:rPr>
                <w:rFonts w:eastAsia="SimSun"/>
                <w:lang w:val="ro-MD" w:eastAsia="zh-CN"/>
              </w:rPr>
              <w:t>Denumirea Băncii: Ministerul Finanțelor – Trezoreria de Stat</w:t>
            </w:r>
          </w:p>
          <w:p w14:paraId="27C27CDD" w14:textId="77777777" w:rsidR="00D80BCE" w:rsidRPr="008B0549" w:rsidRDefault="00D80BCE" w:rsidP="00D80BCE">
            <w:pPr>
              <w:tabs>
                <w:tab w:val="left" w:pos="1134"/>
              </w:tabs>
              <w:ind w:left="276" w:hanging="163"/>
              <w:rPr>
                <w:rFonts w:eastAsia="SimSun"/>
                <w:lang w:val="ro-MD" w:eastAsia="zh-CN"/>
              </w:rPr>
            </w:pPr>
            <w:r w:rsidRPr="008B0549">
              <w:rPr>
                <w:rFonts w:eastAsia="SimSun"/>
                <w:lang w:val="ro-MD" w:eastAsia="zh-CN"/>
              </w:rPr>
              <w:t>Codul fiscal: 1016601000212</w:t>
            </w:r>
          </w:p>
          <w:p w14:paraId="6B3CF62F" w14:textId="77777777" w:rsidR="00D80BCE" w:rsidRPr="008B0549" w:rsidRDefault="00D80BCE" w:rsidP="00D80BCE">
            <w:pPr>
              <w:tabs>
                <w:tab w:val="left" w:pos="1134"/>
              </w:tabs>
              <w:ind w:left="276" w:hanging="163"/>
              <w:rPr>
                <w:rFonts w:eastAsia="SimSun"/>
                <w:lang w:val="ro-MD" w:eastAsia="zh-CN"/>
              </w:rPr>
            </w:pPr>
            <w:r w:rsidRPr="008B0549">
              <w:rPr>
                <w:rFonts w:eastAsia="SimSun"/>
                <w:lang w:val="ro-MD" w:eastAsia="zh-CN"/>
              </w:rPr>
              <w:t>IBAN: MD23TRPCCC518430B01859AA</w:t>
            </w:r>
          </w:p>
          <w:p w14:paraId="1CBD695B" w14:textId="77777777" w:rsidR="00D80BCE" w:rsidRPr="008B0549" w:rsidRDefault="00D80BCE" w:rsidP="00D80BCE">
            <w:pPr>
              <w:tabs>
                <w:tab w:val="left" w:pos="1134"/>
              </w:tabs>
              <w:ind w:left="276" w:hanging="163"/>
              <w:rPr>
                <w:rFonts w:eastAsia="SimSun"/>
                <w:lang w:val="ro-MD" w:eastAsia="zh-CN"/>
              </w:rPr>
            </w:pPr>
            <w:r w:rsidRPr="008B0549">
              <w:rPr>
                <w:rFonts w:eastAsia="SimSun"/>
                <w:lang w:val="ro-MD" w:eastAsia="zh-CN"/>
              </w:rPr>
              <w:t>cu nota “Pentru garanția de bună execuție la  LD nr. (se va indica numărul procedurii)“</w:t>
            </w:r>
          </w:p>
          <w:p w14:paraId="297F7A56" w14:textId="77777777" w:rsidR="00D80BCE" w:rsidRPr="008B0549" w:rsidRDefault="00D80BCE" w:rsidP="00D80BCE">
            <w:pPr>
              <w:tabs>
                <w:tab w:val="right" w:pos="426"/>
              </w:tabs>
              <w:rPr>
                <w:rFonts w:eastAsia="SimSun"/>
                <w:b/>
                <w:lang w:val="ro-MD" w:eastAsia="zh-CN"/>
              </w:rPr>
            </w:pPr>
            <w:r w:rsidRPr="008B0549">
              <w:rPr>
                <w:rFonts w:eastAsia="SimSun"/>
                <w:b/>
                <w:color w:val="000000" w:themeColor="text1"/>
                <w:highlight w:val="cyan"/>
                <w:u w:val="single"/>
                <w:lang w:val="ro-MD" w:eastAsia="zh-CN"/>
              </w:rPr>
              <w:t>Garanția de bună execuție va fi valabilă 8 luni  din data înregistrării de către CAPCS</w:t>
            </w:r>
          </w:p>
        </w:tc>
        <w:tc>
          <w:tcPr>
            <w:tcW w:w="992" w:type="dxa"/>
            <w:tcBorders>
              <w:top w:val="single" w:sz="4" w:space="0" w:color="auto"/>
              <w:left w:val="single" w:sz="4" w:space="0" w:color="auto"/>
              <w:bottom w:val="single" w:sz="4" w:space="0" w:color="auto"/>
              <w:right w:val="single" w:sz="4" w:space="0" w:color="auto"/>
            </w:tcBorders>
            <w:hideMark/>
          </w:tcPr>
          <w:p w14:paraId="1A850A83" w14:textId="77777777" w:rsidR="00D80BCE" w:rsidRPr="008B0549" w:rsidRDefault="00D80BCE" w:rsidP="00D80BCE">
            <w:pPr>
              <w:rPr>
                <w:rFonts w:eastAsia="SimSun"/>
                <w:lang w:val="ro-MD" w:eastAsia="zh-CN"/>
              </w:rPr>
            </w:pPr>
            <w:r w:rsidRPr="008B0549">
              <w:rPr>
                <w:rFonts w:eastAsia="SimSun"/>
                <w:lang w:val="ro-MD" w:eastAsia="zh-CN"/>
              </w:rPr>
              <w:t>DA</w:t>
            </w:r>
          </w:p>
        </w:tc>
      </w:tr>
    </w:tbl>
    <w:p w14:paraId="2AA9B672" w14:textId="34FB11BC" w:rsidR="002F5BFD" w:rsidRPr="00302BC6" w:rsidRDefault="002F5BFD" w:rsidP="00EB0761">
      <w:pPr>
        <w:rPr>
          <w:sz w:val="32"/>
          <w:szCs w:val="32"/>
          <w:lang w:val="ro-MD" w:eastAsia="en-GB"/>
        </w:rPr>
      </w:pPr>
    </w:p>
    <w:p w14:paraId="55358844" w14:textId="64B3F8C3" w:rsidR="00EB0761" w:rsidRPr="00302BC6" w:rsidRDefault="00EB0761" w:rsidP="00EB0761">
      <w:pPr>
        <w:rPr>
          <w:lang w:val="ro-MD"/>
        </w:rPr>
      </w:pPr>
    </w:p>
    <w:p w14:paraId="06C758B6" w14:textId="1E1EB9B3" w:rsidR="002C0A80" w:rsidRPr="00302BC6" w:rsidRDefault="00EB0761" w:rsidP="00610A5B">
      <w:pPr>
        <w:jc w:val="both"/>
        <w:rPr>
          <w:lang w:val="ro-MD"/>
        </w:rPr>
      </w:pPr>
      <w:r w:rsidRPr="00302BC6">
        <w:rPr>
          <w:color w:val="000000"/>
          <w:shd w:val="clear" w:color="auto" w:fill="FFFFFF"/>
          <w:lang w:val="ro-MD"/>
        </w:rPr>
        <w:t>Termenul de livrare/prestare/executare/instalare și dare în exploatare: DDP - Franco destinație vămuit, Incoterms 2020, până la 90 zile de la înregistrarea contractului de CAPCS</w:t>
      </w:r>
      <w:r w:rsidRPr="00302BC6">
        <w:rPr>
          <w:lang w:val="ro-MD"/>
        </w:rPr>
        <w:t xml:space="preserve"> </w:t>
      </w:r>
    </w:p>
    <w:sectPr w:rsidR="002C0A80" w:rsidRPr="00302BC6" w:rsidSect="001E06A1">
      <w:pgSz w:w="16840" w:h="11910" w:orient="landscape"/>
      <w:pgMar w:top="568" w:right="280" w:bottom="1220" w:left="14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buntu">
    <w:altName w:val="Arial"/>
    <w:charset w:val="00"/>
    <w:family w:val="swiss"/>
    <w:pitch w:val="variable"/>
    <w:sig w:usb0="00000001" w:usb1="5000205B" w:usb2="00000000" w:usb3="00000000" w:csb0="0000009F" w:csb1="00000000"/>
  </w:font>
  <w:font w:name="SansSerif">
    <w:altName w:val="MV Bol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3DBA"/>
    <w:multiLevelType w:val="multilevel"/>
    <w:tmpl w:val="9CB6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777BE"/>
    <w:multiLevelType w:val="hybridMultilevel"/>
    <w:tmpl w:val="6CB247A0"/>
    <w:lvl w:ilvl="0" w:tplc="E8D265EC">
      <w:start w:val="1"/>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 w15:restartNumberingAfterBreak="0">
    <w:nsid w:val="12CA0344"/>
    <w:multiLevelType w:val="multilevel"/>
    <w:tmpl w:val="46C8B9E4"/>
    <w:lvl w:ilvl="0">
      <w:start w:val="1"/>
      <w:numFmt w:val="decimal"/>
      <w:lvlText w:val="%1."/>
      <w:lvlJc w:val="left"/>
      <w:rPr>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721EEB"/>
    <w:multiLevelType w:val="multilevel"/>
    <w:tmpl w:val="C7D6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FF40C9"/>
    <w:multiLevelType w:val="multilevel"/>
    <w:tmpl w:val="4F32C0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FF5FBE"/>
    <w:multiLevelType w:val="hybridMultilevel"/>
    <w:tmpl w:val="D9D65F4A"/>
    <w:lvl w:ilvl="0" w:tplc="AB4858B0">
      <w:numFmt w:val="bullet"/>
      <w:lvlText w:val="-"/>
      <w:lvlJc w:val="left"/>
      <w:pPr>
        <w:ind w:left="4365" w:hanging="360"/>
      </w:pPr>
      <w:rPr>
        <w:rFonts w:ascii="Times New Roman" w:eastAsiaTheme="minorHAnsi" w:hAnsi="Times New Roman" w:cs="Times New Roman" w:hint="default"/>
      </w:rPr>
    </w:lvl>
    <w:lvl w:ilvl="1" w:tplc="04090003">
      <w:start w:val="1"/>
      <w:numFmt w:val="bullet"/>
      <w:lvlText w:val="o"/>
      <w:lvlJc w:val="left"/>
      <w:pPr>
        <w:ind w:left="5085" w:hanging="360"/>
      </w:pPr>
      <w:rPr>
        <w:rFonts w:ascii="Courier New" w:hAnsi="Courier New" w:cs="Courier New" w:hint="default"/>
      </w:rPr>
    </w:lvl>
    <w:lvl w:ilvl="2" w:tplc="04090005">
      <w:start w:val="1"/>
      <w:numFmt w:val="bullet"/>
      <w:lvlText w:val=""/>
      <w:lvlJc w:val="left"/>
      <w:pPr>
        <w:ind w:left="5805" w:hanging="360"/>
      </w:pPr>
      <w:rPr>
        <w:rFonts w:ascii="Wingdings" w:hAnsi="Wingdings" w:hint="default"/>
      </w:rPr>
    </w:lvl>
    <w:lvl w:ilvl="3" w:tplc="04090001">
      <w:start w:val="1"/>
      <w:numFmt w:val="bullet"/>
      <w:lvlText w:val=""/>
      <w:lvlJc w:val="left"/>
      <w:pPr>
        <w:ind w:left="6525" w:hanging="360"/>
      </w:pPr>
      <w:rPr>
        <w:rFonts w:ascii="Symbol" w:hAnsi="Symbol" w:hint="default"/>
      </w:rPr>
    </w:lvl>
    <w:lvl w:ilvl="4" w:tplc="04090003">
      <w:start w:val="1"/>
      <w:numFmt w:val="bullet"/>
      <w:lvlText w:val="o"/>
      <w:lvlJc w:val="left"/>
      <w:pPr>
        <w:ind w:left="7245" w:hanging="360"/>
      </w:pPr>
      <w:rPr>
        <w:rFonts w:ascii="Courier New" w:hAnsi="Courier New" w:cs="Courier New" w:hint="default"/>
      </w:rPr>
    </w:lvl>
    <w:lvl w:ilvl="5" w:tplc="04090005">
      <w:start w:val="1"/>
      <w:numFmt w:val="bullet"/>
      <w:lvlText w:val=""/>
      <w:lvlJc w:val="left"/>
      <w:pPr>
        <w:ind w:left="7965" w:hanging="360"/>
      </w:pPr>
      <w:rPr>
        <w:rFonts w:ascii="Wingdings" w:hAnsi="Wingdings" w:hint="default"/>
      </w:rPr>
    </w:lvl>
    <w:lvl w:ilvl="6" w:tplc="04090001">
      <w:start w:val="1"/>
      <w:numFmt w:val="bullet"/>
      <w:lvlText w:val=""/>
      <w:lvlJc w:val="left"/>
      <w:pPr>
        <w:ind w:left="8685" w:hanging="360"/>
      </w:pPr>
      <w:rPr>
        <w:rFonts w:ascii="Symbol" w:hAnsi="Symbol" w:hint="default"/>
      </w:rPr>
    </w:lvl>
    <w:lvl w:ilvl="7" w:tplc="04090003">
      <w:start w:val="1"/>
      <w:numFmt w:val="bullet"/>
      <w:lvlText w:val="o"/>
      <w:lvlJc w:val="left"/>
      <w:pPr>
        <w:ind w:left="9405" w:hanging="360"/>
      </w:pPr>
      <w:rPr>
        <w:rFonts w:ascii="Courier New" w:hAnsi="Courier New" w:cs="Courier New" w:hint="default"/>
      </w:rPr>
    </w:lvl>
    <w:lvl w:ilvl="8" w:tplc="04090005">
      <w:start w:val="1"/>
      <w:numFmt w:val="bullet"/>
      <w:lvlText w:val=""/>
      <w:lvlJc w:val="left"/>
      <w:pPr>
        <w:ind w:left="10125" w:hanging="360"/>
      </w:pPr>
      <w:rPr>
        <w:rFonts w:ascii="Wingdings" w:hAnsi="Wingdings" w:hint="default"/>
      </w:rPr>
    </w:lvl>
  </w:abstractNum>
  <w:abstractNum w:abstractNumId="6" w15:restartNumberingAfterBreak="0">
    <w:nsid w:val="181500E0"/>
    <w:multiLevelType w:val="hybridMultilevel"/>
    <w:tmpl w:val="17463E6E"/>
    <w:lvl w:ilvl="0" w:tplc="2AFC5EFA">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7" w15:restartNumberingAfterBreak="0">
    <w:nsid w:val="1B523E4C"/>
    <w:multiLevelType w:val="hybridMultilevel"/>
    <w:tmpl w:val="171004AE"/>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8" w15:restartNumberingAfterBreak="0">
    <w:nsid w:val="21270482"/>
    <w:multiLevelType w:val="hybridMultilevel"/>
    <w:tmpl w:val="E5DA6D18"/>
    <w:lvl w:ilvl="0" w:tplc="11241916">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CB1D8D"/>
    <w:multiLevelType w:val="hybridMultilevel"/>
    <w:tmpl w:val="71BA7360"/>
    <w:lvl w:ilvl="0" w:tplc="0819000F">
      <w:start w:val="19"/>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0" w15:restartNumberingAfterBreak="0">
    <w:nsid w:val="2A20505B"/>
    <w:multiLevelType w:val="multilevel"/>
    <w:tmpl w:val="0FCC64CC"/>
    <w:lvl w:ilvl="0">
      <w:start w:val="3"/>
      <w:numFmt w:val="decimal"/>
      <w:lvlText w:val="%1"/>
      <w:lvlJc w:val="left"/>
      <w:pPr>
        <w:ind w:left="645" w:hanging="645"/>
      </w:pPr>
      <w:rPr>
        <w:rFonts w:hint="default"/>
      </w:rPr>
    </w:lvl>
    <w:lvl w:ilvl="1">
      <w:start w:val="2"/>
      <w:numFmt w:val="decimal"/>
      <w:lvlText w:val="%1.%2"/>
      <w:lvlJc w:val="left"/>
      <w:pPr>
        <w:ind w:left="860" w:hanging="645"/>
      </w:pPr>
      <w:rPr>
        <w:rFonts w:hint="default"/>
      </w:rPr>
    </w:lvl>
    <w:lvl w:ilvl="2">
      <w:start w:val="3"/>
      <w:numFmt w:val="decimal"/>
      <w:lvlText w:val="%1.%2.%3"/>
      <w:lvlJc w:val="left"/>
      <w:pPr>
        <w:ind w:left="1150" w:hanging="720"/>
      </w:pPr>
      <w:rPr>
        <w:rFonts w:hint="default"/>
      </w:rPr>
    </w:lvl>
    <w:lvl w:ilvl="3">
      <w:start w:val="5"/>
      <w:numFmt w:val="decimal"/>
      <w:lvlText w:val="%1.%2.%3.%4"/>
      <w:lvlJc w:val="left"/>
      <w:pPr>
        <w:ind w:left="1365" w:hanging="720"/>
      </w:pPr>
      <w:rPr>
        <w:rFonts w:hint="default"/>
        <w:b/>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11" w15:restartNumberingAfterBreak="0">
    <w:nsid w:val="39D26644"/>
    <w:multiLevelType w:val="multilevel"/>
    <w:tmpl w:val="0502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6D2E2D"/>
    <w:multiLevelType w:val="hybridMultilevel"/>
    <w:tmpl w:val="834EDA56"/>
    <w:lvl w:ilvl="0" w:tplc="94BC9CBE">
      <w:start w:val="5"/>
      <w:numFmt w:val="bullet"/>
      <w:lvlText w:val="-"/>
      <w:lvlJc w:val="left"/>
      <w:pPr>
        <w:ind w:left="360" w:hanging="360"/>
      </w:pPr>
      <w:rPr>
        <w:rFonts w:ascii="Ubuntu" w:eastAsia="Times New Roman" w:hAnsi="Ubuntu"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362CB5"/>
    <w:multiLevelType w:val="multilevel"/>
    <w:tmpl w:val="C346DF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150C3"/>
    <w:multiLevelType w:val="hybridMultilevel"/>
    <w:tmpl w:val="32BE272A"/>
    <w:lvl w:ilvl="0" w:tplc="611035F4">
      <w:start w:val="4"/>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56A41D2C"/>
    <w:multiLevelType w:val="hybridMultilevel"/>
    <w:tmpl w:val="23FCBF38"/>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5ACC1763"/>
    <w:multiLevelType w:val="hybridMultilevel"/>
    <w:tmpl w:val="5C5CA3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E565E47"/>
    <w:multiLevelType w:val="multilevel"/>
    <w:tmpl w:val="B8DC7EAC"/>
    <w:lvl w:ilvl="0">
      <w:start w:val="1"/>
      <w:numFmt w:val="decimal"/>
      <w:lvlText w:val="%1."/>
      <w:lvlJc w:val="left"/>
      <w:rPr>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566352"/>
    <w:multiLevelType w:val="multilevel"/>
    <w:tmpl w:val="46C8B9E4"/>
    <w:lvl w:ilvl="0">
      <w:start w:val="1"/>
      <w:numFmt w:val="decimal"/>
      <w:lvlText w:val="%1."/>
      <w:lvlJc w:val="left"/>
      <w:rPr>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B80099"/>
    <w:multiLevelType w:val="hybridMultilevel"/>
    <w:tmpl w:val="42147C48"/>
    <w:lvl w:ilvl="0" w:tplc="523073F6">
      <w:start w:val="2"/>
      <w:numFmt w:val="decimal"/>
      <w:lvlText w:val="%1."/>
      <w:lvlJc w:val="left"/>
      <w:pPr>
        <w:ind w:left="720" w:hanging="360"/>
      </w:pPr>
      <w:rPr>
        <w:strike w:val="0"/>
        <w:dstrike w:val="0"/>
        <w:u w:val="none"/>
        <w:effect w:val="none"/>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A685B89"/>
    <w:multiLevelType w:val="multilevel"/>
    <w:tmpl w:val="B6D0DF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BC7B83"/>
    <w:multiLevelType w:val="multilevel"/>
    <w:tmpl w:val="278699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E55829"/>
    <w:multiLevelType w:val="hybridMultilevel"/>
    <w:tmpl w:val="363026B2"/>
    <w:lvl w:ilvl="0" w:tplc="83B06780">
      <w:numFmt w:val="bullet"/>
      <w:lvlText w:val="-"/>
      <w:lvlJc w:val="left"/>
      <w:pPr>
        <w:ind w:left="525" w:hanging="360"/>
      </w:pPr>
      <w:rPr>
        <w:rFonts w:ascii="Times New Roman" w:eastAsiaTheme="minorHAnsi" w:hAnsi="Times New Roman" w:cs="Times New Roman" w:hint="default"/>
      </w:rPr>
    </w:lvl>
    <w:lvl w:ilvl="1" w:tplc="04090003">
      <w:start w:val="1"/>
      <w:numFmt w:val="bullet"/>
      <w:lvlText w:val="o"/>
      <w:lvlJc w:val="left"/>
      <w:pPr>
        <w:ind w:left="1245" w:hanging="360"/>
      </w:pPr>
      <w:rPr>
        <w:rFonts w:ascii="Courier New" w:hAnsi="Courier New" w:cs="Courier New" w:hint="default"/>
      </w:rPr>
    </w:lvl>
    <w:lvl w:ilvl="2" w:tplc="04090005">
      <w:start w:val="1"/>
      <w:numFmt w:val="bullet"/>
      <w:lvlText w:val=""/>
      <w:lvlJc w:val="left"/>
      <w:pPr>
        <w:ind w:left="1965" w:hanging="360"/>
      </w:pPr>
      <w:rPr>
        <w:rFonts w:ascii="Wingdings" w:hAnsi="Wingdings" w:hint="default"/>
      </w:rPr>
    </w:lvl>
    <w:lvl w:ilvl="3" w:tplc="04090001">
      <w:start w:val="1"/>
      <w:numFmt w:val="bullet"/>
      <w:lvlText w:val=""/>
      <w:lvlJc w:val="left"/>
      <w:pPr>
        <w:ind w:left="2685" w:hanging="360"/>
      </w:pPr>
      <w:rPr>
        <w:rFonts w:ascii="Symbol" w:hAnsi="Symbol" w:hint="default"/>
      </w:rPr>
    </w:lvl>
    <w:lvl w:ilvl="4" w:tplc="04090003">
      <w:start w:val="1"/>
      <w:numFmt w:val="bullet"/>
      <w:lvlText w:val="o"/>
      <w:lvlJc w:val="left"/>
      <w:pPr>
        <w:ind w:left="3405" w:hanging="360"/>
      </w:pPr>
      <w:rPr>
        <w:rFonts w:ascii="Courier New" w:hAnsi="Courier New" w:cs="Courier New" w:hint="default"/>
      </w:rPr>
    </w:lvl>
    <w:lvl w:ilvl="5" w:tplc="04090005">
      <w:start w:val="1"/>
      <w:numFmt w:val="bullet"/>
      <w:lvlText w:val=""/>
      <w:lvlJc w:val="left"/>
      <w:pPr>
        <w:ind w:left="4125" w:hanging="360"/>
      </w:pPr>
      <w:rPr>
        <w:rFonts w:ascii="Wingdings" w:hAnsi="Wingdings" w:hint="default"/>
      </w:rPr>
    </w:lvl>
    <w:lvl w:ilvl="6" w:tplc="04090001">
      <w:start w:val="1"/>
      <w:numFmt w:val="bullet"/>
      <w:lvlText w:val=""/>
      <w:lvlJc w:val="left"/>
      <w:pPr>
        <w:ind w:left="4845" w:hanging="360"/>
      </w:pPr>
      <w:rPr>
        <w:rFonts w:ascii="Symbol" w:hAnsi="Symbol" w:hint="default"/>
      </w:rPr>
    </w:lvl>
    <w:lvl w:ilvl="7" w:tplc="04090003">
      <w:start w:val="1"/>
      <w:numFmt w:val="bullet"/>
      <w:lvlText w:val="o"/>
      <w:lvlJc w:val="left"/>
      <w:pPr>
        <w:ind w:left="5565" w:hanging="360"/>
      </w:pPr>
      <w:rPr>
        <w:rFonts w:ascii="Courier New" w:hAnsi="Courier New" w:cs="Courier New" w:hint="default"/>
      </w:rPr>
    </w:lvl>
    <w:lvl w:ilvl="8" w:tplc="04090005">
      <w:start w:val="1"/>
      <w:numFmt w:val="bullet"/>
      <w:lvlText w:val=""/>
      <w:lvlJc w:val="left"/>
      <w:pPr>
        <w:ind w:left="6285" w:hanging="360"/>
      </w:pPr>
      <w:rPr>
        <w:rFonts w:ascii="Wingdings" w:hAnsi="Wingdings" w:hint="default"/>
      </w:rPr>
    </w:lvl>
  </w:abstractNum>
  <w:abstractNum w:abstractNumId="2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14"/>
  </w:num>
  <w:num w:numId="2">
    <w:abstractNumId w:val="23"/>
  </w:num>
  <w:num w:numId="3">
    <w:abstractNumId w:val="5"/>
  </w:num>
  <w:num w:numId="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1"/>
  </w:num>
  <w:num w:numId="7">
    <w:abstractNumId w:val="21"/>
  </w:num>
  <w:num w:numId="8">
    <w:abstractNumId w:val="22"/>
  </w:num>
  <w:num w:numId="9">
    <w:abstractNumId w:val="4"/>
  </w:num>
  <w:num w:numId="10">
    <w:abstractNumId w:val="19"/>
  </w:num>
  <w:num w:numId="11">
    <w:abstractNumId w:val="18"/>
  </w:num>
  <w:num w:numId="12">
    <w:abstractNumId w:val="10"/>
  </w:num>
  <w:num w:numId="13">
    <w:abstractNumId w:val="13"/>
  </w:num>
  <w:num w:numId="14">
    <w:abstractNumId w:val="2"/>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6"/>
  </w:num>
  <w:num w:numId="18">
    <w:abstractNumId w:val="6"/>
  </w:num>
  <w:num w:numId="19">
    <w:abstractNumId w:val="1"/>
  </w:num>
  <w:num w:numId="20">
    <w:abstractNumId w:val="7"/>
  </w:num>
  <w:num w:numId="21">
    <w:abstractNumId w:val="9"/>
  </w:num>
  <w:num w:numId="22">
    <w:abstractNumId w:val="24"/>
  </w:num>
  <w:num w:numId="23">
    <w:abstractNumId w:val="8"/>
  </w:num>
  <w:num w:numId="24">
    <w:abstractNumId w:val="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C5E"/>
    <w:rsid w:val="000021D7"/>
    <w:rsid w:val="0003288E"/>
    <w:rsid w:val="00032AB3"/>
    <w:rsid w:val="00080023"/>
    <w:rsid w:val="00097B34"/>
    <w:rsid w:val="000A5A04"/>
    <w:rsid w:val="000B6DBF"/>
    <w:rsid w:val="000D7790"/>
    <w:rsid w:val="000E0A3D"/>
    <w:rsid w:val="001165A9"/>
    <w:rsid w:val="00122590"/>
    <w:rsid w:val="00122FFA"/>
    <w:rsid w:val="00132815"/>
    <w:rsid w:val="00141C2F"/>
    <w:rsid w:val="00145E66"/>
    <w:rsid w:val="00157290"/>
    <w:rsid w:val="00175E81"/>
    <w:rsid w:val="0017650D"/>
    <w:rsid w:val="00177DB2"/>
    <w:rsid w:val="0018136B"/>
    <w:rsid w:val="001A6B94"/>
    <w:rsid w:val="001B6A19"/>
    <w:rsid w:val="001C1BCE"/>
    <w:rsid w:val="001C48DF"/>
    <w:rsid w:val="001E06A1"/>
    <w:rsid w:val="001F1DF9"/>
    <w:rsid w:val="002151DE"/>
    <w:rsid w:val="002A082B"/>
    <w:rsid w:val="002C0A80"/>
    <w:rsid w:val="002C3DFA"/>
    <w:rsid w:val="002D0DAA"/>
    <w:rsid w:val="002D3858"/>
    <w:rsid w:val="002F5BFD"/>
    <w:rsid w:val="00302BC6"/>
    <w:rsid w:val="00333B16"/>
    <w:rsid w:val="0035089C"/>
    <w:rsid w:val="003908F0"/>
    <w:rsid w:val="003A279B"/>
    <w:rsid w:val="003A41F7"/>
    <w:rsid w:val="003A4C67"/>
    <w:rsid w:val="003A5D81"/>
    <w:rsid w:val="003B3626"/>
    <w:rsid w:val="003E6930"/>
    <w:rsid w:val="00410640"/>
    <w:rsid w:val="004960D0"/>
    <w:rsid w:val="004B3078"/>
    <w:rsid w:val="004B7105"/>
    <w:rsid w:val="004B7FE9"/>
    <w:rsid w:val="004C44BC"/>
    <w:rsid w:val="00503702"/>
    <w:rsid w:val="00514AF9"/>
    <w:rsid w:val="00517898"/>
    <w:rsid w:val="00540396"/>
    <w:rsid w:val="005444D1"/>
    <w:rsid w:val="0056769D"/>
    <w:rsid w:val="005A466B"/>
    <w:rsid w:val="005B116A"/>
    <w:rsid w:val="005D049A"/>
    <w:rsid w:val="005E6D00"/>
    <w:rsid w:val="005F44A9"/>
    <w:rsid w:val="00610A5B"/>
    <w:rsid w:val="006152CC"/>
    <w:rsid w:val="00622CE0"/>
    <w:rsid w:val="006241A9"/>
    <w:rsid w:val="0062777F"/>
    <w:rsid w:val="00632FA7"/>
    <w:rsid w:val="00636567"/>
    <w:rsid w:val="00636951"/>
    <w:rsid w:val="006435AD"/>
    <w:rsid w:val="00652D28"/>
    <w:rsid w:val="00655869"/>
    <w:rsid w:val="006A1460"/>
    <w:rsid w:val="006A6C27"/>
    <w:rsid w:val="006C5FF6"/>
    <w:rsid w:val="006E6313"/>
    <w:rsid w:val="00701609"/>
    <w:rsid w:val="00713A72"/>
    <w:rsid w:val="007357CB"/>
    <w:rsid w:val="00737C3A"/>
    <w:rsid w:val="00757061"/>
    <w:rsid w:val="00772D21"/>
    <w:rsid w:val="00782222"/>
    <w:rsid w:val="00783D0F"/>
    <w:rsid w:val="0078669E"/>
    <w:rsid w:val="007872DD"/>
    <w:rsid w:val="007B189E"/>
    <w:rsid w:val="007E0A58"/>
    <w:rsid w:val="007F42E2"/>
    <w:rsid w:val="00813D48"/>
    <w:rsid w:val="0081599A"/>
    <w:rsid w:val="00863EDD"/>
    <w:rsid w:val="00871BA0"/>
    <w:rsid w:val="00872DAE"/>
    <w:rsid w:val="00872DC9"/>
    <w:rsid w:val="00884543"/>
    <w:rsid w:val="00890493"/>
    <w:rsid w:val="008A29AA"/>
    <w:rsid w:val="008B0549"/>
    <w:rsid w:val="008B6C4D"/>
    <w:rsid w:val="008C0AFC"/>
    <w:rsid w:val="008D00D0"/>
    <w:rsid w:val="008D7761"/>
    <w:rsid w:val="008E0A92"/>
    <w:rsid w:val="008E4915"/>
    <w:rsid w:val="008F5CBA"/>
    <w:rsid w:val="00910E1C"/>
    <w:rsid w:val="0091708E"/>
    <w:rsid w:val="00925255"/>
    <w:rsid w:val="009401B1"/>
    <w:rsid w:val="009460D4"/>
    <w:rsid w:val="00965115"/>
    <w:rsid w:val="00976F04"/>
    <w:rsid w:val="00993AFB"/>
    <w:rsid w:val="009A7087"/>
    <w:rsid w:val="009B7223"/>
    <w:rsid w:val="009C0A60"/>
    <w:rsid w:val="009C3D32"/>
    <w:rsid w:val="009C4FC7"/>
    <w:rsid w:val="009E5580"/>
    <w:rsid w:val="009F133C"/>
    <w:rsid w:val="00A512DB"/>
    <w:rsid w:val="00A56FB1"/>
    <w:rsid w:val="00A628E3"/>
    <w:rsid w:val="00A72784"/>
    <w:rsid w:val="00AA37E8"/>
    <w:rsid w:val="00AB47E4"/>
    <w:rsid w:val="00AC271A"/>
    <w:rsid w:val="00AC6BFE"/>
    <w:rsid w:val="00AC6DF3"/>
    <w:rsid w:val="00B21367"/>
    <w:rsid w:val="00B30637"/>
    <w:rsid w:val="00B438A7"/>
    <w:rsid w:val="00B53312"/>
    <w:rsid w:val="00B9043E"/>
    <w:rsid w:val="00B96F5E"/>
    <w:rsid w:val="00BA193E"/>
    <w:rsid w:val="00BB4D38"/>
    <w:rsid w:val="00BB7128"/>
    <w:rsid w:val="00BC2858"/>
    <w:rsid w:val="00BD0C62"/>
    <w:rsid w:val="00BD45BD"/>
    <w:rsid w:val="00BE0F0D"/>
    <w:rsid w:val="00BE2CB7"/>
    <w:rsid w:val="00BE3274"/>
    <w:rsid w:val="00C06F28"/>
    <w:rsid w:val="00C108F4"/>
    <w:rsid w:val="00C15BD5"/>
    <w:rsid w:val="00C27B99"/>
    <w:rsid w:val="00C40171"/>
    <w:rsid w:val="00C85B3A"/>
    <w:rsid w:val="00C92ABB"/>
    <w:rsid w:val="00CA3A12"/>
    <w:rsid w:val="00CB2E1C"/>
    <w:rsid w:val="00D12A7A"/>
    <w:rsid w:val="00D161A8"/>
    <w:rsid w:val="00D21BBF"/>
    <w:rsid w:val="00D23B35"/>
    <w:rsid w:val="00D474BF"/>
    <w:rsid w:val="00D4759D"/>
    <w:rsid w:val="00D80BCE"/>
    <w:rsid w:val="00DB68A6"/>
    <w:rsid w:val="00DC6D79"/>
    <w:rsid w:val="00DC72C1"/>
    <w:rsid w:val="00DD2205"/>
    <w:rsid w:val="00E23F79"/>
    <w:rsid w:val="00E378C9"/>
    <w:rsid w:val="00E426E0"/>
    <w:rsid w:val="00E80F21"/>
    <w:rsid w:val="00E8513B"/>
    <w:rsid w:val="00EB0761"/>
    <w:rsid w:val="00EC5326"/>
    <w:rsid w:val="00EE0B83"/>
    <w:rsid w:val="00EE1DE6"/>
    <w:rsid w:val="00EE3A66"/>
    <w:rsid w:val="00F045B7"/>
    <w:rsid w:val="00F26C15"/>
    <w:rsid w:val="00F44720"/>
    <w:rsid w:val="00F66C3E"/>
    <w:rsid w:val="00F67BCE"/>
    <w:rsid w:val="00F7107F"/>
    <w:rsid w:val="00F81798"/>
    <w:rsid w:val="00F84C5E"/>
    <w:rsid w:val="00F94BD1"/>
    <w:rsid w:val="00FB2D1C"/>
    <w:rsid w:val="00FB48F3"/>
    <w:rsid w:val="00FD2894"/>
    <w:rsid w:val="00FE03B5"/>
    <w:rsid w:val="00FF0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8275"/>
  <w15:chartTrackingRefBased/>
  <w15:docId w15:val="{B3935838-8E44-45D4-ACBB-22DC2A46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761"/>
    <w:pPr>
      <w:spacing w:after="0" w:line="240" w:lineRule="auto"/>
    </w:pPr>
    <w:rPr>
      <w:rFonts w:ascii="Times New Roman" w:eastAsia="Calibri" w:hAnsi="Times New Roman" w:cs="Times New Roman"/>
      <w:sz w:val="2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48F3"/>
    <w:rPr>
      <w:color w:val="0563C1"/>
      <w:u w:val="single"/>
    </w:rPr>
  </w:style>
  <w:style w:type="character" w:styleId="a4">
    <w:name w:val="FollowedHyperlink"/>
    <w:basedOn w:val="a0"/>
    <w:uiPriority w:val="99"/>
    <w:semiHidden/>
    <w:unhideWhenUsed/>
    <w:rsid w:val="00FB48F3"/>
    <w:rPr>
      <w:color w:val="954F72"/>
      <w:u w:val="single"/>
    </w:rPr>
  </w:style>
  <w:style w:type="paragraph" w:customStyle="1" w:styleId="msonormal0">
    <w:name w:val="msonormal"/>
    <w:basedOn w:val="a"/>
    <w:rsid w:val="00FB48F3"/>
    <w:pPr>
      <w:spacing w:before="100" w:beforeAutospacing="1" w:after="100" w:afterAutospacing="1"/>
    </w:pPr>
    <w:rPr>
      <w:rFonts w:eastAsia="Times New Roman"/>
      <w:sz w:val="24"/>
      <w:szCs w:val="24"/>
      <w:lang w:val="ru-RU"/>
    </w:rPr>
  </w:style>
  <w:style w:type="paragraph" w:customStyle="1" w:styleId="xl65">
    <w:name w:val="xl65"/>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ru-RU"/>
    </w:rPr>
  </w:style>
  <w:style w:type="paragraph" w:customStyle="1" w:styleId="xl66">
    <w:name w:val="xl66"/>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lang w:val="ru-RU"/>
    </w:rPr>
  </w:style>
  <w:style w:type="paragraph" w:customStyle="1" w:styleId="xl67">
    <w:name w:val="xl67"/>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4"/>
      <w:szCs w:val="24"/>
      <w:lang w:val="ru-RU"/>
    </w:rPr>
  </w:style>
  <w:style w:type="paragraph" w:customStyle="1" w:styleId="xl68">
    <w:name w:val="xl68"/>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18"/>
      <w:szCs w:val="18"/>
      <w:lang w:val="ru-RU"/>
    </w:rPr>
  </w:style>
  <w:style w:type="paragraph" w:customStyle="1" w:styleId="xl69">
    <w:name w:val="xl69"/>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0">
    <w:name w:val="xl70"/>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1">
    <w:name w:val="xl71"/>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eastAsia="Times New Roman"/>
      <w:b/>
      <w:bCs/>
      <w:color w:val="000000"/>
      <w:sz w:val="18"/>
      <w:szCs w:val="18"/>
      <w:lang w:val="ru-RU"/>
    </w:rPr>
  </w:style>
  <w:style w:type="paragraph" w:customStyle="1" w:styleId="xl72">
    <w:name w:val="xl72"/>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3">
    <w:name w:val="xl73"/>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4">
    <w:name w:val="xl74"/>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lang w:val="ru-RU"/>
    </w:rPr>
  </w:style>
  <w:style w:type="paragraph" w:customStyle="1" w:styleId="xl75">
    <w:name w:val="xl75"/>
    <w:basedOn w:val="a"/>
    <w:rsid w:val="00FB48F3"/>
    <w:pPr>
      <w:pBdr>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18"/>
      <w:szCs w:val="18"/>
      <w:lang w:val="ru-RU"/>
    </w:rPr>
  </w:style>
  <w:style w:type="paragraph" w:customStyle="1" w:styleId="xl76">
    <w:name w:val="xl76"/>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val="ru-RU"/>
    </w:rPr>
  </w:style>
  <w:style w:type="paragraph" w:customStyle="1" w:styleId="xl77">
    <w:name w:val="xl77"/>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78">
    <w:name w:val="xl78"/>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79">
    <w:name w:val="xl79"/>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80">
    <w:name w:val="xl80"/>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ansSerif" w:eastAsia="Times New Roman" w:hAnsi="SansSerif"/>
      <w:color w:val="000000"/>
      <w:sz w:val="24"/>
      <w:szCs w:val="24"/>
      <w:lang w:val="ru-RU"/>
    </w:rPr>
  </w:style>
  <w:style w:type="paragraph" w:customStyle="1" w:styleId="xl81">
    <w:name w:val="xl81"/>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sz w:val="24"/>
      <w:szCs w:val="24"/>
      <w:lang w:val="ru-RU"/>
    </w:rPr>
  </w:style>
  <w:style w:type="paragraph" w:customStyle="1" w:styleId="xl82">
    <w:name w:val="xl82"/>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4"/>
      <w:szCs w:val="24"/>
      <w:lang w:val="ru-RU"/>
    </w:rPr>
  </w:style>
  <w:style w:type="paragraph" w:customStyle="1" w:styleId="xl83">
    <w:name w:val="xl83"/>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4"/>
      <w:szCs w:val="24"/>
      <w:lang w:val="ru-RU"/>
    </w:rPr>
  </w:style>
  <w:style w:type="paragraph" w:customStyle="1" w:styleId="xl84">
    <w:name w:val="xl84"/>
    <w:basedOn w:val="a"/>
    <w:rsid w:val="00FB48F3"/>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85">
    <w:name w:val="xl85"/>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sz w:val="24"/>
      <w:szCs w:val="24"/>
      <w:lang w:val="ru-RU"/>
    </w:rPr>
  </w:style>
  <w:style w:type="paragraph" w:customStyle="1" w:styleId="xl86">
    <w:name w:val="xl86"/>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000000"/>
      <w:lang w:val="ru-RU"/>
    </w:rPr>
  </w:style>
  <w:style w:type="paragraph" w:customStyle="1" w:styleId="xl87">
    <w:name w:val="xl87"/>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Calibri"/>
      <w:color w:val="000000"/>
      <w:lang w:val="ru-RU"/>
    </w:rPr>
  </w:style>
  <w:style w:type="paragraph" w:customStyle="1" w:styleId="xl88">
    <w:name w:val="xl88"/>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4"/>
      <w:szCs w:val="24"/>
      <w:lang w:val="ru-RU"/>
    </w:rPr>
  </w:style>
  <w:style w:type="paragraph" w:customStyle="1" w:styleId="xl89">
    <w:name w:val="xl89"/>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ru-RU"/>
    </w:rPr>
  </w:style>
  <w:style w:type="paragraph" w:customStyle="1" w:styleId="xl90">
    <w:name w:val="xl90"/>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91">
    <w:name w:val="xl91"/>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ru-RU"/>
    </w:rPr>
  </w:style>
  <w:style w:type="paragraph" w:customStyle="1" w:styleId="xl92">
    <w:name w:val="xl92"/>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table" w:styleId="a5">
    <w:name w:val="Table Grid"/>
    <w:basedOn w:val="a1"/>
    <w:uiPriority w:val="39"/>
    <w:rsid w:val="008D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HotarirePunct1,body 2,List Paragraph1,Citation List,본문(내용),List Paragraph (numbered (a))"/>
    <w:basedOn w:val="a"/>
    <w:link w:val="a7"/>
    <w:uiPriority w:val="1"/>
    <w:qFormat/>
    <w:rsid w:val="00D161A8"/>
    <w:pPr>
      <w:spacing w:after="200" w:line="276" w:lineRule="auto"/>
      <w:ind w:left="720"/>
      <w:contextualSpacing/>
    </w:pPr>
    <w:rPr>
      <w:rFonts w:ascii="Calibri" w:eastAsia="Times New Roman" w:hAnsi="Calibri"/>
      <w:sz w:val="22"/>
      <w:szCs w:val="22"/>
      <w:lang w:val="en-US" w:eastAsia="en-US"/>
    </w:rPr>
  </w:style>
  <w:style w:type="table" w:customStyle="1" w:styleId="Grigliatabella2">
    <w:name w:val="Griglia tabella2"/>
    <w:basedOn w:val="a1"/>
    <w:next w:val="a5"/>
    <w:uiPriority w:val="39"/>
    <w:rsid w:val="00D161A8"/>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aliases w:val="HotarirePunct1 Знак,body 2 Знак,List Paragraph1 Знак,Citation List Знак,본문(내용) Знак,List Paragraph (numbered (a)) Знак"/>
    <w:link w:val="a6"/>
    <w:uiPriority w:val="34"/>
    <w:locked/>
    <w:rsid w:val="00D161A8"/>
    <w:rPr>
      <w:rFonts w:ascii="Calibri" w:eastAsia="Times New Roman" w:hAnsi="Calibri" w:cs="Times New Roman"/>
      <w:lang w:val="en-US"/>
    </w:rPr>
  </w:style>
  <w:style w:type="table" w:customStyle="1" w:styleId="Grigliatabella21">
    <w:name w:val="Griglia tabella21"/>
    <w:basedOn w:val="a1"/>
    <w:next w:val="a5"/>
    <w:uiPriority w:val="39"/>
    <w:rsid w:val="00993AFB"/>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
    <w:name w:val="Griglia tabella22"/>
    <w:basedOn w:val="a1"/>
    <w:uiPriority w:val="39"/>
    <w:rsid w:val="0091708E"/>
    <w:pPr>
      <w:spacing w:after="0" w:line="240" w:lineRule="auto"/>
    </w:pPr>
    <w:rPr>
      <w:rFonts w:eastAsia="SimSu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aliases w:val="Text"/>
    <w:basedOn w:val="a"/>
    <w:link w:val="a9"/>
    <w:uiPriority w:val="1"/>
    <w:qFormat/>
    <w:rsid w:val="008C0AFC"/>
    <w:pPr>
      <w:spacing w:line="360" w:lineRule="auto"/>
      <w:jc w:val="both"/>
    </w:pPr>
    <w:rPr>
      <w:rFonts w:eastAsiaTheme="minorHAnsi" w:cstheme="minorBidi"/>
      <w:noProof/>
      <w:sz w:val="24"/>
      <w:szCs w:val="22"/>
      <w:lang w:val="en-US" w:eastAsia="en-US"/>
    </w:rPr>
  </w:style>
  <w:style w:type="character" w:customStyle="1" w:styleId="a9">
    <w:name w:val="Без интервала Знак"/>
    <w:aliases w:val="Text Знак"/>
    <w:basedOn w:val="a0"/>
    <w:link w:val="a8"/>
    <w:uiPriority w:val="1"/>
    <w:rsid w:val="008C0AFC"/>
    <w:rPr>
      <w:rFonts w:ascii="Times New Roman" w:hAnsi="Times New Roman"/>
      <w:noProof/>
      <w:sz w:val="24"/>
      <w:lang w:val="en-US"/>
    </w:rPr>
  </w:style>
  <w:style w:type="table" w:customStyle="1" w:styleId="Grigliatabella23">
    <w:name w:val="Griglia tabella23"/>
    <w:basedOn w:val="a1"/>
    <w:uiPriority w:val="39"/>
    <w:rsid w:val="00713A72"/>
    <w:pPr>
      <w:spacing w:after="0" w:line="240" w:lineRule="auto"/>
    </w:pPr>
    <w:rPr>
      <w:rFonts w:ascii="Calibri" w:eastAsia="SimSun" w:hAnsi="Calibri" w:cs="Times New Roma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1">
    <w:name w:val="Griglia tabella221"/>
    <w:basedOn w:val="a1"/>
    <w:uiPriority w:val="39"/>
    <w:rsid w:val="00713A72"/>
    <w:pPr>
      <w:spacing w:after="0" w:line="240" w:lineRule="auto"/>
    </w:pPr>
    <w:rPr>
      <w:rFonts w:ascii="Calibri" w:eastAsia="SimSun" w:hAnsi="Calibri" w:cs="Times New Roma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F045B7"/>
    <w:rPr>
      <w:rFonts w:ascii="Times New Roman" w:hAnsi="Times New Roman" w:cs="Times New Roman" w:hint="default"/>
      <w:b w:val="0"/>
      <w:bCs w:val="0"/>
      <w:i w:val="0"/>
      <w:iCs w:val="0"/>
      <w:color w:val="000000"/>
      <w:sz w:val="24"/>
      <w:szCs w:val="24"/>
    </w:rPr>
  </w:style>
  <w:style w:type="paragraph" w:styleId="aa">
    <w:name w:val="Normal (Web)"/>
    <w:basedOn w:val="a"/>
    <w:uiPriority w:val="99"/>
    <w:unhideWhenUsed/>
    <w:rsid w:val="009C3D32"/>
    <w:pPr>
      <w:spacing w:before="100" w:beforeAutospacing="1" w:after="100" w:afterAutospacing="1"/>
    </w:pPr>
    <w:rPr>
      <w:rFonts w:eastAsia="Times New Roman"/>
      <w:sz w:val="24"/>
      <w:szCs w:val="24"/>
      <w:lang w:val="ru-RU"/>
    </w:rPr>
  </w:style>
  <w:style w:type="character" w:styleId="ab">
    <w:name w:val="annotation reference"/>
    <w:basedOn w:val="a0"/>
    <w:uiPriority w:val="99"/>
    <w:semiHidden/>
    <w:unhideWhenUsed/>
    <w:rsid w:val="001C1BCE"/>
    <w:rPr>
      <w:sz w:val="16"/>
      <w:szCs w:val="16"/>
    </w:rPr>
  </w:style>
  <w:style w:type="paragraph" w:styleId="ac">
    <w:name w:val="annotation text"/>
    <w:basedOn w:val="a"/>
    <w:link w:val="ad"/>
    <w:uiPriority w:val="99"/>
    <w:semiHidden/>
    <w:unhideWhenUsed/>
    <w:rsid w:val="001C1BCE"/>
    <w:pPr>
      <w:spacing w:after="160"/>
    </w:pPr>
    <w:rPr>
      <w:rFonts w:asciiTheme="minorHAnsi" w:eastAsiaTheme="minorHAnsi" w:hAnsiTheme="minorHAnsi" w:cstheme="minorBidi"/>
      <w:lang w:val="ro-MD" w:eastAsia="en-US"/>
    </w:rPr>
  </w:style>
  <w:style w:type="character" w:customStyle="1" w:styleId="ad">
    <w:name w:val="Текст примечания Знак"/>
    <w:basedOn w:val="a0"/>
    <w:link w:val="ac"/>
    <w:uiPriority w:val="99"/>
    <w:semiHidden/>
    <w:rsid w:val="001C1BCE"/>
    <w:rPr>
      <w:sz w:val="20"/>
      <w:szCs w:val="20"/>
      <w:lang w:val="ro-MD"/>
    </w:rPr>
  </w:style>
  <w:style w:type="table" w:customStyle="1" w:styleId="Grigliatabella222">
    <w:name w:val="Griglia tabella222"/>
    <w:basedOn w:val="a1"/>
    <w:next w:val="a5"/>
    <w:uiPriority w:val="39"/>
    <w:rsid w:val="002F5BFD"/>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C108F4"/>
    <w:pPr>
      <w:spacing w:before="100" w:beforeAutospacing="1" w:after="100" w:afterAutospacing="1"/>
    </w:pPr>
    <w:rPr>
      <w:rFonts w:eastAsia="Times New Roman"/>
      <w:b/>
      <w:bCs/>
      <w:color w:val="000000"/>
      <w:sz w:val="24"/>
      <w:szCs w:val="24"/>
      <w:lang w:val="ru-RU"/>
    </w:rPr>
  </w:style>
  <w:style w:type="paragraph" w:customStyle="1" w:styleId="font6">
    <w:name w:val="font6"/>
    <w:basedOn w:val="a"/>
    <w:rsid w:val="00C108F4"/>
    <w:pPr>
      <w:spacing w:before="100" w:beforeAutospacing="1" w:after="100" w:afterAutospacing="1"/>
    </w:pPr>
    <w:rPr>
      <w:rFonts w:eastAsia="Times New Roman"/>
      <w:color w:val="000000"/>
      <w:sz w:val="24"/>
      <w:szCs w:val="24"/>
      <w:lang w:val="ru-RU"/>
    </w:rPr>
  </w:style>
  <w:style w:type="paragraph" w:customStyle="1" w:styleId="xl93">
    <w:name w:val="xl93"/>
    <w:basedOn w:val="a"/>
    <w:rsid w:val="00C108F4"/>
    <w:pPr>
      <w:pBdr>
        <w:top w:val="single" w:sz="4" w:space="0" w:color="000000"/>
        <w:left w:val="single" w:sz="4" w:space="0" w:color="000000"/>
        <w:bottom w:val="single" w:sz="8" w:space="0" w:color="auto"/>
        <w:right w:val="single" w:sz="8" w:space="0" w:color="auto"/>
      </w:pBdr>
      <w:spacing w:before="100" w:beforeAutospacing="1" w:after="100" w:afterAutospacing="1"/>
      <w:jc w:val="center"/>
      <w:textAlignment w:val="center"/>
    </w:pPr>
    <w:rPr>
      <w:rFonts w:eastAsia="Times New Roman"/>
      <w:sz w:val="24"/>
      <w:szCs w:val="24"/>
      <w:lang w:val="ru-RU"/>
    </w:rPr>
  </w:style>
  <w:style w:type="paragraph" w:customStyle="1" w:styleId="xl94">
    <w:name w:val="xl94"/>
    <w:basedOn w:val="a"/>
    <w:rsid w:val="00C108F4"/>
    <w:pPr>
      <w:pBdr>
        <w:top w:val="single" w:sz="8" w:space="0" w:color="auto"/>
        <w:left w:val="single" w:sz="8" w:space="0" w:color="000000"/>
        <w:bottom w:val="single" w:sz="4" w:space="0" w:color="000000"/>
        <w:right w:val="single" w:sz="8" w:space="0" w:color="auto"/>
      </w:pBdr>
      <w:spacing w:before="100" w:beforeAutospacing="1" w:after="100" w:afterAutospacing="1"/>
      <w:jc w:val="center"/>
      <w:textAlignment w:val="center"/>
    </w:pPr>
    <w:rPr>
      <w:rFonts w:eastAsia="Times New Roman"/>
      <w:sz w:val="24"/>
      <w:szCs w:val="24"/>
      <w:lang w:val="ru-RU"/>
    </w:rPr>
  </w:style>
  <w:style w:type="paragraph" w:customStyle="1" w:styleId="xl95">
    <w:name w:val="xl95"/>
    <w:basedOn w:val="a"/>
    <w:rsid w:val="00C108F4"/>
    <w:pPr>
      <w:pBdr>
        <w:top w:val="single" w:sz="4" w:space="0" w:color="000000"/>
        <w:left w:val="single" w:sz="8" w:space="0" w:color="000000"/>
        <w:bottom w:val="single" w:sz="8" w:space="0" w:color="auto"/>
        <w:right w:val="single" w:sz="8" w:space="0" w:color="auto"/>
      </w:pBdr>
      <w:spacing w:before="100" w:beforeAutospacing="1" w:after="100" w:afterAutospacing="1"/>
      <w:jc w:val="center"/>
      <w:textAlignment w:val="center"/>
    </w:pPr>
    <w:rPr>
      <w:rFonts w:eastAsia="Times New Roman"/>
      <w:sz w:val="24"/>
      <w:szCs w:val="24"/>
      <w:lang w:val="ru-RU"/>
    </w:rPr>
  </w:style>
  <w:style w:type="paragraph" w:customStyle="1" w:styleId="xl96">
    <w:name w:val="xl96"/>
    <w:basedOn w:val="a"/>
    <w:rsid w:val="00C108F4"/>
    <w:pPr>
      <w:pBdr>
        <w:top w:val="single" w:sz="8" w:space="0" w:color="000000"/>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97">
    <w:name w:val="xl97"/>
    <w:basedOn w:val="a"/>
    <w:rsid w:val="00C108F4"/>
    <w:pPr>
      <w:pBdr>
        <w:left w:val="single" w:sz="4" w:space="0" w:color="000000"/>
        <w:bottom w:val="single" w:sz="4" w:space="0" w:color="000000"/>
        <w:right w:val="single" w:sz="8" w:space="0" w:color="auto"/>
      </w:pBdr>
      <w:spacing w:before="100" w:beforeAutospacing="1" w:after="100" w:afterAutospacing="1"/>
      <w:jc w:val="center"/>
      <w:textAlignment w:val="center"/>
    </w:pPr>
    <w:rPr>
      <w:rFonts w:eastAsia="Times New Roman"/>
      <w:sz w:val="24"/>
      <w:szCs w:val="24"/>
      <w:lang w:val="ru-RU"/>
    </w:rPr>
  </w:style>
  <w:style w:type="paragraph" w:customStyle="1" w:styleId="xl98">
    <w:name w:val="xl98"/>
    <w:basedOn w:val="a"/>
    <w:rsid w:val="00C108F4"/>
    <w:pPr>
      <w:spacing w:before="100" w:beforeAutospacing="1" w:after="100" w:afterAutospacing="1"/>
      <w:jc w:val="center"/>
      <w:textAlignment w:val="center"/>
    </w:pPr>
    <w:rPr>
      <w:rFonts w:eastAsia="Times New Roman"/>
      <w:b/>
      <w:bCs/>
      <w:sz w:val="24"/>
      <w:szCs w:val="24"/>
      <w:lang w:val="ru-RU"/>
    </w:rPr>
  </w:style>
  <w:style w:type="paragraph" w:customStyle="1" w:styleId="xl99">
    <w:name w:val="xl99"/>
    <w:basedOn w:val="a"/>
    <w:rsid w:val="00C108F4"/>
    <w:pPr>
      <w:pBdr>
        <w:top w:val="single" w:sz="4" w:space="0" w:color="000000"/>
        <w:left w:val="single" w:sz="4" w:space="0" w:color="000000"/>
        <w:bottom w:val="single" w:sz="8" w:space="0" w:color="auto"/>
        <w:right w:val="single" w:sz="8" w:space="0" w:color="auto"/>
      </w:pBdr>
      <w:spacing w:before="100" w:beforeAutospacing="1" w:after="100" w:afterAutospacing="1"/>
      <w:jc w:val="center"/>
      <w:textAlignment w:val="center"/>
    </w:pPr>
    <w:rPr>
      <w:rFonts w:eastAsia="Times New Roman"/>
      <w:sz w:val="24"/>
      <w:szCs w:val="24"/>
      <w:lang w:val="ru-RU"/>
    </w:rPr>
  </w:style>
  <w:style w:type="paragraph" w:customStyle="1" w:styleId="xl100">
    <w:name w:val="xl100"/>
    <w:basedOn w:val="a"/>
    <w:rsid w:val="00C108F4"/>
    <w:pPr>
      <w:pBdr>
        <w:left w:val="single" w:sz="4" w:space="0" w:color="000000"/>
        <w:bottom w:val="single" w:sz="4" w:space="0" w:color="000000"/>
        <w:right w:val="single" w:sz="8" w:space="0" w:color="auto"/>
      </w:pBdr>
      <w:spacing w:before="100" w:beforeAutospacing="1" w:after="100" w:afterAutospacing="1"/>
      <w:jc w:val="center"/>
      <w:textAlignment w:val="center"/>
    </w:pPr>
    <w:rPr>
      <w:rFonts w:eastAsia="Times New Roman"/>
      <w:sz w:val="24"/>
      <w:szCs w:val="24"/>
      <w:lang w:val="ru-RU"/>
    </w:rPr>
  </w:style>
  <w:style w:type="paragraph" w:customStyle="1" w:styleId="xl101">
    <w:name w:val="xl101"/>
    <w:basedOn w:val="a"/>
    <w:rsid w:val="00C108F4"/>
    <w:pPr>
      <w:pBdr>
        <w:top w:val="single" w:sz="8" w:space="0" w:color="auto"/>
        <w:left w:val="single" w:sz="4" w:space="0" w:color="000000"/>
        <w:bottom w:val="single" w:sz="4" w:space="0" w:color="000000"/>
        <w:right w:val="single" w:sz="8" w:space="0" w:color="auto"/>
      </w:pBdr>
      <w:spacing w:before="100" w:beforeAutospacing="1" w:after="100" w:afterAutospacing="1"/>
      <w:jc w:val="center"/>
      <w:textAlignment w:val="center"/>
    </w:pPr>
    <w:rPr>
      <w:rFonts w:eastAsia="Times New Roman"/>
      <w:sz w:val="24"/>
      <w:szCs w:val="24"/>
      <w:lang w:val="ru-RU"/>
    </w:rPr>
  </w:style>
  <w:style w:type="paragraph" w:customStyle="1" w:styleId="xl102">
    <w:name w:val="xl102"/>
    <w:basedOn w:val="a"/>
    <w:rsid w:val="00C108F4"/>
    <w:pPr>
      <w:pBdr>
        <w:top w:val="single" w:sz="4" w:space="0" w:color="000000"/>
        <w:left w:val="single" w:sz="4" w:space="0" w:color="000000"/>
        <w:bottom w:val="single" w:sz="8" w:space="0" w:color="auto"/>
        <w:right w:val="single" w:sz="8" w:space="0" w:color="auto"/>
      </w:pBdr>
      <w:spacing w:before="100" w:beforeAutospacing="1" w:after="100" w:afterAutospacing="1"/>
      <w:jc w:val="center"/>
      <w:textAlignment w:val="center"/>
    </w:pPr>
    <w:rPr>
      <w:rFonts w:eastAsia="Times New Roman"/>
      <w:sz w:val="24"/>
      <w:szCs w:val="24"/>
      <w:lang w:val="ru-RU"/>
    </w:rPr>
  </w:style>
  <w:style w:type="paragraph" w:customStyle="1" w:styleId="xl103">
    <w:name w:val="xl103"/>
    <w:basedOn w:val="a"/>
    <w:rsid w:val="00C108F4"/>
    <w:pPr>
      <w:pBdr>
        <w:top w:val="single" w:sz="8" w:space="0" w:color="auto"/>
        <w:left w:val="single" w:sz="4" w:space="0" w:color="000000"/>
        <w:bottom w:val="single" w:sz="4" w:space="0" w:color="000000"/>
        <w:right w:val="single" w:sz="8" w:space="0" w:color="auto"/>
      </w:pBdr>
      <w:spacing w:before="100" w:beforeAutospacing="1" w:after="100" w:afterAutospacing="1"/>
      <w:jc w:val="center"/>
      <w:textAlignment w:val="center"/>
    </w:pPr>
    <w:rPr>
      <w:rFonts w:eastAsia="Times New Roman"/>
      <w:sz w:val="24"/>
      <w:szCs w:val="24"/>
      <w:lang w:val="ru-RU"/>
    </w:rPr>
  </w:style>
  <w:style w:type="paragraph" w:customStyle="1" w:styleId="xl104">
    <w:name w:val="xl104"/>
    <w:basedOn w:val="a"/>
    <w:rsid w:val="00C108F4"/>
    <w:pPr>
      <w:pBdr>
        <w:top w:val="single" w:sz="4" w:space="0" w:color="000000"/>
        <w:left w:val="single" w:sz="4" w:space="0" w:color="000000"/>
        <w:bottom w:val="single" w:sz="8" w:space="0" w:color="auto"/>
        <w:right w:val="single" w:sz="8" w:space="0" w:color="auto"/>
      </w:pBdr>
      <w:spacing w:before="100" w:beforeAutospacing="1" w:after="100" w:afterAutospacing="1"/>
      <w:jc w:val="center"/>
      <w:textAlignment w:val="center"/>
    </w:pPr>
    <w:rPr>
      <w:rFonts w:eastAsia="Times New Roman"/>
      <w:b/>
      <w:bCs/>
      <w:sz w:val="24"/>
      <w:szCs w:val="24"/>
      <w:lang w:val="ru-RU"/>
    </w:rPr>
  </w:style>
  <w:style w:type="paragraph" w:customStyle="1" w:styleId="xl105">
    <w:name w:val="xl105"/>
    <w:basedOn w:val="a"/>
    <w:rsid w:val="00C108F4"/>
    <w:pPr>
      <w:spacing w:before="100" w:beforeAutospacing="1" w:after="100" w:afterAutospacing="1"/>
      <w:textAlignment w:val="center"/>
    </w:pPr>
    <w:rPr>
      <w:rFonts w:eastAsia="Times New Roman"/>
      <w:sz w:val="24"/>
      <w:szCs w:val="24"/>
      <w:lang w:val="ru-RU"/>
    </w:rPr>
  </w:style>
  <w:style w:type="paragraph" w:customStyle="1" w:styleId="xl106">
    <w:name w:val="xl106"/>
    <w:basedOn w:val="a"/>
    <w:rsid w:val="00C108F4"/>
    <w:pPr>
      <w:spacing w:before="100" w:beforeAutospacing="1" w:after="100" w:afterAutospacing="1"/>
      <w:textAlignment w:val="center"/>
    </w:pPr>
    <w:rPr>
      <w:rFonts w:eastAsia="Times New Roman"/>
      <w:b/>
      <w:bCs/>
      <w:sz w:val="24"/>
      <w:szCs w:val="24"/>
      <w:lang w:val="ru-RU"/>
    </w:rPr>
  </w:style>
  <w:style w:type="paragraph" w:customStyle="1" w:styleId="xl107">
    <w:name w:val="xl107"/>
    <w:basedOn w:val="a"/>
    <w:rsid w:val="00C108F4"/>
    <w:pPr>
      <w:pBdr>
        <w:left w:val="single" w:sz="8" w:space="0" w:color="000000"/>
        <w:bottom w:val="single" w:sz="4" w:space="0" w:color="auto"/>
        <w:right w:val="single" w:sz="8" w:space="0" w:color="auto"/>
      </w:pBdr>
      <w:spacing w:before="100" w:beforeAutospacing="1" w:after="100" w:afterAutospacing="1"/>
      <w:jc w:val="center"/>
      <w:textAlignment w:val="center"/>
    </w:pPr>
    <w:rPr>
      <w:rFonts w:eastAsia="Times New Roman"/>
      <w:sz w:val="24"/>
      <w:szCs w:val="24"/>
      <w:lang w:val="ru-RU"/>
    </w:rPr>
  </w:style>
  <w:style w:type="paragraph" w:customStyle="1" w:styleId="xl108">
    <w:name w:val="xl108"/>
    <w:basedOn w:val="a"/>
    <w:rsid w:val="00C108F4"/>
    <w:pPr>
      <w:pBdr>
        <w:top w:val="single" w:sz="4" w:space="0" w:color="auto"/>
        <w:left w:val="single" w:sz="8" w:space="0" w:color="000000"/>
        <w:bottom w:val="single" w:sz="8" w:space="0" w:color="auto"/>
        <w:right w:val="single" w:sz="8" w:space="0" w:color="auto"/>
      </w:pBdr>
      <w:spacing w:before="100" w:beforeAutospacing="1" w:after="100" w:afterAutospacing="1"/>
      <w:jc w:val="center"/>
      <w:textAlignment w:val="center"/>
    </w:pPr>
    <w:rPr>
      <w:rFonts w:eastAsia="Times New Roman"/>
      <w:sz w:val="24"/>
      <w:szCs w:val="24"/>
      <w:lang w:val="ru-RU"/>
    </w:rPr>
  </w:style>
  <w:style w:type="paragraph" w:customStyle="1" w:styleId="xl109">
    <w:name w:val="xl109"/>
    <w:basedOn w:val="a"/>
    <w:rsid w:val="00C108F4"/>
    <w:pPr>
      <w:pBdr>
        <w:top w:val="single" w:sz="4" w:space="0" w:color="000000"/>
        <w:left w:val="single" w:sz="4" w:space="0" w:color="000000"/>
        <w:bottom w:val="single" w:sz="4" w:space="0" w:color="000000"/>
        <w:right w:val="single" w:sz="8" w:space="0" w:color="auto"/>
      </w:pBdr>
      <w:shd w:val="clear" w:color="FFCC00" w:fill="FFFFFF"/>
      <w:spacing w:before="100" w:beforeAutospacing="1" w:after="100" w:afterAutospacing="1"/>
      <w:jc w:val="center"/>
      <w:textAlignment w:val="center"/>
    </w:pPr>
    <w:rPr>
      <w:rFonts w:eastAsia="Times New Roman"/>
      <w:sz w:val="24"/>
      <w:szCs w:val="24"/>
      <w:lang w:val="ru-RU"/>
    </w:rPr>
  </w:style>
  <w:style w:type="paragraph" w:customStyle="1" w:styleId="xl110">
    <w:name w:val="xl110"/>
    <w:basedOn w:val="a"/>
    <w:rsid w:val="00C108F4"/>
    <w:pPr>
      <w:pBdr>
        <w:left w:val="single" w:sz="8" w:space="0" w:color="auto"/>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11">
    <w:name w:val="xl111"/>
    <w:basedOn w:val="a"/>
    <w:rsid w:val="00C108F4"/>
    <w:pPr>
      <w:pBdr>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12">
    <w:name w:val="xl112"/>
    <w:basedOn w:val="a"/>
    <w:rsid w:val="00C108F4"/>
    <w:pPr>
      <w:pBdr>
        <w:top w:val="single" w:sz="4" w:space="0" w:color="000000"/>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13">
    <w:name w:val="xl113"/>
    <w:basedOn w:val="a"/>
    <w:rsid w:val="00C108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4"/>
      <w:szCs w:val="24"/>
      <w:lang w:val="ru-RU"/>
    </w:rPr>
  </w:style>
  <w:style w:type="paragraph" w:customStyle="1" w:styleId="xl114">
    <w:name w:val="xl114"/>
    <w:basedOn w:val="a"/>
    <w:rsid w:val="00C108F4"/>
    <w:pPr>
      <w:pBdr>
        <w:top w:val="single" w:sz="8" w:space="0" w:color="auto"/>
        <w:bottom w:val="single" w:sz="4" w:space="0" w:color="000000"/>
        <w:right w:val="single" w:sz="8" w:space="0" w:color="auto"/>
      </w:pBdr>
      <w:shd w:val="clear" w:color="808080" w:fill="969696"/>
      <w:spacing w:before="100" w:beforeAutospacing="1" w:after="100" w:afterAutospacing="1"/>
      <w:jc w:val="center"/>
      <w:textAlignment w:val="center"/>
    </w:pPr>
    <w:rPr>
      <w:rFonts w:eastAsia="Times New Roman"/>
      <w:b/>
      <w:bCs/>
      <w:sz w:val="24"/>
      <w:szCs w:val="24"/>
      <w:lang w:val="ru-RU"/>
    </w:rPr>
  </w:style>
  <w:style w:type="paragraph" w:customStyle="1" w:styleId="xl115">
    <w:name w:val="xl115"/>
    <w:basedOn w:val="a"/>
    <w:rsid w:val="00C108F4"/>
    <w:pPr>
      <w:pBdr>
        <w:top w:val="single" w:sz="4" w:space="0" w:color="000000"/>
        <w:bottom w:val="single" w:sz="4" w:space="0" w:color="000000"/>
        <w:right w:val="single" w:sz="8" w:space="0" w:color="auto"/>
      </w:pBdr>
      <w:spacing w:before="100" w:beforeAutospacing="1" w:after="100" w:afterAutospacing="1"/>
      <w:jc w:val="center"/>
      <w:textAlignment w:val="center"/>
    </w:pPr>
    <w:rPr>
      <w:rFonts w:eastAsia="Times New Roman"/>
      <w:sz w:val="24"/>
      <w:szCs w:val="24"/>
      <w:lang w:val="ru-RU"/>
    </w:rPr>
  </w:style>
  <w:style w:type="paragraph" w:customStyle="1" w:styleId="xl116">
    <w:name w:val="xl116"/>
    <w:basedOn w:val="a"/>
    <w:rsid w:val="00C108F4"/>
    <w:pPr>
      <w:pBdr>
        <w:top w:val="single" w:sz="4" w:space="0" w:color="000000"/>
        <w:bottom w:val="single" w:sz="4" w:space="0" w:color="000000"/>
        <w:right w:val="single" w:sz="8" w:space="0" w:color="auto"/>
      </w:pBdr>
      <w:spacing w:before="100" w:beforeAutospacing="1" w:after="100" w:afterAutospacing="1"/>
      <w:jc w:val="center"/>
      <w:textAlignment w:val="center"/>
    </w:pPr>
    <w:rPr>
      <w:rFonts w:eastAsia="Times New Roman"/>
      <w:sz w:val="24"/>
      <w:szCs w:val="24"/>
      <w:lang w:val="ru-RU"/>
    </w:rPr>
  </w:style>
  <w:style w:type="paragraph" w:customStyle="1" w:styleId="xl117">
    <w:name w:val="xl117"/>
    <w:basedOn w:val="a"/>
    <w:rsid w:val="00C108F4"/>
    <w:pPr>
      <w:pBdr>
        <w:top w:val="single" w:sz="4" w:space="0" w:color="000000"/>
        <w:bottom w:val="single" w:sz="8" w:space="0" w:color="auto"/>
        <w:right w:val="single" w:sz="8" w:space="0" w:color="auto"/>
      </w:pBdr>
      <w:spacing w:before="100" w:beforeAutospacing="1" w:after="100" w:afterAutospacing="1"/>
      <w:jc w:val="center"/>
      <w:textAlignment w:val="center"/>
    </w:pPr>
    <w:rPr>
      <w:rFonts w:eastAsia="Times New Roman"/>
      <w:sz w:val="24"/>
      <w:szCs w:val="24"/>
      <w:lang w:val="ru-RU"/>
    </w:rPr>
  </w:style>
  <w:style w:type="paragraph" w:customStyle="1" w:styleId="xl118">
    <w:name w:val="xl118"/>
    <w:basedOn w:val="a"/>
    <w:rsid w:val="00C108F4"/>
    <w:pPr>
      <w:pBdr>
        <w:left w:val="single" w:sz="4" w:space="0" w:color="000000"/>
        <w:bottom w:val="single" w:sz="4" w:space="0" w:color="000000"/>
        <w:right w:val="single" w:sz="8" w:space="0" w:color="auto"/>
      </w:pBdr>
      <w:shd w:val="clear" w:color="808080" w:fill="969696"/>
      <w:spacing w:before="100" w:beforeAutospacing="1" w:after="100" w:afterAutospacing="1"/>
      <w:jc w:val="center"/>
      <w:textAlignment w:val="center"/>
    </w:pPr>
    <w:rPr>
      <w:rFonts w:eastAsia="Times New Roman"/>
      <w:b/>
      <w:bCs/>
      <w:sz w:val="24"/>
      <w:szCs w:val="24"/>
      <w:lang w:val="ru-RU"/>
    </w:rPr>
  </w:style>
  <w:style w:type="paragraph" w:customStyle="1" w:styleId="xl119">
    <w:name w:val="xl119"/>
    <w:basedOn w:val="a"/>
    <w:rsid w:val="00C108F4"/>
    <w:pPr>
      <w:pBdr>
        <w:left w:val="single" w:sz="8" w:space="0" w:color="auto"/>
      </w:pBdr>
      <w:spacing w:before="100" w:beforeAutospacing="1" w:after="100" w:afterAutospacing="1"/>
    </w:pPr>
    <w:rPr>
      <w:rFonts w:eastAsia="Times New Roman"/>
      <w:sz w:val="24"/>
      <w:szCs w:val="24"/>
      <w:lang w:val="ru-RU"/>
    </w:rPr>
  </w:style>
  <w:style w:type="paragraph" w:customStyle="1" w:styleId="xl120">
    <w:name w:val="xl120"/>
    <w:basedOn w:val="a"/>
    <w:rsid w:val="00C108F4"/>
    <w:pPr>
      <w:pBdr>
        <w:right w:val="single" w:sz="8" w:space="0" w:color="auto"/>
      </w:pBdr>
      <w:spacing w:before="100" w:beforeAutospacing="1" w:after="100" w:afterAutospacing="1"/>
      <w:jc w:val="center"/>
      <w:textAlignment w:val="center"/>
    </w:pPr>
    <w:rPr>
      <w:rFonts w:eastAsia="Times New Roman"/>
      <w:sz w:val="24"/>
      <w:szCs w:val="24"/>
      <w:lang w:val="ru-RU"/>
    </w:rPr>
  </w:style>
  <w:style w:type="paragraph" w:customStyle="1" w:styleId="xl121">
    <w:name w:val="xl121"/>
    <w:basedOn w:val="a"/>
    <w:rsid w:val="00C108F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122">
    <w:name w:val="xl122"/>
    <w:basedOn w:val="a"/>
    <w:rsid w:val="00C108F4"/>
    <w:pPr>
      <w:pBdr>
        <w:top w:val="single" w:sz="8" w:space="0" w:color="000000"/>
        <w:left w:val="single" w:sz="4" w:space="0" w:color="000000"/>
        <w:bottom w:val="single" w:sz="8" w:space="0" w:color="auto"/>
        <w:right w:val="single" w:sz="8" w:space="0" w:color="auto"/>
      </w:pBdr>
      <w:spacing w:before="100" w:beforeAutospacing="1" w:after="100" w:afterAutospacing="1"/>
      <w:jc w:val="center"/>
      <w:textAlignment w:val="center"/>
    </w:pPr>
    <w:rPr>
      <w:rFonts w:eastAsia="Times New Roman"/>
      <w:sz w:val="24"/>
      <w:szCs w:val="24"/>
      <w:lang w:val="ru-RU"/>
    </w:rPr>
  </w:style>
  <w:style w:type="paragraph" w:customStyle="1" w:styleId="xl123">
    <w:name w:val="xl123"/>
    <w:basedOn w:val="a"/>
    <w:rsid w:val="00C108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124">
    <w:name w:val="xl124"/>
    <w:basedOn w:val="a"/>
    <w:rsid w:val="00C108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125">
    <w:name w:val="xl125"/>
    <w:basedOn w:val="a"/>
    <w:rsid w:val="00C108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126">
    <w:name w:val="xl126"/>
    <w:basedOn w:val="a"/>
    <w:rsid w:val="00C108F4"/>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b/>
      <w:bCs/>
      <w:sz w:val="24"/>
      <w:szCs w:val="24"/>
      <w:lang w:val="ru-RU"/>
    </w:rPr>
  </w:style>
  <w:style w:type="paragraph" w:customStyle="1" w:styleId="xl127">
    <w:name w:val="xl127"/>
    <w:basedOn w:val="a"/>
    <w:rsid w:val="00C108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val="ru-RU"/>
    </w:rPr>
  </w:style>
  <w:style w:type="paragraph" w:customStyle="1" w:styleId="xl128">
    <w:name w:val="xl128"/>
    <w:basedOn w:val="a"/>
    <w:rsid w:val="00C108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val="ru-RU"/>
    </w:rPr>
  </w:style>
  <w:style w:type="paragraph" w:customStyle="1" w:styleId="xl129">
    <w:name w:val="xl129"/>
    <w:basedOn w:val="a"/>
    <w:rsid w:val="00C108F4"/>
    <w:pPr>
      <w:pBdr>
        <w:top w:val="single" w:sz="4" w:space="0" w:color="000000"/>
        <w:left w:val="single" w:sz="8" w:space="0" w:color="auto"/>
        <w:bottom w:val="single" w:sz="4" w:space="0" w:color="000000"/>
        <w:righ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30">
    <w:name w:val="xl130"/>
    <w:basedOn w:val="a"/>
    <w:rsid w:val="00C108F4"/>
    <w:pPr>
      <w:pBdr>
        <w:top w:val="single" w:sz="4" w:space="0" w:color="000000"/>
        <w:left w:val="single" w:sz="8" w:space="0" w:color="auto"/>
        <w:bottom w:val="single" w:sz="8" w:space="0" w:color="auto"/>
        <w:righ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31">
    <w:name w:val="xl131"/>
    <w:basedOn w:val="a"/>
    <w:rsid w:val="00C108F4"/>
    <w:pPr>
      <w:pBdr>
        <w:top w:val="single" w:sz="4" w:space="0" w:color="000000"/>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32">
    <w:name w:val="xl132"/>
    <w:basedOn w:val="a"/>
    <w:rsid w:val="00C108F4"/>
    <w:pPr>
      <w:pBdr>
        <w:top w:val="single" w:sz="4" w:space="0" w:color="000000"/>
        <w:left w:val="single" w:sz="4" w:space="0" w:color="000000"/>
        <w:bottom w:val="single" w:sz="8" w:space="0" w:color="auto"/>
      </w:pBdr>
      <w:spacing w:before="100" w:beforeAutospacing="1" w:after="100" w:afterAutospacing="1"/>
      <w:textAlignment w:val="center"/>
    </w:pPr>
    <w:rPr>
      <w:rFonts w:eastAsia="Times New Roman"/>
      <w:b/>
      <w:bCs/>
      <w:sz w:val="24"/>
      <w:szCs w:val="24"/>
      <w:lang w:val="ru-RU"/>
    </w:rPr>
  </w:style>
  <w:style w:type="paragraph" w:customStyle="1" w:styleId="xl133">
    <w:name w:val="xl133"/>
    <w:basedOn w:val="a"/>
    <w:rsid w:val="00C108F4"/>
    <w:pPr>
      <w:pBdr>
        <w:top w:val="single" w:sz="4" w:space="0" w:color="000000"/>
        <w:bottom w:val="single" w:sz="4" w:space="0" w:color="000000"/>
        <w:righ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34">
    <w:name w:val="xl134"/>
    <w:basedOn w:val="a"/>
    <w:rsid w:val="00C108F4"/>
    <w:pPr>
      <w:pBdr>
        <w:top w:val="single" w:sz="4" w:space="0" w:color="000000"/>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35">
    <w:name w:val="xl135"/>
    <w:basedOn w:val="a"/>
    <w:rsid w:val="00C108F4"/>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rFonts w:eastAsia="Times New Roman"/>
      <w:b/>
      <w:bCs/>
      <w:sz w:val="24"/>
      <w:szCs w:val="24"/>
      <w:lang w:val="ru-RU"/>
    </w:rPr>
  </w:style>
  <w:style w:type="paragraph" w:customStyle="1" w:styleId="xl136">
    <w:name w:val="xl136"/>
    <w:basedOn w:val="a"/>
    <w:rsid w:val="00C108F4"/>
    <w:pPr>
      <w:pBdr>
        <w:top w:val="single" w:sz="4" w:space="0" w:color="000000"/>
        <w:left w:val="single" w:sz="8" w:space="0" w:color="auto"/>
        <w:bottom w:val="single" w:sz="4" w:space="0" w:color="000000"/>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37">
    <w:name w:val="xl137"/>
    <w:basedOn w:val="a"/>
    <w:rsid w:val="00C108F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38">
    <w:name w:val="xl138"/>
    <w:basedOn w:val="a"/>
    <w:rsid w:val="00C108F4"/>
    <w:pPr>
      <w:pBdr>
        <w:top w:val="single" w:sz="4" w:space="0" w:color="000000"/>
        <w:left w:val="single" w:sz="8" w:space="0" w:color="auto"/>
        <w:bottom w:val="single" w:sz="4" w:space="0" w:color="000000"/>
        <w:righ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39">
    <w:name w:val="xl139"/>
    <w:basedOn w:val="a"/>
    <w:rsid w:val="00C108F4"/>
    <w:pPr>
      <w:pBdr>
        <w:top w:val="single" w:sz="4" w:space="0" w:color="000000"/>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40">
    <w:name w:val="xl140"/>
    <w:basedOn w:val="a"/>
    <w:rsid w:val="00C108F4"/>
    <w:pPr>
      <w:pBdr>
        <w:top w:val="single" w:sz="4" w:space="0" w:color="000000"/>
        <w:left w:val="single" w:sz="8" w:space="0" w:color="auto"/>
        <w:bottom w:val="single" w:sz="4" w:space="0" w:color="000000"/>
        <w:righ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41">
    <w:name w:val="xl141"/>
    <w:basedOn w:val="a"/>
    <w:rsid w:val="00C108F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42">
    <w:name w:val="xl142"/>
    <w:basedOn w:val="a"/>
    <w:rsid w:val="00C108F4"/>
    <w:pPr>
      <w:pBdr>
        <w:top w:val="single" w:sz="4" w:space="0" w:color="000000"/>
        <w:left w:val="single" w:sz="8" w:space="0" w:color="auto"/>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43">
    <w:name w:val="xl143"/>
    <w:basedOn w:val="a"/>
    <w:rsid w:val="00C108F4"/>
    <w:pPr>
      <w:pBdr>
        <w:top w:val="single" w:sz="4" w:space="0" w:color="000000"/>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44">
    <w:name w:val="xl144"/>
    <w:basedOn w:val="a"/>
    <w:rsid w:val="00C108F4"/>
    <w:pPr>
      <w:pBdr>
        <w:left w:val="single" w:sz="8" w:space="0" w:color="auto"/>
        <w:bottom w:val="single" w:sz="4" w:space="0" w:color="000000"/>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45">
    <w:name w:val="xl145"/>
    <w:basedOn w:val="a"/>
    <w:rsid w:val="00C108F4"/>
    <w:pPr>
      <w:pBdr>
        <w:left w:val="single" w:sz="4" w:space="0" w:color="000000"/>
        <w:bottom w:val="single" w:sz="4" w:space="0" w:color="000000"/>
        <w:righ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46">
    <w:name w:val="xl146"/>
    <w:basedOn w:val="a"/>
    <w:rsid w:val="00C108F4"/>
    <w:pPr>
      <w:pBdr>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47">
    <w:name w:val="xl147"/>
    <w:basedOn w:val="a"/>
    <w:rsid w:val="00C108F4"/>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b/>
      <w:bCs/>
      <w:sz w:val="24"/>
      <w:szCs w:val="24"/>
      <w:lang w:val="ru-RU"/>
    </w:rPr>
  </w:style>
  <w:style w:type="paragraph" w:customStyle="1" w:styleId="xl148">
    <w:name w:val="xl148"/>
    <w:basedOn w:val="a"/>
    <w:rsid w:val="00C108F4"/>
    <w:pPr>
      <w:pBdr>
        <w:left w:val="single" w:sz="8" w:space="0" w:color="auto"/>
        <w:right w:val="single" w:sz="4" w:space="0" w:color="auto"/>
      </w:pBdr>
      <w:spacing w:before="100" w:beforeAutospacing="1" w:after="100" w:afterAutospacing="1"/>
      <w:jc w:val="center"/>
      <w:textAlignment w:val="center"/>
    </w:pPr>
    <w:rPr>
      <w:rFonts w:eastAsia="Times New Roman"/>
      <w:b/>
      <w:bCs/>
      <w:sz w:val="24"/>
      <w:szCs w:val="24"/>
      <w:lang w:val="ru-RU"/>
    </w:rPr>
  </w:style>
  <w:style w:type="paragraph" w:customStyle="1" w:styleId="xl149">
    <w:name w:val="xl149"/>
    <w:basedOn w:val="a"/>
    <w:rsid w:val="00C108F4"/>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24"/>
      <w:szCs w:val="24"/>
      <w:lang w:val="ru-RU"/>
    </w:rPr>
  </w:style>
  <w:style w:type="paragraph" w:customStyle="1" w:styleId="xl150">
    <w:name w:val="xl150"/>
    <w:basedOn w:val="a"/>
    <w:rsid w:val="00C108F4"/>
    <w:pPr>
      <w:pBdr>
        <w:top w:val="single" w:sz="4" w:space="0" w:color="000000"/>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51">
    <w:name w:val="xl151"/>
    <w:basedOn w:val="a"/>
    <w:rsid w:val="00C108F4"/>
    <w:pPr>
      <w:pBdr>
        <w:top w:val="single" w:sz="4" w:space="0" w:color="000000"/>
        <w:left w:val="single" w:sz="4" w:space="0" w:color="000000"/>
        <w:bottom w:val="single" w:sz="8" w:space="0" w:color="auto"/>
      </w:pBdr>
      <w:spacing w:before="100" w:beforeAutospacing="1" w:after="100" w:afterAutospacing="1"/>
      <w:textAlignment w:val="center"/>
    </w:pPr>
    <w:rPr>
      <w:rFonts w:eastAsia="Times New Roman"/>
      <w:b/>
      <w:bCs/>
      <w:sz w:val="24"/>
      <w:szCs w:val="24"/>
      <w:lang w:val="ru-RU"/>
    </w:rPr>
  </w:style>
  <w:style w:type="paragraph" w:customStyle="1" w:styleId="xl152">
    <w:name w:val="xl152"/>
    <w:basedOn w:val="a"/>
    <w:rsid w:val="00C108F4"/>
    <w:pPr>
      <w:pBdr>
        <w:top w:val="single" w:sz="8" w:space="0" w:color="auto"/>
        <w:left w:val="single" w:sz="4" w:space="0" w:color="000000"/>
        <w:bottom w:val="single" w:sz="4" w:space="0" w:color="000000"/>
        <w:righ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53">
    <w:name w:val="xl153"/>
    <w:basedOn w:val="a"/>
    <w:rsid w:val="00C108F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54">
    <w:name w:val="xl154"/>
    <w:basedOn w:val="a"/>
    <w:rsid w:val="00C108F4"/>
    <w:pPr>
      <w:pBdr>
        <w:top w:val="single" w:sz="4" w:space="0" w:color="000000"/>
        <w:left w:val="single" w:sz="4" w:space="0" w:color="000000"/>
        <w:bottom w:val="single" w:sz="8" w:space="0" w:color="auto"/>
        <w:righ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55">
    <w:name w:val="xl155"/>
    <w:basedOn w:val="a"/>
    <w:rsid w:val="00C108F4"/>
    <w:pPr>
      <w:pBdr>
        <w:top w:val="single" w:sz="8" w:space="0" w:color="auto"/>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56">
    <w:name w:val="xl156"/>
    <w:basedOn w:val="a"/>
    <w:rsid w:val="00C108F4"/>
    <w:pPr>
      <w:pBdr>
        <w:left w:val="single" w:sz="8" w:space="0" w:color="auto"/>
        <w:bottom w:val="single" w:sz="4" w:space="0" w:color="000000"/>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57">
    <w:name w:val="xl157"/>
    <w:basedOn w:val="a"/>
    <w:rsid w:val="00C108F4"/>
    <w:pPr>
      <w:pBdr>
        <w:top w:val="single" w:sz="4" w:space="0" w:color="000000"/>
        <w:left w:val="single" w:sz="8" w:space="0" w:color="auto"/>
        <w:bottom w:val="single" w:sz="4" w:space="0" w:color="000000"/>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58">
    <w:name w:val="xl158"/>
    <w:basedOn w:val="a"/>
    <w:rsid w:val="00C108F4"/>
    <w:pPr>
      <w:pBdr>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59">
    <w:name w:val="xl159"/>
    <w:basedOn w:val="a"/>
    <w:rsid w:val="00C108F4"/>
    <w:pPr>
      <w:pBdr>
        <w:top w:val="single" w:sz="4" w:space="0" w:color="000000"/>
        <w:left w:val="single" w:sz="4" w:space="0" w:color="000000"/>
        <w:bottom w:val="single" w:sz="8" w:space="0" w:color="auto"/>
      </w:pBdr>
      <w:spacing w:before="100" w:beforeAutospacing="1" w:after="100" w:afterAutospacing="1"/>
      <w:textAlignment w:val="center"/>
    </w:pPr>
    <w:rPr>
      <w:rFonts w:eastAsia="Times New Roman"/>
      <w:b/>
      <w:bCs/>
      <w:sz w:val="24"/>
      <w:szCs w:val="24"/>
      <w:lang w:val="ru-RU"/>
    </w:rPr>
  </w:style>
  <w:style w:type="paragraph" w:customStyle="1" w:styleId="xl160">
    <w:name w:val="xl160"/>
    <w:basedOn w:val="a"/>
    <w:rsid w:val="00C108F4"/>
    <w:pPr>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61">
    <w:name w:val="xl161"/>
    <w:basedOn w:val="a"/>
    <w:rsid w:val="00C108F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62">
    <w:name w:val="xl162"/>
    <w:basedOn w:val="a"/>
    <w:rsid w:val="00C108F4"/>
    <w:pPr>
      <w:pBdr>
        <w:top w:val="single" w:sz="8" w:space="0" w:color="auto"/>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63">
    <w:name w:val="xl163"/>
    <w:basedOn w:val="a"/>
    <w:rsid w:val="00C108F4"/>
    <w:pPr>
      <w:pBdr>
        <w:bottom w:val="single" w:sz="8" w:space="0" w:color="auto"/>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64">
    <w:name w:val="xl164"/>
    <w:basedOn w:val="a"/>
    <w:rsid w:val="00C108F4"/>
    <w:pPr>
      <w:pBdr>
        <w:top w:val="single" w:sz="8" w:space="0" w:color="auto"/>
        <w:lef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65">
    <w:name w:val="xl165"/>
    <w:basedOn w:val="a"/>
    <w:rsid w:val="00C108F4"/>
    <w:pPr>
      <w:pBdr>
        <w:righ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66">
    <w:name w:val="xl166"/>
    <w:basedOn w:val="a"/>
    <w:rsid w:val="00C108F4"/>
    <w:pPr>
      <w:pBdr>
        <w:top w:val="single" w:sz="4" w:space="0" w:color="000000"/>
        <w:righ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67">
    <w:name w:val="xl167"/>
    <w:basedOn w:val="a"/>
    <w:rsid w:val="00C108F4"/>
    <w:pPr>
      <w:pBdr>
        <w:top w:val="single" w:sz="4" w:space="0" w:color="000000"/>
        <w:bottom w:val="single" w:sz="8" w:space="0" w:color="auto"/>
        <w:righ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68">
    <w:name w:val="xl168"/>
    <w:basedOn w:val="a"/>
    <w:rsid w:val="00C108F4"/>
    <w:pPr>
      <w:pBdr>
        <w:lef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69">
    <w:name w:val="xl169"/>
    <w:basedOn w:val="a"/>
    <w:rsid w:val="00C108F4"/>
    <w:pPr>
      <w:pBdr>
        <w:top w:val="single" w:sz="4" w:space="0" w:color="000000"/>
        <w:lef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70">
    <w:name w:val="xl170"/>
    <w:basedOn w:val="a"/>
    <w:rsid w:val="00C108F4"/>
    <w:pPr>
      <w:pBdr>
        <w:top w:val="single" w:sz="8" w:space="0" w:color="000000"/>
        <w:bottom w:val="single" w:sz="8" w:space="0" w:color="000000"/>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71">
    <w:name w:val="xl171"/>
    <w:basedOn w:val="a"/>
    <w:rsid w:val="00C108F4"/>
    <w:pPr>
      <w:pBdr>
        <w:top w:val="single" w:sz="8" w:space="0" w:color="000000"/>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72">
    <w:name w:val="xl172"/>
    <w:basedOn w:val="a"/>
    <w:rsid w:val="00C108F4"/>
    <w:pPr>
      <w:pBdr>
        <w:top w:val="single" w:sz="4" w:space="0" w:color="000000"/>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73">
    <w:name w:val="xl173"/>
    <w:basedOn w:val="a"/>
    <w:rsid w:val="00C108F4"/>
    <w:pPr>
      <w:pBdr>
        <w:top w:val="single" w:sz="8" w:space="0" w:color="000000"/>
        <w:lef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74">
    <w:name w:val="xl174"/>
    <w:basedOn w:val="a"/>
    <w:rsid w:val="00C108F4"/>
    <w:pPr>
      <w:pBdr>
        <w:top w:val="single" w:sz="8" w:space="0" w:color="auto"/>
        <w:bottom w:val="single" w:sz="4" w:space="0" w:color="000000"/>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75">
    <w:name w:val="xl175"/>
    <w:basedOn w:val="a"/>
    <w:rsid w:val="00C108F4"/>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76">
    <w:name w:val="xl176"/>
    <w:basedOn w:val="a"/>
    <w:rsid w:val="00C108F4"/>
    <w:pPr>
      <w:pBdr>
        <w:top w:val="single" w:sz="4" w:space="0" w:color="000000"/>
        <w:bottom w:val="single" w:sz="8" w:space="0" w:color="auto"/>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77">
    <w:name w:val="xl177"/>
    <w:basedOn w:val="a"/>
    <w:rsid w:val="00C108F4"/>
    <w:pPr>
      <w:pBdr>
        <w:top w:val="single" w:sz="8" w:space="0" w:color="auto"/>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78">
    <w:name w:val="xl178"/>
    <w:basedOn w:val="a"/>
    <w:rsid w:val="00C108F4"/>
    <w:pPr>
      <w:pBdr>
        <w:top w:val="single" w:sz="4" w:space="0" w:color="000000"/>
        <w:left w:val="single" w:sz="4" w:space="0" w:color="000000"/>
        <w:bottom w:val="single" w:sz="8" w:space="0" w:color="000000"/>
      </w:pBdr>
      <w:spacing w:before="100" w:beforeAutospacing="1" w:after="100" w:afterAutospacing="1"/>
      <w:textAlignment w:val="center"/>
    </w:pPr>
    <w:rPr>
      <w:rFonts w:eastAsia="Times New Roman"/>
      <w:b/>
      <w:bCs/>
      <w:sz w:val="24"/>
      <w:szCs w:val="24"/>
      <w:lang w:val="ru-RU"/>
    </w:rPr>
  </w:style>
  <w:style w:type="paragraph" w:customStyle="1" w:styleId="xl179">
    <w:name w:val="xl179"/>
    <w:basedOn w:val="a"/>
    <w:rsid w:val="00C108F4"/>
    <w:pPr>
      <w:pBdr>
        <w:top w:val="single" w:sz="4" w:space="0" w:color="000000"/>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80">
    <w:name w:val="xl180"/>
    <w:basedOn w:val="a"/>
    <w:rsid w:val="00C108F4"/>
    <w:pPr>
      <w:pBdr>
        <w:top w:val="single" w:sz="8" w:space="0" w:color="000000"/>
        <w:bottom w:val="single" w:sz="8" w:space="0" w:color="000000"/>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81">
    <w:name w:val="xl181"/>
    <w:basedOn w:val="a"/>
    <w:rsid w:val="00C108F4"/>
    <w:pPr>
      <w:pBdr>
        <w:top w:val="single" w:sz="4" w:space="0" w:color="000000"/>
        <w:left w:val="single" w:sz="4" w:space="0" w:color="000000"/>
        <w:bottom w:val="single" w:sz="4" w:space="0" w:color="000000"/>
      </w:pBdr>
      <w:shd w:val="clear" w:color="FFCC00" w:fill="FFFFFF"/>
      <w:spacing w:before="100" w:beforeAutospacing="1" w:after="100" w:afterAutospacing="1"/>
      <w:textAlignment w:val="center"/>
    </w:pPr>
    <w:rPr>
      <w:rFonts w:eastAsia="Times New Roman"/>
      <w:b/>
      <w:bCs/>
      <w:sz w:val="24"/>
      <w:szCs w:val="24"/>
      <w:lang w:val="ru-RU"/>
    </w:rPr>
  </w:style>
  <w:style w:type="paragraph" w:customStyle="1" w:styleId="xl182">
    <w:name w:val="xl182"/>
    <w:basedOn w:val="a"/>
    <w:rsid w:val="00C108F4"/>
    <w:pPr>
      <w:pBdr>
        <w:top w:val="single" w:sz="8" w:space="0" w:color="000000"/>
        <w:left w:val="single" w:sz="8" w:space="0" w:color="auto"/>
        <w:bottom w:val="single" w:sz="8" w:space="0" w:color="000000"/>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83">
    <w:name w:val="xl183"/>
    <w:basedOn w:val="a"/>
    <w:rsid w:val="00C108F4"/>
    <w:pPr>
      <w:pBdr>
        <w:top w:val="single" w:sz="8" w:space="0" w:color="000000"/>
        <w:left w:val="single" w:sz="8" w:space="0" w:color="auto"/>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84">
    <w:name w:val="xl184"/>
    <w:basedOn w:val="a"/>
    <w:rsid w:val="00C108F4"/>
    <w:pPr>
      <w:pBdr>
        <w:top w:val="single" w:sz="8" w:space="0" w:color="000000"/>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85">
    <w:name w:val="xl185"/>
    <w:basedOn w:val="a"/>
    <w:rsid w:val="00C108F4"/>
    <w:pPr>
      <w:pBdr>
        <w:top w:val="single" w:sz="4" w:space="0" w:color="000000"/>
        <w:left w:val="single" w:sz="4" w:space="0" w:color="000000"/>
        <w:bottom w:val="single" w:sz="8" w:space="0" w:color="000000"/>
      </w:pBdr>
      <w:spacing w:before="100" w:beforeAutospacing="1" w:after="100" w:afterAutospacing="1"/>
      <w:textAlignment w:val="center"/>
    </w:pPr>
    <w:rPr>
      <w:rFonts w:eastAsia="Times New Roman"/>
      <w:b/>
      <w:bCs/>
      <w:sz w:val="24"/>
      <w:szCs w:val="24"/>
      <w:lang w:val="ru-RU"/>
    </w:rPr>
  </w:style>
  <w:style w:type="paragraph" w:customStyle="1" w:styleId="xl186">
    <w:name w:val="xl186"/>
    <w:basedOn w:val="a"/>
    <w:rsid w:val="00C108F4"/>
    <w:pPr>
      <w:pBdr>
        <w:top w:val="single" w:sz="8" w:space="0" w:color="000000"/>
        <w:left w:val="single" w:sz="8" w:space="0" w:color="auto"/>
        <w:bottom w:val="single" w:sz="8"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87">
    <w:name w:val="xl187"/>
    <w:basedOn w:val="a"/>
    <w:rsid w:val="00C108F4"/>
    <w:pPr>
      <w:pBdr>
        <w:top w:val="single" w:sz="8" w:space="0" w:color="000000"/>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88">
    <w:name w:val="xl188"/>
    <w:basedOn w:val="a"/>
    <w:rsid w:val="00C108F4"/>
    <w:pPr>
      <w:pBdr>
        <w:left w:val="single" w:sz="8" w:space="0" w:color="auto"/>
        <w:bottom w:val="single" w:sz="8" w:space="0" w:color="000000"/>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89">
    <w:name w:val="xl189"/>
    <w:basedOn w:val="a"/>
    <w:rsid w:val="00C108F4"/>
    <w:pPr>
      <w:pBdr>
        <w:left w:val="single" w:sz="4" w:space="0" w:color="000000"/>
        <w:bottom w:val="single" w:sz="4" w:space="0" w:color="000000"/>
        <w:righ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90">
    <w:name w:val="xl190"/>
    <w:basedOn w:val="a"/>
    <w:rsid w:val="00C108F4"/>
    <w:pPr>
      <w:pBdr>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91">
    <w:name w:val="xl191"/>
    <w:basedOn w:val="a"/>
    <w:rsid w:val="00C108F4"/>
    <w:pPr>
      <w:pBdr>
        <w:top w:val="single" w:sz="8" w:space="0" w:color="000000"/>
        <w:left w:val="single" w:sz="8"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92">
    <w:name w:val="xl192"/>
    <w:basedOn w:val="a"/>
    <w:rsid w:val="00C108F4"/>
    <w:pPr>
      <w:pBdr>
        <w:top w:val="single" w:sz="4" w:space="0" w:color="000000"/>
        <w:left w:val="single" w:sz="8"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93">
    <w:name w:val="xl193"/>
    <w:basedOn w:val="a"/>
    <w:rsid w:val="00C108F4"/>
    <w:pPr>
      <w:pBdr>
        <w:top w:val="single" w:sz="8" w:space="0" w:color="auto"/>
        <w:left w:val="single" w:sz="8" w:space="0" w:color="auto"/>
        <w:bottom w:val="single" w:sz="4" w:space="0" w:color="auto"/>
        <w:right w:val="single" w:sz="4" w:space="0" w:color="auto"/>
      </w:pBdr>
      <w:shd w:val="clear" w:color="808080" w:fill="969696"/>
      <w:spacing w:before="100" w:beforeAutospacing="1" w:after="100" w:afterAutospacing="1"/>
      <w:jc w:val="center"/>
      <w:textAlignment w:val="center"/>
    </w:pPr>
    <w:rPr>
      <w:rFonts w:eastAsia="Times New Roman"/>
      <w:b/>
      <w:bCs/>
      <w:sz w:val="24"/>
      <w:szCs w:val="24"/>
      <w:lang w:val="ru-RU"/>
    </w:rPr>
  </w:style>
  <w:style w:type="paragraph" w:customStyle="1" w:styleId="xl194">
    <w:name w:val="xl194"/>
    <w:basedOn w:val="a"/>
    <w:rsid w:val="00C108F4"/>
    <w:pPr>
      <w:pBdr>
        <w:top w:val="single" w:sz="8" w:space="0" w:color="auto"/>
        <w:left w:val="single" w:sz="4" w:space="0" w:color="auto"/>
        <w:bottom w:val="single" w:sz="4" w:space="0" w:color="auto"/>
        <w:right w:val="single" w:sz="4" w:space="0" w:color="auto"/>
      </w:pBdr>
      <w:shd w:val="clear" w:color="808080" w:fill="969696"/>
      <w:spacing w:before="100" w:beforeAutospacing="1" w:after="100" w:afterAutospacing="1"/>
      <w:jc w:val="center"/>
      <w:textAlignment w:val="center"/>
    </w:pPr>
    <w:rPr>
      <w:rFonts w:eastAsia="Times New Roman"/>
      <w:b/>
      <w:bCs/>
      <w:sz w:val="24"/>
      <w:szCs w:val="24"/>
      <w:lang w:val="ru-RU"/>
    </w:rPr>
  </w:style>
  <w:style w:type="paragraph" w:customStyle="1" w:styleId="xl195">
    <w:name w:val="xl195"/>
    <w:basedOn w:val="a"/>
    <w:rsid w:val="00C108F4"/>
    <w:pPr>
      <w:pBdr>
        <w:top w:val="single" w:sz="8" w:space="0" w:color="000000"/>
        <w:left w:val="single" w:sz="8" w:space="0" w:color="auto"/>
        <w:bottom w:val="single" w:sz="8" w:space="0" w:color="000000"/>
        <w:righ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96">
    <w:name w:val="xl196"/>
    <w:basedOn w:val="a"/>
    <w:rsid w:val="00C108F4"/>
    <w:pPr>
      <w:pBdr>
        <w:top w:val="single" w:sz="4" w:space="0" w:color="000000"/>
        <w:left w:val="single" w:sz="4" w:space="0" w:color="000000"/>
        <w:bottom w:val="single" w:sz="8" w:space="0" w:color="000000"/>
      </w:pBdr>
      <w:spacing w:before="100" w:beforeAutospacing="1" w:after="100" w:afterAutospacing="1"/>
      <w:textAlignment w:val="center"/>
    </w:pPr>
    <w:rPr>
      <w:rFonts w:eastAsia="Times New Roman"/>
      <w:b/>
      <w:bCs/>
      <w:sz w:val="24"/>
      <w:szCs w:val="24"/>
      <w:lang w:val="ru-RU"/>
    </w:rPr>
  </w:style>
  <w:style w:type="paragraph" w:customStyle="1" w:styleId="xl197">
    <w:name w:val="xl197"/>
    <w:basedOn w:val="a"/>
    <w:rsid w:val="00C108F4"/>
    <w:pPr>
      <w:pBdr>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98">
    <w:name w:val="xl198"/>
    <w:basedOn w:val="a"/>
    <w:rsid w:val="00C108F4"/>
    <w:pPr>
      <w:pBdr>
        <w:top w:val="single" w:sz="8" w:space="0" w:color="000000"/>
        <w:left w:val="single" w:sz="8" w:space="0" w:color="000000"/>
      </w:pBdr>
      <w:spacing w:before="100" w:beforeAutospacing="1" w:after="100" w:afterAutospacing="1"/>
      <w:textAlignment w:val="center"/>
    </w:pPr>
    <w:rPr>
      <w:rFonts w:eastAsia="Times New Roman"/>
      <w:b/>
      <w:bCs/>
      <w:sz w:val="24"/>
      <w:szCs w:val="24"/>
      <w:lang w:val="ru-RU"/>
    </w:rPr>
  </w:style>
  <w:style w:type="paragraph" w:customStyle="1" w:styleId="xl199">
    <w:name w:val="xl199"/>
    <w:basedOn w:val="a"/>
    <w:rsid w:val="00C108F4"/>
    <w:pPr>
      <w:pBdr>
        <w:top w:val="single" w:sz="4" w:space="0" w:color="000000"/>
        <w:left w:val="single" w:sz="8" w:space="0" w:color="000000"/>
        <w:bottom w:val="single" w:sz="8" w:space="0" w:color="000000"/>
      </w:pBdr>
      <w:spacing w:before="100" w:beforeAutospacing="1" w:after="100" w:afterAutospacing="1"/>
      <w:textAlignment w:val="center"/>
    </w:pPr>
    <w:rPr>
      <w:rFonts w:eastAsia="Times New Roman"/>
      <w:b/>
      <w:bCs/>
      <w:sz w:val="24"/>
      <w:szCs w:val="24"/>
      <w:lang w:val="ru-RU"/>
    </w:rPr>
  </w:style>
  <w:style w:type="paragraph" w:customStyle="1" w:styleId="xl200">
    <w:name w:val="xl200"/>
    <w:basedOn w:val="a"/>
    <w:rsid w:val="00C108F4"/>
    <w:pPr>
      <w:pBdr>
        <w:left w:val="single" w:sz="8" w:space="0" w:color="auto"/>
      </w:pBdr>
      <w:shd w:val="clear" w:color="808080" w:fill="969696"/>
      <w:spacing w:before="100" w:beforeAutospacing="1" w:after="100" w:afterAutospacing="1"/>
      <w:jc w:val="center"/>
      <w:textAlignment w:val="center"/>
    </w:pPr>
    <w:rPr>
      <w:rFonts w:eastAsia="Times New Roman"/>
      <w:b/>
      <w:bCs/>
      <w:sz w:val="24"/>
      <w:szCs w:val="24"/>
      <w:lang w:val="ru-RU"/>
    </w:rPr>
  </w:style>
  <w:style w:type="paragraph" w:customStyle="1" w:styleId="xl201">
    <w:name w:val="xl201"/>
    <w:basedOn w:val="a"/>
    <w:rsid w:val="00C108F4"/>
    <w:pPr>
      <w:shd w:val="clear" w:color="808080" w:fill="969696"/>
      <w:spacing w:before="100" w:beforeAutospacing="1" w:after="100" w:afterAutospacing="1"/>
      <w:jc w:val="center"/>
      <w:textAlignment w:val="center"/>
    </w:pPr>
    <w:rPr>
      <w:rFonts w:eastAsia="Times New Roman"/>
      <w:b/>
      <w:bCs/>
      <w:sz w:val="24"/>
      <w:szCs w:val="24"/>
      <w:lang w:val="ru-RU"/>
    </w:rPr>
  </w:style>
  <w:style w:type="paragraph" w:customStyle="1" w:styleId="xl202">
    <w:name w:val="xl202"/>
    <w:basedOn w:val="a"/>
    <w:rsid w:val="00C108F4"/>
    <w:pPr>
      <w:pBdr>
        <w:right w:val="single" w:sz="8" w:space="0" w:color="000000"/>
      </w:pBdr>
      <w:shd w:val="clear" w:color="808080" w:fill="969696"/>
      <w:spacing w:before="100" w:beforeAutospacing="1" w:after="100" w:afterAutospacing="1"/>
      <w:jc w:val="center"/>
      <w:textAlignment w:val="center"/>
    </w:pPr>
    <w:rPr>
      <w:rFonts w:eastAsia="Times New Roman"/>
      <w:b/>
      <w:bCs/>
      <w:sz w:val="24"/>
      <w:szCs w:val="24"/>
      <w:lang w:val="ru-RU"/>
    </w:rPr>
  </w:style>
  <w:style w:type="paragraph" w:customStyle="1" w:styleId="xl203">
    <w:name w:val="xl203"/>
    <w:basedOn w:val="a"/>
    <w:rsid w:val="00C108F4"/>
    <w:pPr>
      <w:pBdr>
        <w:top w:val="single" w:sz="4" w:space="0" w:color="000000"/>
        <w:lef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204">
    <w:name w:val="xl204"/>
    <w:basedOn w:val="a"/>
    <w:rsid w:val="00C108F4"/>
    <w:pPr>
      <w:pBdr>
        <w:left w:val="single" w:sz="8" w:space="0" w:color="auto"/>
        <w:bottom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205">
    <w:name w:val="xl205"/>
    <w:basedOn w:val="a"/>
    <w:rsid w:val="00C108F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b/>
      <w:bCs/>
      <w:sz w:val="24"/>
      <w:szCs w:val="24"/>
      <w:lang w:val="ru-RU"/>
    </w:rPr>
  </w:style>
  <w:style w:type="paragraph" w:customStyle="1" w:styleId="xl206">
    <w:name w:val="xl206"/>
    <w:basedOn w:val="a"/>
    <w:rsid w:val="00C108F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eastAsia="Times New Roman"/>
      <w:b/>
      <w:bCs/>
      <w:sz w:val="24"/>
      <w:szCs w:val="24"/>
      <w:lang w:val="ru-RU"/>
    </w:rPr>
  </w:style>
  <w:style w:type="paragraph" w:customStyle="1" w:styleId="xl207">
    <w:name w:val="xl207"/>
    <w:basedOn w:val="a"/>
    <w:rsid w:val="00C108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4"/>
      <w:szCs w:val="24"/>
      <w:lang w:val="ru-RU"/>
    </w:rPr>
  </w:style>
  <w:style w:type="paragraph" w:customStyle="1" w:styleId="xl208">
    <w:name w:val="xl208"/>
    <w:basedOn w:val="a"/>
    <w:rsid w:val="00C108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4"/>
      <w:szCs w:val="24"/>
      <w:lang w:val="ru-RU"/>
    </w:rPr>
  </w:style>
  <w:style w:type="paragraph" w:customStyle="1" w:styleId="xl209">
    <w:name w:val="xl209"/>
    <w:basedOn w:val="a"/>
    <w:rsid w:val="00C108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val="ru-RU"/>
    </w:rPr>
  </w:style>
  <w:style w:type="paragraph" w:customStyle="1" w:styleId="xl210">
    <w:name w:val="xl210"/>
    <w:basedOn w:val="a"/>
    <w:rsid w:val="00C108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437">
      <w:bodyDiv w:val="1"/>
      <w:marLeft w:val="0"/>
      <w:marRight w:val="0"/>
      <w:marTop w:val="0"/>
      <w:marBottom w:val="0"/>
      <w:divBdr>
        <w:top w:val="none" w:sz="0" w:space="0" w:color="auto"/>
        <w:left w:val="none" w:sz="0" w:space="0" w:color="auto"/>
        <w:bottom w:val="none" w:sz="0" w:space="0" w:color="auto"/>
        <w:right w:val="none" w:sz="0" w:space="0" w:color="auto"/>
      </w:divBdr>
    </w:div>
    <w:div w:id="10105132">
      <w:bodyDiv w:val="1"/>
      <w:marLeft w:val="0"/>
      <w:marRight w:val="0"/>
      <w:marTop w:val="0"/>
      <w:marBottom w:val="0"/>
      <w:divBdr>
        <w:top w:val="none" w:sz="0" w:space="0" w:color="auto"/>
        <w:left w:val="none" w:sz="0" w:space="0" w:color="auto"/>
        <w:bottom w:val="none" w:sz="0" w:space="0" w:color="auto"/>
        <w:right w:val="none" w:sz="0" w:space="0" w:color="auto"/>
      </w:divBdr>
    </w:div>
    <w:div w:id="68502512">
      <w:bodyDiv w:val="1"/>
      <w:marLeft w:val="0"/>
      <w:marRight w:val="0"/>
      <w:marTop w:val="0"/>
      <w:marBottom w:val="0"/>
      <w:divBdr>
        <w:top w:val="none" w:sz="0" w:space="0" w:color="auto"/>
        <w:left w:val="none" w:sz="0" w:space="0" w:color="auto"/>
        <w:bottom w:val="none" w:sz="0" w:space="0" w:color="auto"/>
        <w:right w:val="none" w:sz="0" w:space="0" w:color="auto"/>
      </w:divBdr>
    </w:div>
    <w:div w:id="82999040">
      <w:bodyDiv w:val="1"/>
      <w:marLeft w:val="0"/>
      <w:marRight w:val="0"/>
      <w:marTop w:val="0"/>
      <w:marBottom w:val="0"/>
      <w:divBdr>
        <w:top w:val="none" w:sz="0" w:space="0" w:color="auto"/>
        <w:left w:val="none" w:sz="0" w:space="0" w:color="auto"/>
        <w:bottom w:val="none" w:sz="0" w:space="0" w:color="auto"/>
        <w:right w:val="none" w:sz="0" w:space="0" w:color="auto"/>
      </w:divBdr>
    </w:div>
    <w:div w:id="100341587">
      <w:bodyDiv w:val="1"/>
      <w:marLeft w:val="0"/>
      <w:marRight w:val="0"/>
      <w:marTop w:val="0"/>
      <w:marBottom w:val="0"/>
      <w:divBdr>
        <w:top w:val="none" w:sz="0" w:space="0" w:color="auto"/>
        <w:left w:val="none" w:sz="0" w:space="0" w:color="auto"/>
        <w:bottom w:val="none" w:sz="0" w:space="0" w:color="auto"/>
        <w:right w:val="none" w:sz="0" w:space="0" w:color="auto"/>
      </w:divBdr>
    </w:div>
    <w:div w:id="105739307">
      <w:bodyDiv w:val="1"/>
      <w:marLeft w:val="0"/>
      <w:marRight w:val="0"/>
      <w:marTop w:val="0"/>
      <w:marBottom w:val="0"/>
      <w:divBdr>
        <w:top w:val="none" w:sz="0" w:space="0" w:color="auto"/>
        <w:left w:val="none" w:sz="0" w:space="0" w:color="auto"/>
        <w:bottom w:val="none" w:sz="0" w:space="0" w:color="auto"/>
        <w:right w:val="none" w:sz="0" w:space="0" w:color="auto"/>
      </w:divBdr>
    </w:div>
    <w:div w:id="148251293">
      <w:bodyDiv w:val="1"/>
      <w:marLeft w:val="0"/>
      <w:marRight w:val="0"/>
      <w:marTop w:val="0"/>
      <w:marBottom w:val="0"/>
      <w:divBdr>
        <w:top w:val="none" w:sz="0" w:space="0" w:color="auto"/>
        <w:left w:val="none" w:sz="0" w:space="0" w:color="auto"/>
        <w:bottom w:val="none" w:sz="0" w:space="0" w:color="auto"/>
        <w:right w:val="none" w:sz="0" w:space="0" w:color="auto"/>
      </w:divBdr>
    </w:div>
    <w:div w:id="168371078">
      <w:bodyDiv w:val="1"/>
      <w:marLeft w:val="0"/>
      <w:marRight w:val="0"/>
      <w:marTop w:val="0"/>
      <w:marBottom w:val="0"/>
      <w:divBdr>
        <w:top w:val="none" w:sz="0" w:space="0" w:color="auto"/>
        <w:left w:val="none" w:sz="0" w:space="0" w:color="auto"/>
        <w:bottom w:val="none" w:sz="0" w:space="0" w:color="auto"/>
        <w:right w:val="none" w:sz="0" w:space="0" w:color="auto"/>
      </w:divBdr>
    </w:div>
    <w:div w:id="168569602">
      <w:bodyDiv w:val="1"/>
      <w:marLeft w:val="0"/>
      <w:marRight w:val="0"/>
      <w:marTop w:val="0"/>
      <w:marBottom w:val="0"/>
      <w:divBdr>
        <w:top w:val="none" w:sz="0" w:space="0" w:color="auto"/>
        <w:left w:val="none" w:sz="0" w:space="0" w:color="auto"/>
        <w:bottom w:val="none" w:sz="0" w:space="0" w:color="auto"/>
        <w:right w:val="none" w:sz="0" w:space="0" w:color="auto"/>
      </w:divBdr>
    </w:div>
    <w:div w:id="172379628">
      <w:bodyDiv w:val="1"/>
      <w:marLeft w:val="0"/>
      <w:marRight w:val="0"/>
      <w:marTop w:val="0"/>
      <w:marBottom w:val="0"/>
      <w:divBdr>
        <w:top w:val="none" w:sz="0" w:space="0" w:color="auto"/>
        <w:left w:val="none" w:sz="0" w:space="0" w:color="auto"/>
        <w:bottom w:val="none" w:sz="0" w:space="0" w:color="auto"/>
        <w:right w:val="none" w:sz="0" w:space="0" w:color="auto"/>
      </w:divBdr>
    </w:div>
    <w:div w:id="186873798">
      <w:bodyDiv w:val="1"/>
      <w:marLeft w:val="0"/>
      <w:marRight w:val="0"/>
      <w:marTop w:val="0"/>
      <w:marBottom w:val="0"/>
      <w:divBdr>
        <w:top w:val="none" w:sz="0" w:space="0" w:color="auto"/>
        <w:left w:val="none" w:sz="0" w:space="0" w:color="auto"/>
        <w:bottom w:val="none" w:sz="0" w:space="0" w:color="auto"/>
        <w:right w:val="none" w:sz="0" w:space="0" w:color="auto"/>
      </w:divBdr>
    </w:div>
    <w:div w:id="226763007">
      <w:bodyDiv w:val="1"/>
      <w:marLeft w:val="0"/>
      <w:marRight w:val="0"/>
      <w:marTop w:val="0"/>
      <w:marBottom w:val="0"/>
      <w:divBdr>
        <w:top w:val="none" w:sz="0" w:space="0" w:color="auto"/>
        <w:left w:val="none" w:sz="0" w:space="0" w:color="auto"/>
        <w:bottom w:val="none" w:sz="0" w:space="0" w:color="auto"/>
        <w:right w:val="none" w:sz="0" w:space="0" w:color="auto"/>
      </w:divBdr>
    </w:div>
    <w:div w:id="233512796">
      <w:bodyDiv w:val="1"/>
      <w:marLeft w:val="0"/>
      <w:marRight w:val="0"/>
      <w:marTop w:val="0"/>
      <w:marBottom w:val="0"/>
      <w:divBdr>
        <w:top w:val="none" w:sz="0" w:space="0" w:color="auto"/>
        <w:left w:val="none" w:sz="0" w:space="0" w:color="auto"/>
        <w:bottom w:val="none" w:sz="0" w:space="0" w:color="auto"/>
        <w:right w:val="none" w:sz="0" w:space="0" w:color="auto"/>
      </w:divBdr>
    </w:div>
    <w:div w:id="264851384">
      <w:bodyDiv w:val="1"/>
      <w:marLeft w:val="0"/>
      <w:marRight w:val="0"/>
      <w:marTop w:val="0"/>
      <w:marBottom w:val="0"/>
      <w:divBdr>
        <w:top w:val="none" w:sz="0" w:space="0" w:color="auto"/>
        <w:left w:val="none" w:sz="0" w:space="0" w:color="auto"/>
        <w:bottom w:val="none" w:sz="0" w:space="0" w:color="auto"/>
        <w:right w:val="none" w:sz="0" w:space="0" w:color="auto"/>
      </w:divBdr>
    </w:div>
    <w:div w:id="339435096">
      <w:bodyDiv w:val="1"/>
      <w:marLeft w:val="0"/>
      <w:marRight w:val="0"/>
      <w:marTop w:val="0"/>
      <w:marBottom w:val="0"/>
      <w:divBdr>
        <w:top w:val="none" w:sz="0" w:space="0" w:color="auto"/>
        <w:left w:val="none" w:sz="0" w:space="0" w:color="auto"/>
        <w:bottom w:val="none" w:sz="0" w:space="0" w:color="auto"/>
        <w:right w:val="none" w:sz="0" w:space="0" w:color="auto"/>
      </w:divBdr>
    </w:div>
    <w:div w:id="356078970">
      <w:bodyDiv w:val="1"/>
      <w:marLeft w:val="0"/>
      <w:marRight w:val="0"/>
      <w:marTop w:val="0"/>
      <w:marBottom w:val="0"/>
      <w:divBdr>
        <w:top w:val="none" w:sz="0" w:space="0" w:color="auto"/>
        <w:left w:val="none" w:sz="0" w:space="0" w:color="auto"/>
        <w:bottom w:val="none" w:sz="0" w:space="0" w:color="auto"/>
        <w:right w:val="none" w:sz="0" w:space="0" w:color="auto"/>
      </w:divBdr>
    </w:div>
    <w:div w:id="373847404">
      <w:bodyDiv w:val="1"/>
      <w:marLeft w:val="0"/>
      <w:marRight w:val="0"/>
      <w:marTop w:val="0"/>
      <w:marBottom w:val="0"/>
      <w:divBdr>
        <w:top w:val="none" w:sz="0" w:space="0" w:color="auto"/>
        <w:left w:val="none" w:sz="0" w:space="0" w:color="auto"/>
        <w:bottom w:val="none" w:sz="0" w:space="0" w:color="auto"/>
        <w:right w:val="none" w:sz="0" w:space="0" w:color="auto"/>
      </w:divBdr>
    </w:div>
    <w:div w:id="388846331">
      <w:bodyDiv w:val="1"/>
      <w:marLeft w:val="0"/>
      <w:marRight w:val="0"/>
      <w:marTop w:val="0"/>
      <w:marBottom w:val="0"/>
      <w:divBdr>
        <w:top w:val="none" w:sz="0" w:space="0" w:color="auto"/>
        <w:left w:val="none" w:sz="0" w:space="0" w:color="auto"/>
        <w:bottom w:val="none" w:sz="0" w:space="0" w:color="auto"/>
        <w:right w:val="none" w:sz="0" w:space="0" w:color="auto"/>
      </w:divBdr>
    </w:div>
    <w:div w:id="412120302">
      <w:bodyDiv w:val="1"/>
      <w:marLeft w:val="0"/>
      <w:marRight w:val="0"/>
      <w:marTop w:val="0"/>
      <w:marBottom w:val="0"/>
      <w:divBdr>
        <w:top w:val="none" w:sz="0" w:space="0" w:color="auto"/>
        <w:left w:val="none" w:sz="0" w:space="0" w:color="auto"/>
        <w:bottom w:val="none" w:sz="0" w:space="0" w:color="auto"/>
        <w:right w:val="none" w:sz="0" w:space="0" w:color="auto"/>
      </w:divBdr>
    </w:div>
    <w:div w:id="431125816">
      <w:bodyDiv w:val="1"/>
      <w:marLeft w:val="0"/>
      <w:marRight w:val="0"/>
      <w:marTop w:val="0"/>
      <w:marBottom w:val="0"/>
      <w:divBdr>
        <w:top w:val="none" w:sz="0" w:space="0" w:color="auto"/>
        <w:left w:val="none" w:sz="0" w:space="0" w:color="auto"/>
        <w:bottom w:val="none" w:sz="0" w:space="0" w:color="auto"/>
        <w:right w:val="none" w:sz="0" w:space="0" w:color="auto"/>
      </w:divBdr>
    </w:div>
    <w:div w:id="451170414">
      <w:bodyDiv w:val="1"/>
      <w:marLeft w:val="0"/>
      <w:marRight w:val="0"/>
      <w:marTop w:val="0"/>
      <w:marBottom w:val="0"/>
      <w:divBdr>
        <w:top w:val="none" w:sz="0" w:space="0" w:color="auto"/>
        <w:left w:val="none" w:sz="0" w:space="0" w:color="auto"/>
        <w:bottom w:val="none" w:sz="0" w:space="0" w:color="auto"/>
        <w:right w:val="none" w:sz="0" w:space="0" w:color="auto"/>
      </w:divBdr>
    </w:div>
    <w:div w:id="462121990">
      <w:bodyDiv w:val="1"/>
      <w:marLeft w:val="0"/>
      <w:marRight w:val="0"/>
      <w:marTop w:val="0"/>
      <w:marBottom w:val="0"/>
      <w:divBdr>
        <w:top w:val="none" w:sz="0" w:space="0" w:color="auto"/>
        <w:left w:val="none" w:sz="0" w:space="0" w:color="auto"/>
        <w:bottom w:val="none" w:sz="0" w:space="0" w:color="auto"/>
        <w:right w:val="none" w:sz="0" w:space="0" w:color="auto"/>
      </w:divBdr>
    </w:div>
    <w:div w:id="475873366">
      <w:bodyDiv w:val="1"/>
      <w:marLeft w:val="0"/>
      <w:marRight w:val="0"/>
      <w:marTop w:val="0"/>
      <w:marBottom w:val="0"/>
      <w:divBdr>
        <w:top w:val="none" w:sz="0" w:space="0" w:color="auto"/>
        <w:left w:val="none" w:sz="0" w:space="0" w:color="auto"/>
        <w:bottom w:val="none" w:sz="0" w:space="0" w:color="auto"/>
        <w:right w:val="none" w:sz="0" w:space="0" w:color="auto"/>
      </w:divBdr>
    </w:div>
    <w:div w:id="480080356">
      <w:bodyDiv w:val="1"/>
      <w:marLeft w:val="0"/>
      <w:marRight w:val="0"/>
      <w:marTop w:val="0"/>
      <w:marBottom w:val="0"/>
      <w:divBdr>
        <w:top w:val="none" w:sz="0" w:space="0" w:color="auto"/>
        <w:left w:val="none" w:sz="0" w:space="0" w:color="auto"/>
        <w:bottom w:val="none" w:sz="0" w:space="0" w:color="auto"/>
        <w:right w:val="none" w:sz="0" w:space="0" w:color="auto"/>
      </w:divBdr>
    </w:div>
    <w:div w:id="527834196">
      <w:bodyDiv w:val="1"/>
      <w:marLeft w:val="0"/>
      <w:marRight w:val="0"/>
      <w:marTop w:val="0"/>
      <w:marBottom w:val="0"/>
      <w:divBdr>
        <w:top w:val="none" w:sz="0" w:space="0" w:color="auto"/>
        <w:left w:val="none" w:sz="0" w:space="0" w:color="auto"/>
        <w:bottom w:val="none" w:sz="0" w:space="0" w:color="auto"/>
        <w:right w:val="none" w:sz="0" w:space="0" w:color="auto"/>
      </w:divBdr>
    </w:div>
    <w:div w:id="551385471">
      <w:bodyDiv w:val="1"/>
      <w:marLeft w:val="0"/>
      <w:marRight w:val="0"/>
      <w:marTop w:val="0"/>
      <w:marBottom w:val="0"/>
      <w:divBdr>
        <w:top w:val="none" w:sz="0" w:space="0" w:color="auto"/>
        <w:left w:val="none" w:sz="0" w:space="0" w:color="auto"/>
        <w:bottom w:val="none" w:sz="0" w:space="0" w:color="auto"/>
        <w:right w:val="none" w:sz="0" w:space="0" w:color="auto"/>
      </w:divBdr>
    </w:div>
    <w:div w:id="579021352">
      <w:bodyDiv w:val="1"/>
      <w:marLeft w:val="0"/>
      <w:marRight w:val="0"/>
      <w:marTop w:val="0"/>
      <w:marBottom w:val="0"/>
      <w:divBdr>
        <w:top w:val="none" w:sz="0" w:space="0" w:color="auto"/>
        <w:left w:val="none" w:sz="0" w:space="0" w:color="auto"/>
        <w:bottom w:val="none" w:sz="0" w:space="0" w:color="auto"/>
        <w:right w:val="none" w:sz="0" w:space="0" w:color="auto"/>
      </w:divBdr>
    </w:div>
    <w:div w:id="579751873">
      <w:bodyDiv w:val="1"/>
      <w:marLeft w:val="0"/>
      <w:marRight w:val="0"/>
      <w:marTop w:val="0"/>
      <w:marBottom w:val="0"/>
      <w:divBdr>
        <w:top w:val="none" w:sz="0" w:space="0" w:color="auto"/>
        <w:left w:val="none" w:sz="0" w:space="0" w:color="auto"/>
        <w:bottom w:val="none" w:sz="0" w:space="0" w:color="auto"/>
        <w:right w:val="none" w:sz="0" w:space="0" w:color="auto"/>
      </w:divBdr>
    </w:div>
    <w:div w:id="606354435">
      <w:bodyDiv w:val="1"/>
      <w:marLeft w:val="0"/>
      <w:marRight w:val="0"/>
      <w:marTop w:val="0"/>
      <w:marBottom w:val="0"/>
      <w:divBdr>
        <w:top w:val="none" w:sz="0" w:space="0" w:color="auto"/>
        <w:left w:val="none" w:sz="0" w:space="0" w:color="auto"/>
        <w:bottom w:val="none" w:sz="0" w:space="0" w:color="auto"/>
        <w:right w:val="none" w:sz="0" w:space="0" w:color="auto"/>
      </w:divBdr>
    </w:div>
    <w:div w:id="614991448">
      <w:bodyDiv w:val="1"/>
      <w:marLeft w:val="0"/>
      <w:marRight w:val="0"/>
      <w:marTop w:val="0"/>
      <w:marBottom w:val="0"/>
      <w:divBdr>
        <w:top w:val="none" w:sz="0" w:space="0" w:color="auto"/>
        <w:left w:val="none" w:sz="0" w:space="0" w:color="auto"/>
        <w:bottom w:val="none" w:sz="0" w:space="0" w:color="auto"/>
        <w:right w:val="none" w:sz="0" w:space="0" w:color="auto"/>
      </w:divBdr>
    </w:div>
    <w:div w:id="624316670">
      <w:bodyDiv w:val="1"/>
      <w:marLeft w:val="0"/>
      <w:marRight w:val="0"/>
      <w:marTop w:val="0"/>
      <w:marBottom w:val="0"/>
      <w:divBdr>
        <w:top w:val="none" w:sz="0" w:space="0" w:color="auto"/>
        <w:left w:val="none" w:sz="0" w:space="0" w:color="auto"/>
        <w:bottom w:val="none" w:sz="0" w:space="0" w:color="auto"/>
        <w:right w:val="none" w:sz="0" w:space="0" w:color="auto"/>
      </w:divBdr>
    </w:div>
    <w:div w:id="643123504">
      <w:bodyDiv w:val="1"/>
      <w:marLeft w:val="0"/>
      <w:marRight w:val="0"/>
      <w:marTop w:val="0"/>
      <w:marBottom w:val="0"/>
      <w:divBdr>
        <w:top w:val="none" w:sz="0" w:space="0" w:color="auto"/>
        <w:left w:val="none" w:sz="0" w:space="0" w:color="auto"/>
        <w:bottom w:val="none" w:sz="0" w:space="0" w:color="auto"/>
        <w:right w:val="none" w:sz="0" w:space="0" w:color="auto"/>
      </w:divBdr>
    </w:div>
    <w:div w:id="652563349">
      <w:bodyDiv w:val="1"/>
      <w:marLeft w:val="0"/>
      <w:marRight w:val="0"/>
      <w:marTop w:val="0"/>
      <w:marBottom w:val="0"/>
      <w:divBdr>
        <w:top w:val="none" w:sz="0" w:space="0" w:color="auto"/>
        <w:left w:val="none" w:sz="0" w:space="0" w:color="auto"/>
        <w:bottom w:val="none" w:sz="0" w:space="0" w:color="auto"/>
        <w:right w:val="none" w:sz="0" w:space="0" w:color="auto"/>
      </w:divBdr>
    </w:div>
    <w:div w:id="718944545">
      <w:bodyDiv w:val="1"/>
      <w:marLeft w:val="0"/>
      <w:marRight w:val="0"/>
      <w:marTop w:val="0"/>
      <w:marBottom w:val="0"/>
      <w:divBdr>
        <w:top w:val="none" w:sz="0" w:space="0" w:color="auto"/>
        <w:left w:val="none" w:sz="0" w:space="0" w:color="auto"/>
        <w:bottom w:val="none" w:sz="0" w:space="0" w:color="auto"/>
        <w:right w:val="none" w:sz="0" w:space="0" w:color="auto"/>
      </w:divBdr>
    </w:div>
    <w:div w:id="733242562">
      <w:bodyDiv w:val="1"/>
      <w:marLeft w:val="0"/>
      <w:marRight w:val="0"/>
      <w:marTop w:val="0"/>
      <w:marBottom w:val="0"/>
      <w:divBdr>
        <w:top w:val="none" w:sz="0" w:space="0" w:color="auto"/>
        <w:left w:val="none" w:sz="0" w:space="0" w:color="auto"/>
        <w:bottom w:val="none" w:sz="0" w:space="0" w:color="auto"/>
        <w:right w:val="none" w:sz="0" w:space="0" w:color="auto"/>
      </w:divBdr>
    </w:div>
    <w:div w:id="746465983">
      <w:bodyDiv w:val="1"/>
      <w:marLeft w:val="0"/>
      <w:marRight w:val="0"/>
      <w:marTop w:val="0"/>
      <w:marBottom w:val="0"/>
      <w:divBdr>
        <w:top w:val="none" w:sz="0" w:space="0" w:color="auto"/>
        <w:left w:val="none" w:sz="0" w:space="0" w:color="auto"/>
        <w:bottom w:val="none" w:sz="0" w:space="0" w:color="auto"/>
        <w:right w:val="none" w:sz="0" w:space="0" w:color="auto"/>
      </w:divBdr>
    </w:div>
    <w:div w:id="747535745">
      <w:bodyDiv w:val="1"/>
      <w:marLeft w:val="0"/>
      <w:marRight w:val="0"/>
      <w:marTop w:val="0"/>
      <w:marBottom w:val="0"/>
      <w:divBdr>
        <w:top w:val="none" w:sz="0" w:space="0" w:color="auto"/>
        <w:left w:val="none" w:sz="0" w:space="0" w:color="auto"/>
        <w:bottom w:val="none" w:sz="0" w:space="0" w:color="auto"/>
        <w:right w:val="none" w:sz="0" w:space="0" w:color="auto"/>
      </w:divBdr>
    </w:div>
    <w:div w:id="775367549">
      <w:bodyDiv w:val="1"/>
      <w:marLeft w:val="0"/>
      <w:marRight w:val="0"/>
      <w:marTop w:val="0"/>
      <w:marBottom w:val="0"/>
      <w:divBdr>
        <w:top w:val="none" w:sz="0" w:space="0" w:color="auto"/>
        <w:left w:val="none" w:sz="0" w:space="0" w:color="auto"/>
        <w:bottom w:val="none" w:sz="0" w:space="0" w:color="auto"/>
        <w:right w:val="none" w:sz="0" w:space="0" w:color="auto"/>
      </w:divBdr>
    </w:div>
    <w:div w:id="793207674">
      <w:bodyDiv w:val="1"/>
      <w:marLeft w:val="0"/>
      <w:marRight w:val="0"/>
      <w:marTop w:val="0"/>
      <w:marBottom w:val="0"/>
      <w:divBdr>
        <w:top w:val="none" w:sz="0" w:space="0" w:color="auto"/>
        <w:left w:val="none" w:sz="0" w:space="0" w:color="auto"/>
        <w:bottom w:val="none" w:sz="0" w:space="0" w:color="auto"/>
        <w:right w:val="none" w:sz="0" w:space="0" w:color="auto"/>
      </w:divBdr>
    </w:div>
    <w:div w:id="799811513">
      <w:bodyDiv w:val="1"/>
      <w:marLeft w:val="0"/>
      <w:marRight w:val="0"/>
      <w:marTop w:val="0"/>
      <w:marBottom w:val="0"/>
      <w:divBdr>
        <w:top w:val="none" w:sz="0" w:space="0" w:color="auto"/>
        <w:left w:val="none" w:sz="0" w:space="0" w:color="auto"/>
        <w:bottom w:val="none" w:sz="0" w:space="0" w:color="auto"/>
        <w:right w:val="none" w:sz="0" w:space="0" w:color="auto"/>
      </w:divBdr>
    </w:div>
    <w:div w:id="811363361">
      <w:bodyDiv w:val="1"/>
      <w:marLeft w:val="0"/>
      <w:marRight w:val="0"/>
      <w:marTop w:val="0"/>
      <w:marBottom w:val="0"/>
      <w:divBdr>
        <w:top w:val="none" w:sz="0" w:space="0" w:color="auto"/>
        <w:left w:val="none" w:sz="0" w:space="0" w:color="auto"/>
        <w:bottom w:val="none" w:sz="0" w:space="0" w:color="auto"/>
        <w:right w:val="none" w:sz="0" w:space="0" w:color="auto"/>
      </w:divBdr>
    </w:div>
    <w:div w:id="896740494">
      <w:bodyDiv w:val="1"/>
      <w:marLeft w:val="0"/>
      <w:marRight w:val="0"/>
      <w:marTop w:val="0"/>
      <w:marBottom w:val="0"/>
      <w:divBdr>
        <w:top w:val="none" w:sz="0" w:space="0" w:color="auto"/>
        <w:left w:val="none" w:sz="0" w:space="0" w:color="auto"/>
        <w:bottom w:val="none" w:sz="0" w:space="0" w:color="auto"/>
        <w:right w:val="none" w:sz="0" w:space="0" w:color="auto"/>
      </w:divBdr>
    </w:div>
    <w:div w:id="919830386">
      <w:bodyDiv w:val="1"/>
      <w:marLeft w:val="0"/>
      <w:marRight w:val="0"/>
      <w:marTop w:val="0"/>
      <w:marBottom w:val="0"/>
      <w:divBdr>
        <w:top w:val="none" w:sz="0" w:space="0" w:color="auto"/>
        <w:left w:val="none" w:sz="0" w:space="0" w:color="auto"/>
        <w:bottom w:val="none" w:sz="0" w:space="0" w:color="auto"/>
        <w:right w:val="none" w:sz="0" w:space="0" w:color="auto"/>
      </w:divBdr>
    </w:div>
    <w:div w:id="920599442">
      <w:bodyDiv w:val="1"/>
      <w:marLeft w:val="0"/>
      <w:marRight w:val="0"/>
      <w:marTop w:val="0"/>
      <w:marBottom w:val="0"/>
      <w:divBdr>
        <w:top w:val="none" w:sz="0" w:space="0" w:color="auto"/>
        <w:left w:val="none" w:sz="0" w:space="0" w:color="auto"/>
        <w:bottom w:val="none" w:sz="0" w:space="0" w:color="auto"/>
        <w:right w:val="none" w:sz="0" w:space="0" w:color="auto"/>
      </w:divBdr>
    </w:div>
    <w:div w:id="942689351">
      <w:bodyDiv w:val="1"/>
      <w:marLeft w:val="0"/>
      <w:marRight w:val="0"/>
      <w:marTop w:val="0"/>
      <w:marBottom w:val="0"/>
      <w:divBdr>
        <w:top w:val="none" w:sz="0" w:space="0" w:color="auto"/>
        <w:left w:val="none" w:sz="0" w:space="0" w:color="auto"/>
        <w:bottom w:val="none" w:sz="0" w:space="0" w:color="auto"/>
        <w:right w:val="none" w:sz="0" w:space="0" w:color="auto"/>
      </w:divBdr>
    </w:div>
    <w:div w:id="986280127">
      <w:bodyDiv w:val="1"/>
      <w:marLeft w:val="0"/>
      <w:marRight w:val="0"/>
      <w:marTop w:val="0"/>
      <w:marBottom w:val="0"/>
      <w:divBdr>
        <w:top w:val="none" w:sz="0" w:space="0" w:color="auto"/>
        <w:left w:val="none" w:sz="0" w:space="0" w:color="auto"/>
        <w:bottom w:val="none" w:sz="0" w:space="0" w:color="auto"/>
        <w:right w:val="none" w:sz="0" w:space="0" w:color="auto"/>
      </w:divBdr>
    </w:div>
    <w:div w:id="1017199599">
      <w:bodyDiv w:val="1"/>
      <w:marLeft w:val="0"/>
      <w:marRight w:val="0"/>
      <w:marTop w:val="0"/>
      <w:marBottom w:val="0"/>
      <w:divBdr>
        <w:top w:val="none" w:sz="0" w:space="0" w:color="auto"/>
        <w:left w:val="none" w:sz="0" w:space="0" w:color="auto"/>
        <w:bottom w:val="none" w:sz="0" w:space="0" w:color="auto"/>
        <w:right w:val="none" w:sz="0" w:space="0" w:color="auto"/>
      </w:divBdr>
    </w:div>
    <w:div w:id="1044060256">
      <w:bodyDiv w:val="1"/>
      <w:marLeft w:val="0"/>
      <w:marRight w:val="0"/>
      <w:marTop w:val="0"/>
      <w:marBottom w:val="0"/>
      <w:divBdr>
        <w:top w:val="none" w:sz="0" w:space="0" w:color="auto"/>
        <w:left w:val="none" w:sz="0" w:space="0" w:color="auto"/>
        <w:bottom w:val="none" w:sz="0" w:space="0" w:color="auto"/>
        <w:right w:val="none" w:sz="0" w:space="0" w:color="auto"/>
      </w:divBdr>
    </w:div>
    <w:div w:id="1056660714">
      <w:bodyDiv w:val="1"/>
      <w:marLeft w:val="0"/>
      <w:marRight w:val="0"/>
      <w:marTop w:val="0"/>
      <w:marBottom w:val="0"/>
      <w:divBdr>
        <w:top w:val="none" w:sz="0" w:space="0" w:color="auto"/>
        <w:left w:val="none" w:sz="0" w:space="0" w:color="auto"/>
        <w:bottom w:val="none" w:sz="0" w:space="0" w:color="auto"/>
        <w:right w:val="none" w:sz="0" w:space="0" w:color="auto"/>
      </w:divBdr>
    </w:div>
    <w:div w:id="1131753826">
      <w:bodyDiv w:val="1"/>
      <w:marLeft w:val="0"/>
      <w:marRight w:val="0"/>
      <w:marTop w:val="0"/>
      <w:marBottom w:val="0"/>
      <w:divBdr>
        <w:top w:val="none" w:sz="0" w:space="0" w:color="auto"/>
        <w:left w:val="none" w:sz="0" w:space="0" w:color="auto"/>
        <w:bottom w:val="none" w:sz="0" w:space="0" w:color="auto"/>
        <w:right w:val="none" w:sz="0" w:space="0" w:color="auto"/>
      </w:divBdr>
    </w:div>
    <w:div w:id="1131753980">
      <w:bodyDiv w:val="1"/>
      <w:marLeft w:val="0"/>
      <w:marRight w:val="0"/>
      <w:marTop w:val="0"/>
      <w:marBottom w:val="0"/>
      <w:divBdr>
        <w:top w:val="none" w:sz="0" w:space="0" w:color="auto"/>
        <w:left w:val="none" w:sz="0" w:space="0" w:color="auto"/>
        <w:bottom w:val="none" w:sz="0" w:space="0" w:color="auto"/>
        <w:right w:val="none" w:sz="0" w:space="0" w:color="auto"/>
      </w:divBdr>
    </w:div>
    <w:div w:id="1148984589">
      <w:bodyDiv w:val="1"/>
      <w:marLeft w:val="0"/>
      <w:marRight w:val="0"/>
      <w:marTop w:val="0"/>
      <w:marBottom w:val="0"/>
      <w:divBdr>
        <w:top w:val="none" w:sz="0" w:space="0" w:color="auto"/>
        <w:left w:val="none" w:sz="0" w:space="0" w:color="auto"/>
        <w:bottom w:val="none" w:sz="0" w:space="0" w:color="auto"/>
        <w:right w:val="none" w:sz="0" w:space="0" w:color="auto"/>
      </w:divBdr>
    </w:div>
    <w:div w:id="1154490910">
      <w:bodyDiv w:val="1"/>
      <w:marLeft w:val="0"/>
      <w:marRight w:val="0"/>
      <w:marTop w:val="0"/>
      <w:marBottom w:val="0"/>
      <w:divBdr>
        <w:top w:val="none" w:sz="0" w:space="0" w:color="auto"/>
        <w:left w:val="none" w:sz="0" w:space="0" w:color="auto"/>
        <w:bottom w:val="none" w:sz="0" w:space="0" w:color="auto"/>
        <w:right w:val="none" w:sz="0" w:space="0" w:color="auto"/>
      </w:divBdr>
    </w:div>
    <w:div w:id="1156261024">
      <w:bodyDiv w:val="1"/>
      <w:marLeft w:val="0"/>
      <w:marRight w:val="0"/>
      <w:marTop w:val="0"/>
      <w:marBottom w:val="0"/>
      <w:divBdr>
        <w:top w:val="none" w:sz="0" w:space="0" w:color="auto"/>
        <w:left w:val="none" w:sz="0" w:space="0" w:color="auto"/>
        <w:bottom w:val="none" w:sz="0" w:space="0" w:color="auto"/>
        <w:right w:val="none" w:sz="0" w:space="0" w:color="auto"/>
      </w:divBdr>
    </w:div>
    <w:div w:id="1164667352">
      <w:bodyDiv w:val="1"/>
      <w:marLeft w:val="0"/>
      <w:marRight w:val="0"/>
      <w:marTop w:val="0"/>
      <w:marBottom w:val="0"/>
      <w:divBdr>
        <w:top w:val="none" w:sz="0" w:space="0" w:color="auto"/>
        <w:left w:val="none" w:sz="0" w:space="0" w:color="auto"/>
        <w:bottom w:val="none" w:sz="0" w:space="0" w:color="auto"/>
        <w:right w:val="none" w:sz="0" w:space="0" w:color="auto"/>
      </w:divBdr>
    </w:div>
    <w:div w:id="1195653535">
      <w:bodyDiv w:val="1"/>
      <w:marLeft w:val="0"/>
      <w:marRight w:val="0"/>
      <w:marTop w:val="0"/>
      <w:marBottom w:val="0"/>
      <w:divBdr>
        <w:top w:val="none" w:sz="0" w:space="0" w:color="auto"/>
        <w:left w:val="none" w:sz="0" w:space="0" w:color="auto"/>
        <w:bottom w:val="none" w:sz="0" w:space="0" w:color="auto"/>
        <w:right w:val="none" w:sz="0" w:space="0" w:color="auto"/>
      </w:divBdr>
    </w:div>
    <w:div w:id="1230458724">
      <w:bodyDiv w:val="1"/>
      <w:marLeft w:val="0"/>
      <w:marRight w:val="0"/>
      <w:marTop w:val="0"/>
      <w:marBottom w:val="0"/>
      <w:divBdr>
        <w:top w:val="none" w:sz="0" w:space="0" w:color="auto"/>
        <w:left w:val="none" w:sz="0" w:space="0" w:color="auto"/>
        <w:bottom w:val="none" w:sz="0" w:space="0" w:color="auto"/>
        <w:right w:val="none" w:sz="0" w:space="0" w:color="auto"/>
      </w:divBdr>
    </w:div>
    <w:div w:id="1232036170">
      <w:bodyDiv w:val="1"/>
      <w:marLeft w:val="0"/>
      <w:marRight w:val="0"/>
      <w:marTop w:val="0"/>
      <w:marBottom w:val="0"/>
      <w:divBdr>
        <w:top w:val="none" w:sz="0" w:space="0" w:color="auto"/>
        <w:left w:val="none" w:sz="0" w:space="0" w:color="auto"/>
        <w:bottom w:val="none" w:sz="0" w:space="0" w:color="auto"/>
        <w:right w:val="none" w:sz="0" w:space="0" w:color="auto"/>
      </w:divBdr>
    </w:div>
    <w:div w:id="1238243250">
      <w:bodyDiv w:val="1"/>
      <w:marLeft w:val="0"/>
      <w:marRight w:val="0"/>
      <w:marTop w:val="0"/>
      <w:marBottom w:val="0"/>
      <w:divBdr>
        <w:top w:val="none" w:sz="0" w:space="0" w:color="auto"/>
        <w:left w:val="none" w:sz="0" w:space="0" w:color="auto"/>
        <w:bottom w:val="none" w:sz="0" w:space="0" w:color="auto"/>
        <w:right w:val="none" w:sz="0" w:space="0" w:color="auto"/>
      </w:divBdr>
    </w:div>
    <w:div w:id="1274167968">
      <w:bodyDiv w:val="1"/>
      <w:marLeft w:val="0"/>
      <w:marRight w:val="0"/>
      <w:marTop w:val="0"/>
      <w:marBottom w:val="0"/>
      <w:divBdr>
        <w:top w:val="none" w:sz="0" w:space="0" w:color="auto"/>
        <w:left w:val="none" w:sz="0" w:space="0" w:color="auto"/>
        <w:bottom w:val="none" w:sz="0" w:space="0" w:color="auto"/>
        <w:right w:val="none" w:sz="0" w:space="0" w:color="auto"/>
      </w:divBdr>
    </w:div>
    <w:div w:id="1309628761">
      <w:bodyDiv w:val="1"/>
      <w:marLeft w:val="0"/>
      <w:marRight w:val="0"/>
      <w:marTop w:val="0"/>
      <w:marBottom w:val="0"/>
      <w:divBdr>
        <w:top w:val="none" w:sz="0" w:space="0" w:color="auto"/>
        <w:left w:val="none" w:sz="0" w:space="0" w:color="auto"/>
        <w:bottom w:val="none" w:sz="0" w:space="0" w:color="auto"/>
        <w:right w:val="none" w:sz="0" w:space="0" w:color="auto"/>
      </w:divBdr>
    </w:div>
    <w:div w:id="1335305871">
      <w:bodyDiv w:val="1"/>
      <w:marLeft w:val="0"/>
      <w:marRight w:val="0"/>
      <w:marTop w:val="0"/>
      <w:marBottom w:val="0"/>
      <w:divBdr>
        <w:top w:val="none" w:sz="0" w:space="0" w:color="auto"/>
        <w:left w:val="none" w:sz="0" w:space="0" w:color="auto"/>
        <w:bottom w:val="none" w:sz="0" w:space="0" w:color="auto"/>
        <w:right w:val="none" w:sz="0" w:space="0" w:color="auto"/>
      </w:divBdr>
    </w:div>
    <w:div w:id="1354066704">
      <w:bodyDiv w:val="1"/>
      <w:marLeft w:val="0"/>
      <w:marRight w:val="0"/>
      <w:marTop w:val="0"/>
      <w:marBottom w:val="0"/>
      <w:divBdr>
        <w:top w:val="none" w:sz="0" w:space="0" w:color="auto"/>
        <w:left w:val="none" w:sz="0" w:space="0" w:color="auto"/>
        <w:bottom w:val="none" w:sz="0" w:space="0" w:color="auto"/>
        <w:right w:val="none" w:sz="0" w:space="0" w:color="auto"/>
      </w:divBdr>
    </w:div>
    <w:div w:id="1387685965">
      <w:bodyDiv w:val="1"/>
      <w:marLeft w:val="0"/>
      <w:marRight w:val="0"/>
      <w:marTop w:val="0"/>
      <w:marBottom w:val="0"/>
      <w:divBdr>
        <w:top w:val="none" w:sz="0" w:space="0" w:color="auto"/>
        <w:left w:val="none" w:sz="0" w:space="0" w:color="auto"/>
        <w:bottom w:val="none" w:sz="0" w:space="0" w:color="auto"/>
        <w:right w:val="none" w:sz="0" w:space="0" w:color="auto"/>
      </w:divBdr>
    </w:div>
    <w:div w:id="1406950282">
      <w:bodyDiv w:val="1"/>
      <w:marLeft w:val="0"/>
      <w:marRight w:val="0"/>
      <w:marTop w:val="0"/>
      <w:marBottom w:val="0"/>
      <w:divBdr>
        <w:top w:val="none" w:sz="0" w:space="0" w:color="auto"/>
        <w:left w:val="none" w:sz="0" w:space="0" w:color="auto"/>
        <w:bottom w:val="none" w:sz="0" w:space="0" w:color="auto"/>
        <w:right w:val="none" w:sz="0" w:space="0" w:color="auto"/>
      </w:divBdr>
    </w:div>
    <w:div w:id="1455560330">
      <w:bodyDiv w:val="1"/>
      <w:marLeft w:val="0"/>
      <w:marRight w:val="0"/>
      <w:marTop w:val="0"/>
      <w:marBottom w:val="0"/>
      <w:divBdr>
        <w:top w:val="none" w:sz="0" w:space="0" w:color="auto"/>
        <w:left w:val="none" w:sz="0" w:space="0" w:color="auto"/>
        <w:bottom w:val="none" w:sz="0" w:space="0" w:color="auto"/>
        <w:right w:val="none" w:sz="0" w:space="0" w:color="auto"/>
      </w:divBdr>
    </w:div>
    <w:div w:id="1479686573">
      <w:bodyDiv w:val="1"/>
      <w:marLeft w:val="0"/>
      <w:marRight w:val="0"/>
      <w:marTop w:val="0"/>
      <w:marBottom w:val="0"/>
      <w:divBdr>
        <w:top w:val="none" w:sz="0" w:space="0" w:color="auto"/>
        <w:left w:val="none" w:sz="0" w:space="0" w:color="auto"/>
        <w:bottom w:val="none" w:sz="0" w:space="0" w:color="auto"/>
        <w:right w:val="none" w:sz="0" w:space="0" w:color="auto"/>
      </w:divBdr>
    </w:div>
    <w:div w:id="1494445746">
      <w:bodyDiv w:val="1"/>
      <w:marLeft w:val="0"/>
      <w:marRight w:val="0"/>
      <w:marTop w:val="0"/>
      <w:marBottom w:val="0"/>
      <w:divBdr>
        <w:top w:val="none" w:sz="0" w:space="0" w:color="auto"/>
        <w:left w:val="none" w:sz="0" w:space="0" w:color="auto"/>
        <w:bottom w:val="none" w:sz="0" w:space="0" w:color="auto"/>
        <w:right w:val="none" w:sz="0" w:space="0" w:color="auto"/>
      </w:divBdr>
    </w:div>
    <w:div w:id="1495996179">
      <w:bodyDiv w:val="1"/>
      <w:marLeft w:val="0"/>
      <w:marRight w:val="0"/>
      <w:marTop w:val="0"/>
      <w:marBottom w:val="0"/>
      <w:divBdr>
        <w:top w:val="none" w:sz="0" w:space="0" w:color="auto"/>
        <w:left w:val="none" w:sz="0" w:space="0" w:color="auto"/>
        <w:bottom w:val="none" w:sz="0" w:space="0" w:color="auto"/>
        <w:right w:val="none" w:sz="0" w:space="0" w:color="auto"/>
      </w:divBdr>
    </w:div>
    <w:div w:id="1502745087">
      <w:bodyDiv w:val="1"/>
      <w:marLeft w:val="0"/>
      <w:marRight w:val="0"/>
      <w:marTop w:val="0"/>
      <w:marBottom w:val="0"/>
      <w:divBdr>
        <w:top w:val="none" w:sz="0" w:space="0" w:color="auto"/>
        <w:left w:val="none" w:sz="0" w:space="0" w:color="auto"/>
        <w:bottom w:val="none" w:sz="0" w:space="0" w:color="auto"/>
        <w:right w:val="none" w:sz="0" w:space="0" w:color="auto"/>
      </w:divBdr>
    </w:div>
    <w:div w:id="1535381615">
      <w:bodyDiv w:val="1"/>
      <w:marLeft w:val="0"/>
      <w:marRight w:val="0"/>
      <w:marTop w:val="0"/>
      <w:marBottom w:val="0"/>
      <w:divBdr>
        <w:top w:val="none" w:sz="0" w:space="0" w:color="auto"/>
        <w:left w:val="none" w:sz="0" w:space="0" w:color="auto"/>
        <w:bottom w:val="none" w:sz="0" w:space="0" w:color="auto"/>
        <w:right w:val="none" w:sz="0" w:space="0" w:color="auto"/>
      </w:divBdr>
    </w:div>
    <w:div w:id="1577981700">
      <w:bodyDiv w:val="1"/>
      <w:marLeft w:val="0"/>
      <w:marRight w:val="0"/>
      <w:marTop w:val="0"/>
      <w:marBottom w:val="0"/>
      <w:divBdr>
        <w:top w:val="none" w:sz="0" w:space="0" w:color="auto"/>
        <w:left w:val="none" w:sz="0" w:space="0" w:color="auto"/>
        <w:bottom w:val="none" w:sz="0" w:space="0" w:color="auto"/>
        <w:right w:val="none" w:sz="0" w:space="0" w:color="auto"/>
      </w:divBdr>
    </w:div>
    <w:div w:id="1592617991">
      <w:bodyDiv w:val="1"/>
      <w:marLeft w:val="0"/>
      <w:marRight w:val="0"/>
      <w:marTop w:val="0"/>
      <w:marBottom w:val="0"/>
      <w:divBdr>
        <w:top w:val="none" w:sz="0" w:space="0" w:color="auto"/>
        <w:left w:val="none" w:sz="0" w:space="0" w:color="auto"/>
        <w:bottom w:val="none" w:sz="0" w:space="0" w:color="auto"/>
        <w:right w:val="none" w:sz="0" w:space="0" w:color="auto"/>
      </w:divBdr>
    </w:div>
    <w:div w:id="1643467111">
      <w:bodyDiv w:val="1"/>
      <w:marLeft w:val="0"/>
      <w:marRight w:val="0"/>
      <w:marTop w:val="0"/>
      <w:marBottom w:val="0"/>
      <w:divBdr>
        <w:top w:val="none" w:sz="0" w:space="0" w:color="auto"/>
        <w:left w:val="none" w:sz="0" w:space="0" w:color="auto"/>
        <w:bottom w:val="none" w:sz="0" w:space="0" w:color="auto"/>
        <w:right w:val="none" w:sz="0" w:space="0" w:color="auto"/>
      </w:divBdr>
    </w:div>
    <w:div w:id="1647200801">
      <w:bodyDiv w:val="1"/>
      <w:marLeft w:val="0"/>
      <w:marRight w:val="0"/>
      <w:marTop w:val="0"/>
      <w:marBottom w:val="0"/>
      <w:divBdr>
        <w:top w:val="none" w:sz="0" w:space="0" w:color="auto"/>
        <w:left w:val="none" w:sz="0" w:space="0" w:color="auto"/>
        <w:bottom w:val="none" w:sz="0" w:space="0" w:color="auto"/>
        <w:right w:val="none" w:sz="0" w:space="0" w:color="auto"/>
      </w:divBdr>
    </w:div>
    <w:div w:id="1662663500">
      <w:bodyDiv w:val="1"/>
      <w:marLeft w:val="0"/>
      <w:marRight w:val="0"/>
      <w:marTop w:val="0"/>
      <w:marBottom w:val="0"/>
      <w:divBdr>
        <w:top w:val="none" w:sz="0" w:space="0" w:color="auto"/>
        <w:left w:val="none" w:sz="0" w:space="0" w:color="auto"/>
        <w:bottom w:val="none" w:sz="0" w:space="0" w:color="auto"/>
        <w:right w:val="none" w:sz="0" w:space="0" w:color="auto"/>
      </w:divBdr>
    </w:div>
    <w:div w:id="1672443039">
      <w:bodyDiv w:val="1"/>
      <w:marLeft w:val="0"/>
      <w:marRight w:val="0"/>
      <w:marTop w:val="0"/>
      <w:marBottom w:val="0"/>
      <w:divBdr>
        <w:top w:val="none" w:sz="0" w:space="0" w:color="auto"/>
        <w:left w:val="none" w:sz="0" w:space="0" w:color="auto"/>
        <w:bottom w:val="none" w:sz="0" w:space="0" w:color="auto"/>
        <w:right w:val="none" w:sz="0" w:space="0" w:color="auto"/>
      </w:divBdr>
    </w:div>
    <w:div w:id="1719551190">
      <w:bodyDiv w:val="1"/>
      <w:marLeft w:val="0"/>
      <w:marRight w:val="0"/>
      <w:marTop w:val="0"/>
      <w:marBottom w:val="0"/>
      <w:divBdr>
        <w:top w:val="none" w:sz="0" w:space="0" w:color="auto"/>
        <w:left w:val="none" w:sz="0" w:space="0" w:color="auto"/>
        <w:bottom w:val="none" w:sz="0" w:space="0" w:color="auto"/>
        <w:right w:val="none" w:sz="0" w:space="0" w:color="auto"/>
      </w:divBdr>
    </w:div>
    <w:div w:id="1724983923">
      <w:bodyDiv w:val="1"/>
      <w:marLeft w:val="0"/>
      <w:marRight w:val="0"/>
      <w:marTop w:val="0"/>
      <w:marBottom w:val="0"/>
      <w:divBdr>
        <w:top w:val="none" w:sz="0" w:space="0" w:color="auto"/>
        <w:left w:val="none" w:sz="0" w:space="0" w:color="auto"/>
        <w:bottom w:val="none" w:sz="0" w:space="0" w:color="auto"/>
        <w:right w:val="none" w:sz="0" w:space="0" w:color="auto"/>
      </w:divBdr>
    </w:div>
    <w:div w:id="1738356920">
      <w:bodyDiv w:val="1"/>
      <w:marLeft w:val="0"/>
      <w:marRight w:val="0"/>
      <w:marTop w:val="0"/>
      <w:marBottom w:val="0"/>
      <w:divBdr>
        <w:top w:val="none" w:sz="0" w:space="0" w:color="auto"/>
        <w:left w:val="none" w:sz="0" w:space="0" w:color="auto"/>
        <w:bottom w:val="none" w:sz="0" w:space="0" w:color="auto"/>
        <w:right w:val="none" w:sz="0" w:space="0" w:color="auto"/>
      </w:divBdr>
    </w:div>
    <w:div w:id="1756171178">
      <w:bodyDiv w:val="1"/>
      <w:marLeft w:val="0"/>
      <w:marRight w:val="0"/>
      <w:marTop w:val="0"/>
      <w:marBottom w:val="0"/>
      <w:divBdr>
        <w:top w:val="none" w:sz="0" w:space="0" w:color="auto"/>
        <w:left w:val="none" w:sz="0" w:space="0" w:color="auto"/>
        <w:bottom w:val="none" w:sz="0" w:space="0" w:color="auto"/>
        <w:right w:val="none" w:sz="0" w:space="0" w:color="auto"/>
      </w:divBdr>
    </w:div>
    <w:div w:id="1760834597">
      <w:bodyDiv w:val="1"/>
      <w:marLeft w:val="0"/>
      <w:marRight w:val="0"/>
      <w:marTop w:val="0"/>
      <w:marBottom w:val="0"/>
      <w:divBdr>
        <w:top w:val="none" w:sz="0" w:space="0" w:color="auto"/>
        <w:left w:val="none" w:sz="0" w:space="0" w:color="auto"/>
        <w:bottom w:val="none" w:sz="0" w:space="0" w:color="auto"/>
        <w:right w:val="none" w:sz="0" w:space="0" w:color="auto"/>
      </w:divBdr>
    </w:div>
    <w:div w:id="1775248340">
      <w:bodyDiv w:val="1"/>
      <w:marLeft w:val="0"/>
      <w:marRight w:val="0"/>
      <w:marTop w:val="0"/>
      <w:marBottom w:val="0"/>
      <w:divBdr>
        <w:top w:val="none" w:sz="0" w:space="0" w:color="auto"/>
        <w:left w:val="none" w:sz="0" w:space="0" w:color="auto"/>
        <w:bottom w:val="none" w:sz="0" w:space="0" w:color="auto"/>
        <w:right w:val="none" w:sz="0" w:space="0" w:color="auto"/>
      </w:divBdr>
    </w:div>
    <w:div w:id="1841774402">
      <w:bodyDiv w:val="1"/>
      <w:marLeft w:val="0"/>
      <w:marRight w:val="0"/>
      <w:marTop w:val="0"/>
      <w:marBottom w:val="0"/>
      <w:divBdr>
        <w:top w:val="none" w:sz="0" w:space="0" w:color="auto"/>
        <w:left w:val="none" w:sz="0" w:space="0" w:color="auto"/>
        <w:bottom w:val="none" w:sz="0" w:space="0" w:color="auto"/>
        <w:right w:val="none" w:sz="0" w:space="0" w:color="auto"/>
      </w:divBdr>
    </w:div>
    <w:div w:id="1843158703">
      <w:bodyDiv w:val="1"/>
      <w:marLeft w:val="0"/>
      <w:marRight w:val="0"/>
      <w:marTop w:val="0"/>
      <w:marBottom w:val="0"/>
      <w:divBdr>
        <w:top w:val="none" w:sz="0" w:space="0" w:color="auto"/>
        <w:left w:val="none" w:sz="0" w:space="0" w:color="auto"/>
        <w:bottom w:val="none" w:sz="0" w:space="0" w:color="auto"/>
        <w:right w:val="none" w:sz="0" w:space="0" w:color="auto"/>
      </w:divBdr>
    </w:div>
    <w:div w:id="1909220080">
      <w:bodyDiv w:val="1"/>
      <w:marLeft w:val="0"/>
      <w:marRight w:val="0"/>
      <w:marTop w:val="0"/>
      <w:marBottom w:val="0"/>
      <w:divBdr>
        <w:top w:val="none" w:sz="0" w:space="0" w:color="auto"/>
        <w:left w:val="none" w:sz="0" w:space="0" w:color="auto"/>
        <w:bottom w:val="none" w:sz="0" w:space="0" w:color="auto"/>
        <w:right w:val="none" w:sz="0" w:space="0" w:color="auto"/>
      </w:divBdr>
    </w:div>
    <w:div w:id="1933277672">
      <w:bodyDiv w:val="1"/>
      <w:marLeft w:val="0"/>
      <w:marRight w:val="0"/>
      <w:marTop w:val="0"/>
      <w:marBottom w:val="0"/>
      <w:divBdr>
        <w:top w:val="none" w:sz="0" w:space="0" w:color="auto"/>
        <w:left w:val="none" w:sz="0" w:space="0" w:color="auto"/>
        <w:bottom w:val="none" w:sz="0" w:space="0" w:color="auto"/>
        <w:right w:val="none" w:sz="0" w:space="0" w:color="auto"/>
      </w:divBdr>
    </w:div>
    <w:div w:id="1934435875">
      <w:bodyDiv w:val="1"/>
      <w:marLeft w:val="0"/>
      <w:marRight w:val="0"/>
      <w:marTop w:val="0"/>
      <w:marBottom w:val="0"/>
      <w:divBdr>
        <w:top w:val="none" w:sz="0" w:space="0" w:color="auto"/>
        <w:left w:val="none" w:sz="0" w:space="0" w:color="auto"/>
        <w:bottom w:val="none" w:sz="0" w:space="0" w:color="auto"/>
        <w:right w:val="none" w:sz="0" w:space="0" w:color="auto"/>
      </w:divBdr>
    </w:div>
    <w:div w:id="1975212224">
      <w:bodyDiv w:val="1"/>
      <w:marLeft w:val="0"/>
      <w:marRight w:val="0"/>
      <w:marTop w:val="0"/>
      <w:marBottom w:val="0"/>
      <w:divBdr>
        <w:top w:val="none" w:sz="0" w:space="0" w:color="auto"/>
        <w:left w:val="none" w:sz="0" w:space="0" w:color="auto"/>
        <w:bottom w:val="none" w:sz="0" w:space="0" w:color="auto"/>
        <w:right w:val="none" w:sz="0" w:space="0" w:color="auto"/>
      </w:divBdr>
    </w:div>
    <w:div w:id="1984310835">
      <w:bodyDiv w:val="1"/>
      <w:marLeft w:val="0"/>
      <w:marRight w:val="0"/>
      <w:marTop w:val="0"/>
      <w:marBottom w:val="0"/>
      <w:divBdr>
        <w:top w:val="none" w:sz="0" w:space="0" w:color="auto"/>
        <w:left w:val="none" w:sz="0" w:space="0" w:color="auto"/>
        <w:bottom w:val="none" w:sz="0" w:space="0" w:color="auto"/>
        <w:right w:val="none" w:sz="0" w:space="0" w:color="auto"/>
      </w:divBdr>
    </w:div>
    <w:div w:id="1984574581">
      <w:bodyDiv w:val="1"/>
      <w:marLeft w:val="0"/>
      <w:marRight w:val="0"/>
      <w:marTop w:val="0"/>
      <w:marBottom w:val="0"/>
      <w:divBdr>
        <w:top w:val="none" w:sz="0" w:space="0" w:color="auto"/>
        <w:left w:val="none" w:sz="0" w:space="0" w:color="auto"/>
        <w:bottom w:val="none" w:sz="0" w:space="0" w:color="auto"/>
        <w:right w:val="none" w:sz="0" w:space="0" w:color="auto"/>
      </w:divBdr>
    </w:div>
    <w:div w:id="1986080970">
      <w:bodyDiv w:val="1"/>
      <w:marLeft w:val="0"/>
      <w:marRight w:val="0"/>
      <w:marTop w:val="0"/>
      <w:marBottom w:val="0"/>
      <w:divBdr>
        <w:top w:val="none" w:sz="0" w:space="0" w:color="auto"/>
        <w:left w:val="none" w:sz="0" w:space="0" w:color="auto"/>
        <w:bottom w:val="none" w:sz="0" w:space="0" w:color="auto"/>
        <w:right w:val="none" w:sz="0" w:space="0" w:color="auto"/>
      </w:divBdr>
    </w:div>
    <w:div w:id="2022471510">
      <w:bodyDiv w:val="1"/>
      <w:marLeft w:val="0"/>
      <w:marRight w:val="0"/>
      <w:marTop w:val="0"/>
      <w:marBottom w:val="0"/>
      <w:divBdr>
        <w:top w:val="none" w:sz="0" w:space="0" w:color="auto"/>
        <w:left w:val="none" w:sz="0" w:space="0" w:color="auto"/>
        <w:bottom w:val="none" w:sz="0" w:space="0" w:color="auto"/>
        <w:right w:val="none" w:sz="0" w:space="0" w:color="auto"/>
      </w:divBdr>
    </w:div>
    <w:div w:id="2043239722">
      <w:bodyDiv w:val="1"/>
      <w:marLeft w:val="0"/>
      <w:marRight w:val="0"/>
      <w:marTop w:val="0"/>
      <w:marBottom w:val="0"/>
      <w:divBdr>
        <w:top w:val="none" w:sz="0" w:space="0" w:color="auto"/>
        <w:left w:val="none" w:sz="0" w:space="0" w:color="auto"/>
        <w:bottom w:val="none" w:sz="0" w:space="0" w:color="auto"/>
        <w:right w:val="none" w:sz="0" w:space="0" w:color="auto"/>
      </w:divBdr>
    </w:div>
    <w:div w:id="20861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D7EB0-2040-429F-AAF6-3FC241A58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16</Pages>
  <Words>7178</Words>
  <Characters>40915</Characters>
  <Application>Microsoft Office Word</Application>
  <DocSecurity>0</DocSecurity>
  <Lines>340</Lines>
  <Paragraphs>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CAPCS-Dispozitive</dc:creator>
  <cp:keywords/>
  <dc:description/>
  <cp:lastModifiedBy>Пользователь Windows</cp:lastModifiedBy>
  <cp:revision>149</cp:revision>
  <cp:lastPrinted>2022-03-25T15:50:00Z</cp:lastPrinted>
  <dcterms:created xsi:type="dcterms:W3CDTF">2022-03-25T15:28:00Z</dcterms:created>
  <dcterms:modified xsi:type="dcterms:W3CDTF">2026-06-04T06:13:00Z</dcterms:modified>
</cp:coreProperties>
</file>