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695CC7" w14:textId="61FBD3FA" w:rsidR="00EB0761" w:rsidRPr="00302BC6" w:rsidRDefault="00EB0761" w:rsidP="00EB0761">
      <w:pPr>
        <w:jc w:val="center"/>
        <w:rPr>
          <w:sz w:val="24"/>
          <w:lang w:val="ro-MD"/>
        </w:rPr>
      </w:pPr>
      <w:r w:rsidRPr="00302BC6">
        <w:rPr>
          <w:sz w:val="24"/>
          <w:lang w:val="ro-MD"/>
        </w:rPr>
        <w:t xml:space="preserve">Proiect caiet de sarcini </w:t>
      </w:r>
    </w:p>
    <w:p w14:paraId="5DB3CB85" w14:textId="53504AD2" w:rsidR="00EB0761" w:rsidRPr="00302BC6" w:rsidRDefault="00EB0761" w:rsidP="00CB2E1C">
      <w:pPr>
        <w:jc w:val="center"/>
        <w:rPr>
          <w:sz w:val="24"/>
          <w:lang w:val="ro-MD"/>
        </w:rPr>
      </w:pPr>
      <w:r w:rsidRPr="00302BC6">
        <w:rPr>
          <w:sz w:val="24"/>
          <w:lang w:val="ro-MD"/>
        </w:rPr>
        <w:t>Bunuri</w:t>
      </w:r>
    </w:p>
    <w:p w14:paraId="2D871884" w14:textId="08AF68C6" w:rsidR="00DC6D79" w:rsidRDefault="00EB0761" w:rsidP="00DC6D79">
      <w:pPr>
        <w:ind w:right="-172"/>
        <w:jc w:val="center"/>
        <w:rPr>
          <w:b/>
          <w:i/>
          <w:sz w:val="24"/>
          <w:szCs w:val="24"/>
          <w:u w:val="single"/>
          <w:lang w:val="ro-MD"/>
        </w:rPr>
      </w:pPr>
      <w:r w:rsidRPr="00302BC6">
        <w:rPr>
          <w:sz w:val="24"/>
          <w:szCs w:val="24"/>
          <w:lang w:val="ro-MD"/>
        </w:rPr>
        <w:t xml:space="preserve">Obiectul: </w:t>
      </w:r>
      <w:r w:rsidR="008F5CBA">
        <w:rPr>
          <w:b/>
          <w:i/>
          <w:sz w:val="24"/>
          <w:szCs w:val="24"/>
          <w:u w:val="single"/>
          <w:lang w:val="ro-MD"/>
        </w:rPr>
        <w:t>Achiziționarea dispozitivelor medicale</w:t>
      </w:r>
      <w:r w:rsidR="008B0549" w:rsidRPr="008B0549">
        <w:rPr>
          <w:b/>
          <w:i/>
          <w:sz w:val="24"/>
          <w:szCs w:val="24"/>
          <w:u w:val="single"/>
          <w:lang w:val="ro-MD"/>
        </w:rPr>
        <w:t xml:space="preserve"> </w:t>
      </w:r>
      <w:r w:rsidR="000D3E00">
        <w:rPr>
          <w:b/>
          <w:i/>
          <w:sz w:val="24"/>
          <w:szCs w:val="24"/>
          <w:u w:val="single"/>
          <w:lang w:val="ro-MD"/>
        </w:rPr>
        <w:t>conform necesităților IMSP SCM SFÂNTA TREIME</w:t>
      </w:r>
      <w:bookmarkStart w:id="0" w:name="_GoBack"/>
      <w:bookmarkEnd w:id="0"/>
    </w:p>
    <w:p w14:paraId="1969C78C" w14:textId="3E46646A" w:rsidR="00EB0761" w:rsidRPr="00302BC6" w:rsidRDefault="00EB0761" w:rsidP="008B0549">
      <w:pPr>
        <w:ind w:right="-172"/>
        <w:jc w:val="center"/>
        <w:rPr>
          <w:sz w:val="24"/>
          <w:szCs w:val="24"/>
          <w:lang w:val="ro-MD"/>
        </w:rPr>
      </w:pPr>
      <w:r w:rsidRPr="00302BC6">
        <w:rPr>
          <w:sz w:val="24"/>
          <w:szCs w:val="24"/>
          <w:lang w:val="ro-MD"/>
        </w:rPr>
        <w:t>Descriere generală. Informații</w:t>
      </w:r>
    </w:p>
    <w:p w14:paraId="0A1912AA" w14:textId="0E8CFCB8" w:rsidR="00EB0761" w:rsidRDefault="00EB0761" w:rsidP="00EB0761">
      <w:pPr>
        <w:rPr>
          <w:sz w:val="24"/>
          <w:szCs w:val="24"/>
          <w:lang w:val="ro-MD"/>
        </w:rPr>
      </w:pPr>
      <w:r w:rsidRPr="00302BC6">
        <w:rPr>
          <w:sz w:val="24"/>
          <w:szCs w:val="24"/>
          <w:lang w:val="ro-MD"/>
        </w:rPr>
        <w:t>Cod CPV: 33100000-1</w:t>
      </w:r>
    </w:p>
    <w:p w14:paraId="51C7CB93" w14:textId="78D9B119" w:rsidR="007B189E" w:rsidRDefault="007B189E" w:rsidP="00EB0761">
      <w:pPr>
        <w:rPr>
          <w:sz w:val="24"/>
          <w:szCs w:val="24"/>
          <w:lang w:val="ro-MD"/>
        </w:rPr>
      </w:pPr>
    </w:p>
    <w:tbl>
      <w:tblPr>
        <w:tblW w:w="1481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2"/>
        <w:gridCol w:w="1350"/>
        <w:gridCol w:w="9450"/>
        <w:gridCol w:w="1003"/>
        <w:gridCol w:w="885"/>
        <w:gridCol w:w="1442"/>
      </w:tblGrid>
      <w:tr w:rsidR="005E6D00" w:rsidRPr="00141C2F" w14:paraId="2411A4FE" w14:textId="357F627B" w:rsidTr="005E6D00">
        <w:trPr>
          <w:trHeight w:val="592"/>
        </w:trPr>
        <w:tc>
          <w:tcPr>
            <w:tcW w:w="682" w:type="dxa"/>
            <w:shd w:val="clear" w:color="auto" w:fill="BFBFBF" w:themeFill="background1" w:themeFillShade="BF"/>
            <w:hideMark/>
          </w:tcPr>
          <w:p w14:paraId="5E9CFB27" w14:textId="08B19F61" w:rsidR="005E6D00" w:rsidRPr="00141C2F" w:rsidRDefault="005E6D00" w:rsidP="00141C2F">
            <w:pPr>
              <w:rPr>
                <w:rFonts w:eastAsia="Times New Roman"/>
                <w:b/>
                <w:bCs/>
                <w:color w:val="000000" w:themeColor="text1"/>
                <w:lang w:val="ro-MD"/>
              </w:rPr>
            </w:pPr>
            <w:bookmarkStart w:id="1" w:name="_Hlk85702559"/>
          </w:p>
          <w:p w14:paraId="475BE5E1" w14:textId="77777777" w:rsidR="005E6D00" w:rsidRPr="00141C2F" w:rsidRDefault="005E6D00" w:rsidP="00141C2F">
            <w:pPr>
              <w:jc w:val="center"/>
              <w:rPr>
                <w:rFonts w:eastAsia="Times New Roman"/>
                <w:b/>
                <w:bCs/>
                <w:color w:val="000000" w:themeColor="text1"/>
                <w:lang w:val="ro-MD"/>
              </w:rPr>
            </w:pPr>
            <w:r w:rsidRPr="00141C2F">
              <w:rPr>
                <w:rFonts w:eastAsia="Times New Roman"/>
                <w:b/>
                <w:bCs/>
                <w:color w:val="000000" w:themeColor="text1"/>
                <w:lang w:val="ro-MD"/>
              </w:rPr>
              <w:t>Nr. Lot</w:t>
            </w:r>
          </w:p>
        </w:tc>
        <w:tc>
          <w:tcPr>
            <w:tcW w:w="1350" w:type="dxa"/>
            <w:shd w:val="clear" w:color="auto" w:fill="BFBFBF" w:themeFill="background1" w:themeFillShade="BF"/>
            <w:hideMark/>
          </w:tcPr>
          <w:p w14:paraId="59F57E50" w14:textId="6F7F41CE" w:rsidR="005E6D00" w:rsidRPr="00141C2F" w:rsidRDefault="005E6D00" w:rsidP="00DC6D79">
            <w:pPr>
              <w:rPr>
                <w:rFonts w:eastAsia="Times New Roman"/>
                <w:b/>
                <w:bCs/>
                <w:color w:val="000000" w:themeColor="text1"/>
                <w:lang w:val="ro-MD"/>
              </w:rPr>
            </w:pPr>
          </w:p>
          <w:p w14:paraId="39FBB8C7" w14:textId="77777777" w:rsidR="005E6D00" w:rsidRPr="00141C2F" w:rsidRDefault="005E6D00" w:rsidP="00141C2F">
            <w:pPr>
              <w:jc w:val="center"/>
              <w:rPr>
                <w:rFonts w:eastAsia="Times New Roman"/>
                <w:b/>
                <w:bCs/>
                <w:color w:val="000000" w:themeColor="text1"/>
                <w:lang w:val="ro-MD"/>
              </w:rPr>
            </w:pPr>
            <w:r w:rsidRPr="00141C2F">
              <w:rPr>
                <w:rFonts w:eastAsia="Times New Roman"/>
                <w:b/>
                <w:bCs/>
                <w:color w:val="000000" w:themeColor="text1"/>
                <w:lang w:val="ro-MD"/>
              </w:rPr>
              <w:t>Denumire Lot</w:t>
            </w:r>
          </w:p>
        </w:tc>
        <w:tc>
          <w:tcPr>
            <w:tcW w:w="9450" w:type="dxa"/>
            <w:shd w:val="clear" w:color="auto" w:fill="BFBFBF" w:themeFill="background1" w:themeFillShade="BF"/>
            <w:hideMark/>
          </w:tcPr>
          <w:p w14:paraId="7BF54F8A" w14:textId="13CE382D" w:rsidR="005E6D00" w:rsidRPr="00141C2F" w:rsidRDefault="005E6D00" w:rsidP="00DC6D79">
            <w:pPr>
              <w:rPr>
                <w:rFonts w:eastAsia="Times New Roman"/>
                <w:b/>
                <w:bCs/>
                <w:color w:val="000000" w:themeColor="text1"/>
                <w:lang w:val="ro-MD"/>
              </w:rPr>
            </w:pPr>
          </w:p>
          <w:p w14:paraId="0CF94D8F" w14:textId="77777777" w:rsidR="005E6D00" w:rsidRPr="00141C2F" w:rsidRDefault="005E6D00" w:rsidP="00141C2F">
            <w:pPr>
              <w:jc w:val="center"/>
              <w:rPr>
                <w:rFonts w:eastAsia="Times New Roman"/>
                <w:b/>
                <w:bCs/>
                <w:color w:val="000000" w:themeColor="text1"/>
                <w:lang w:val="ro-MD"/>
              </w:rPr>
            </w:pPr>
          </w:p>
          <w:p w14:paraId="53211421" w14:textId="77777777" w:rsidR="005E6D00" w:rsidRPr="00141C2F" w:rsidRDefault="005E6D00" w:rsidP="00141C2F">
            <w:pPr>
              <w:ind w:left="-135" w:firstLine="135"/>
              <w:jc w:val="center"/>
              <w:rPr>
                <w:rFonts w:eastAsia="Times New Roman"/>
                <w:b/>
                <w:bCs/>
                <w:color w:val="000000" w:themeColor="text1"/>
                <w:lang w:val="ro-MD"/>
              </w:rPr>
            </w:pPr>
            <w:r w:rsidRPr="00141C2F">
              <w:rPr>
                <w:rFonts w:eastAsia="Times New Roman"/>
                <w:b/>
                <w:bCs/>
                <w:color w:val="000000" w:themeColor="text1"/>
                <w:lang w:val="ro-MD"/>
              </w:rPr>
              <w:t>Specificarea tehnică deplină solicitată de către autoritatea contractantă</w:t>
            </w:r>
          </w:p>
        </w:tc>
        <w:tc>
          <w:tcPr>
            <w:tcW w:w="1003" w:type="dxa"/>
            <w:shd w:val="clear" w:color="auto" w:fill="BFBFBF" w:themeFill="background1" w:themeFillShade="BF"/>
            <w:hideMark/>
          </w:tcPr>
          <w:p w14:paraId="214496B3" w14:textId="68E56E14" w:rsidR="005E6D00" w:rsidRPr="00141C2F" w:rsidRDefault="005E6D00" w:rsidP="00DC6D79">
            <w:pPr>
              <w:rPr>
                <w:rFonts w:eastAsia="Times New Roman"/>
                <w:b/>
                <w:bCs/>
                <w:color w:val="000000" w:themeColor="text1"/>
                <w:lang w:val="ro-MD"/>
              </w:rPr>
            </w:pPr>
          </w:p>
          <w:p w14:paraId="5F5611B0" w14:textId="77777777" w:rsidR="005E6D00" w:rsidRPr="00141C2F" w:rsidRDefault="005E6D00" w:rsidP="00141C2F">
            <w:pPr>
              <w:jc w:val="center"/>
              <w:rPr>
                <w:rFonts w:eastAsia="Times New Roman"/>
                <w:b/>
                <w:bCs/>
                <w:color w:val="000000" w:themeColor="text1"/>
                <w:lang w:val="ro-MD"/>
              </w:rPr>
            </w:pPr>
          </w:p>
          <w:p w14:paraId="03F183C7" w14:textId="77777777" w:rsidR="005E6D00" w:rsidRPr="00141C2F" w:rsidRDefault="005E6D00" w:rsidP="00141C2F">
            <w:pPr>
              <w:jc w:val="center"/>
              <w:rPr>
                <w:rFonts w:eastAsia="Times New Roman"/>
                <w:b/>
                <w:bCs/>
                <w:color w:val="000000" w:themeColor="text1"/>
                <w:lang w:val="ro-MD"/>
              </w:rPr>
            </w:pPr>
            <w:r w:rsidRPr="00141C2F">
              <w:rPr>
                <w:rFonts w:eastAsia="Times New Roman"/>
                <w:b/>
                <w:bCs/>
                <w:color w:val="000000" w:themeColor="text1"/>
                <w:lang w:val="ro-MD"/>
              </w:rPr>
              <w:t>Unitatea de măsură</w:t>
            </w:r>
          </w:p>
        </w:tc>
        <w:tc>
          <w:tcPr>
            <w:tcW w:w="885" w:type="dxa"/>
            <w:shd w:val="clear" w:color="auto" w:fill="BFBFBF" w:themeFill="background1" w:themeFillShade="BF"/>
            <w:hideMark/>
          </w:tcPr>
          <w:p w14:paraId="0891F3F6" w14:textId="1FF99014" w:rsidR="005E6D00" w:rsidRPr="00141C2F" w:rsidRDefault="005E6D00" w:rsidP="00DC6D79">
            <w:pPr>
              <w:rPr>
                <w:rFonts w:eastAsia="Times New Roman"/>
                <w:b/>
                <w:bCs/>
                <w:color w:val="000000" w:themeColor="text1"/>
                <w:lang w:val="ro-MD"/>
              </w:rPr>
            </w:pPr>
          </w:p>
          <w:p w14:paraId="6248DC0A" w14:textId="77777777" w:rsidR="005E6D00" w:rsidRPr="00141C2F" w:rsidRDefault="005E6D00" w:rsidP="00141C2F">
            <w:pPr>
              <w:jc w:val="center"/>
              <w:rPr>
                <w:rFonts w:eastAsia="Times New Roman"/>
                <w:b/>
                <w:bCs/>
                <w:color w:val="000000" w:themeColor="text1"/>
                <w:lang w:val="ro-MD"/>
              </w:rPr>
            </w:pPr>
          </w:p>
          <w:p w14:paraId="202E43E7" w14:textId="77777777" w:rsidR="005E6D00" w:rsidRPr="00141C2F" w:rsidRDefault="005E6D00" w:rsidP="00141C2F">
            <w:pPr>
              <w:jc w:val="center"/>
              <w:rPr>
                <w:rFonts w:eastAsia="Times New Roman"/>
                <w:b/>
                <w:bCs/>
                <w:color w:val="000000" w:themeColor="text1"/>
                <w:lang w:val="ro-MD"/>
              </w:rPr>
            </w:pPr>
            <w:r w:rsidRPr="00141C2F">
              <w:rPr>
                <w:rFonts w:eastAsia="Times New Roman"/>
                <w:b/>
                <w:bCs/>
                <w:color w:val="000000" w:themeColor="text1"/>
                <w:lang w:val="ro-MD"/>
              </w:rPr>
              <w:t>Canti</w:t>
            </w:r>
          </w:p>
          <w:p w14:paraId="29EFA759" w14:textId="77777777" w:rsidR="005E6D00" w:rsidRPr="00141C2F" w:rsidRDefault="005E6D00" w:rsidP="00141C2F">
            <w:pPr>
              <w:jc w:val="center"/>
              <w:rPr>
                <w:rFonts w:eastAsia="Times New Roman"/>
                <w:b/>
                <w:bCs/>
                <w:color w:val="000000" w:themeColor="text1"/>
                <w:lang w:val="ro-MD"/>
              </w:rPr>
            </w:pPr>
            <w:r w:rsidRPr="00141C2F">
              <w:rPr>
                <w:rFonts w:eastAsia="Times New Roman"/>
                <w:b/>
                <w:bCs/>
                <w:color w:val="000000" w:themeColor="text1"/>
                <w:lang w:val="ro-MD"/>
              </w:rPr>
              <w:t>tatea</w:t>
            </w:r>
          </w:p>
        </w:tc>
        <w:tc>
          <w:tcPr>
            <w:tcW w:w="1442" w:type="dxa"/>
            <w:shd w:val="clear" w:color="auto" w:fill="BFBFBF" w:themeFill="background1" w:themeFillShade="BF"/>
            <w:noWrap/>
            <w:hideMark/>
          </w:tcPr>
          <w:p w14:paraId="69F3BE2C" w14:textId="77777777" w:rsidR="005E6D00" w:rsidRPr="00141C2F" w:rsidRDefault="005E6D00" w:rsidP="00141C2F">
            <w:pPr>
              <w:jc w:val="center"/>
              <w:rPr>
                <w:rFonts w:eastAsia="Times New Roman"/>
                <w:b/>
                <w:color w:val="000000" w:themeColor="text1"/>
                <w:lang w:val="ro-MD"/>
              </w:rPr>
            </w:pPr>
          </w:p>
          <w:p w14:paraId="46D38AB5" w14:textId="77777777" w:rsidR="005E6D00" w:rsidRPr="00141C2F" w:rsidRDefault="005E6D00" w:rsidP="00141C2F">
            <w:pPr>
              <w:jc w:val="center"/>
              <w:rPr>
                <w:rFonts w:eastAsia="Times New Roman"/>
                <w:b/>
                <w:color w:val="000000" w:themeColor="text1"/>
                <w:lang w:val="en-US"/>
              </w:rPr>
            </w:pPr>
            <w:r w:rsidRPr="00141C2F">
              <w:rPr>
                <w:rFonts w:eastAsia="Times New Roman"/>
                <w:b/>
                <w:color w:val="000000" w:themeColor="text1"/>
                <w:lang w:val="ro-MD"/>
              </w:rPr>
              <w:t>Valoarea estimată fără TVA a dispozitivului medical cu 24 luni garanție</w:t>
            </w:r>
          </w:p>
        </w:tc>
      </w:tr>
      <w:tr w:rsidR="005E6D00" w:rsidRPr="00141C2F" w14:paraId="08E060F5" w14:textId="416164D2" w:rsidTr="005E6D00">
        <w:trPr>
          <w:trHeight w:val="600"/>
        </w:trPr>
        <w:tc>
          <w:tcPr>
            <w:tcW w:w="682" w:type="dxa"/>
            <w:shd w:val="clear" w:color="auto" w:fill="auto"/>
            <w:hideMark/>
          </w:tcPr>
          <w:p w14:paraId="53F35DD1" w14:textId="77777777" w:rsidR="005E6D00" w:rsidRPr="00141C2F" w:rsidRDefault="005E6D00" w:rsidP="005E6D00">
            <w:pPr>
              <w:rPr>
                <w:rFonts w:eastAsia="Times New Roman"/>
                <w:color w:val="000000" w:themeColor="text1"/>
                <w:lang w:val="ro-MD"/>
              </w:rPr>
            </w:pPr>
          </w:p>
          <w:p w14:paraId="3A6307F2" w14:textId="64D89A61" w:rsidR="005E6D00" w:rsidRPr="00141C2F" w:rsidRDefault="005E6D00" w:rsidP="005E6D00">
            <w:pPr>
              <w:rPr>
                <w:rFonts w:eastAsia="Times New Roman"/>
                <w:color w:val="000000" w:themeColor="text1"/>
                <w:lang w:val="ro-MD"/>
              </w:rPr>
            </w:pPr>
            <w:r>
              <w:rPr>
                <w:rFonts w:eastAsia="Times New Roman"/>
                <w:color w:val="000000" w:themeColor="text1"/>
                <w:lang w:val="ro-MD"/>
              </w:rPr>
              <w:t>1</w:t>
            </w:r>
          </w:p>
          <w:p w14:paraId="0434B3C6" w14:textId="77777777" w:rsidR="005E6D00" w:rsidRPr="00141C2F" w:rsidRDefault="005E6D00" w:rsidP="005E6D00">
            <w:pPr>
              <w:rPr>
                <w:rFonts w:eastAsia="Times New Roman"/>
                <w:color w:val="000000" w:themeColor="text1"/>
                <w:lang w:val="ro-MD"/>
              </w:rPr>
            </w:pPr>
          </w:p>
          <w:p w14:paraId="74E152C5" w14:textId="77777777" w:rsidR="005E6D00" w:rsidRPr="00141C2F" w:rsidRDefault="005E6D00" w:rsidP="005E6D00">
            <w:pPr>
              <w:rPr>
                <w:rFonts w:eastAsia="Times New Roman"/>
                <w:color w:val="000000" w:themeColor="text1"/>
                <w:lang w:val="ro-MD"/>
              </w:rPr>
            </w:pPr>
          </w:p>
          <w:p w14:paraId="03315757" w14:textId="77777777" w:rsidR="005E6D00" w:rsidRPr="00141C2F" w:rsidRDefault="005E6D00" w:rsidP="005E6D00">
            <w:pPr>
              <w:rPr>
                <w:rFonts w:eastAsia="Times New Roman"/>
                <w:color w:val="000000" w:themeColor="text1"/>
                <w:lang w:val="ro-MD"/>
              </w:rPr>
            </w:pPr>
          </w:p>
          <w:p w14:paraId="16F05D2E" w14:textId="77777777" w:rsidR="005E6D00" w:rsidRPr="00141C2F" w:rsidRDefault="005E6D00" w:rsidP="005E6D00">
            <w:pPr>
              <w:rPr>
                <w:rFonts w:eastAsia="Times New Roman"/>
                <w:color w:val="000000" w:themeColor="text1"/>
                <w:lang w:val="ro-MD"/>
              </w:rPr>
            </w:pPr>
          </w:p>
          <w:p w14:paraId="1E336683" w14:textId="77777777" w:rsidR="005E6D00" w:rsidRPr="00141C2F" w:rsidRDefault="005E6D00" w:rsidP="005E6D00">
            <w:pPr>
              <w:rPr>
                <w:rFonts w:eastAsia="Times New Roman"/>
                <w:color w:val="000000" w:themeColor="text1"/>
                <w:lang w:val="ro-MD"/>
              </w:rPr>
            </w:pPr>
          </w:p>
          <w:p w14:paraId="34F06DEE" w14:textId="77777777" w:rsidR="005E6D00" w:rsidRPr="00141C2F" w:rsidRDefault="005E6D00" w:rsidP="005E6D00">
            <w:pPr>
              <w:rPr>
                <w:rFonts w:eastAsia="Times New Roman"/>
                <w:color w:val="000000" w:themeColor="text1"/>
                <w:lang w:val="ro-MD"/>
              </w:rPr>
            </w:pPr>
          </w:p>
          <w:p w14:paraId="06B62219" w14:textId="77777777" w:rsidR="005E6D00" w:rsidRPr="00141C2F" w:rsidRDefault="005E6D00" w:rsidP="005E6D00">
            <w:pPr>
              <w:rPr>
                <w:rFonts w:eastAsia="Times New Roman"/>
                <w:color w:val="000000" w:themeColor="text1"/>
                <w:lang w:val="ro-MD"/>
              </w:rPr>
            </w:pPr>
          </w:p>
          <w:p w14:paraId="1446DC5F" w14:textId="77777777" w:rsidR="005E6D00" w:rsidRPr="00141C2F" w:rsidRDefault="005E6D00" w:rsidP="005E6D00">
            <w:pPr>
              <w:rPr>
                <w:rFonts w:eastAsia="Times New Roman"/>
                <w:color w:val="000000" w:themeColor="text1"/>
                <w:lang w:val="ro-MD"/>
              </w:rPr>
            </w:pPr>
          </w:p>
          <w:p w14:paraId="7D80E054" w14:textId="77777777" w:rsidR="005E6D00" w:rsidRPr="00141C2F" w:rsidRDefault="005E6D00" w:rsidP="005E6D00">
            <w:pPr>
              <w:rPr>
                <w:rFonts w:eastAsia="Times New Roman"/>
                <w:color w:val="000000" w:themeColor="text1"/>
                <w:lang w:val="ro-MD"/>
              </w:rPr>
            </w:pPr>
          </w:p>
          <w:p w14:paraId="542B0315" w14:textId="77777777" w:rsidR="005E6D00" w:rsidRPr="00141C2F" w:rsidRDefault="005E6D00" w:rsidP="005E6D00">
            <w:pPr>
              <w:rPr>
                <w:rFonts w:eastAsia="Times New Roman"/>
                <w:color w:val="000000" w:themeColor="text1"/>
                <w:lang w:val="ro-MD"/>
              </w:rPr>
            </w:pPr>
          </w:p>
          <w:p w14:paraId="11220D2E" w14:textId="77777777" w:rsidR="005E6D00" w:rsidRPr="00141C2F" w:rsidRDefault="005E6D00" w:rsidP="005E6D00">
            <w:pPr>
              <w:rPr>
                <w:rFonts w:eastAsia="Times New Roman"/>
                <w:color w:val="000000" w:themeColor="text1"/>
                <w:lang w:val="ro-MD"/>
              </w:rPr>
            </w:pPr>
          </w:p>
          <w:p w14:paraId="62605B4D" w14:textId="77777777" w:rsidR="005E6D00" w:rsidRPr="00141C2F" w:rsidRDefault="005E6D00" w:rsidP="005E6D00">
            <w:pPr>
              <w:rPr>
                <w:rFonts w:eastAsia="Times New Roman"/>
                <w:color w:val="000000" w:themeColor="text1"/>
                <w:lang w:val="ro-MD"/>
              </w:rPr>
            </w:pPr>
          </w:p>
          <w:p w14:paraId="259B7EA7" w14:textId="77777777" w:rsidR="005E6D00" w:rsidRPr="00141C2F" w:rsidRDefault="005E6D00" w:rsidP="005E6D00">
            <w:pPr>
              <w:rPr>
                <w:rFonts w:eastAsia="Times New Roman"/>
                <w:color w:val="000000" w:themeColor="text1"/>
                <w:lang w:val="ro-MD"/>
              </w:rPr>
            </w:pPr>
          </w:p>
          <w:p w14:paraId="595692CD" w14:textId="77777777" w:rsidR="005E6D00" w:rsidRPr="00141C2F" w:rsidRDefault="005E6D00" w:rsidP="005E6D00">
            <w:pPr>
              <w:rPr>
                <w:rFonts w:eastAsia="Times New Roman"/>
                <w:color w:val="000000" w:themeColor="text1"/>
                <w:lang w:val="ro-MD"/>
              </w:rPr>
            </w:pPr>
          </w:p>
          <w:p w14:paraId="694A9CE9" w14:textId="77777777" w:rsidR="005E6D00" w:rsidRPr="00141C2F" w:rsidRDefault="005E6D00" w:rsidP="005E6D00">
            <w:pPr>
              <w:rPr>
                <w:rFonts w:eastAsia="Times New Roman"/>
                <w:color w:val="000000" w:themeColor="text1"/>
                <w:lang w:val="ro-MD"/>
              </w:rPr>
            </w:pPr>
          </w:p>
          <w:p w14:paraId="6E7279B2" w14:textId="41B7F384" w:rsidR="005E6D00" w:rsidRPr="00141C2F" w:rsidRDefault="005E6D00" w:rsidP="005E6D00">
            <w:pPr>
              <w:rPr>
                <w:rFonts w:eastAsia="Times New Roman"/>
                <w:color w:val="000000" w:themeColor="text1"/>
                <w:lang w:val="ro-MD"/>
              </w:rPr>
            </w:pPr>
          </w:p>
        </w:tc>
        <w:tc>
          <w:tcPr>
            <w:tcW w:w="1350" w:type="dxa"/>
            <w:shd w:val="clear" w:color="auto" w:fill="auto"/>
            <w:vAlign w:val="center"/>
          </w:tcPr>
          <w:p w14:paraId="38B3A6D0" w14:textId="6AE83CDB" w:rsidR="00891A51" w:rsidRPr="00141C2F" w:rsidRDefault="000D3E00" w:rsidP="005E6D00">
            <w:pPr>
              <w:rPr>
                <w:rFonts w:eastAsia="Times New Roman"/>
                <w:color w:val="000000" w:themeColor="text1"/>
                <w:lang w:val="ro-MD"/>
              </w:rPr>
            </w:pPr>
            <w:r w:rsidRPr="000D3E00">
              <w:rPr>
                <w:rFonts w:eastAsia="Times New Roman"/>
                <w:color w:val="000000" w:themeColor="text1"/>
                <w:lang w:val="ro-MD"/>
              </w:rPr>
              <w:t>Troleu videoendoscopic pentru videogastroscop si videobronhoscop</w:t>
            </w:r>
            <w:r w:rsidRPr="000D3E00">
              <w:rPr>
                <w:rFonts w:eastAsia="Times New Roman"/>
                <w:color w:val="000000" w:themeColor="text1"/>
                <w:lang w:val="ro-MD"/>
              </w:rPr>
              <w:tab/>
            </w:r>
            <w:r w:rsidRPr="000D3E00">
              <w:rPr>
                <w:rFonts w:eastAsia="Times New Roman"/>
                <w:color w:val="000000" w:themeColor="text1"/>
                <w:lang w:val="ro-MD"/>
              </w:rPr>
              <w:tab/>
            </w:r>
          </w:p>
        </w:tc>
        <w:tc>
          <w:tcPr>
            <w:tcW w:w="9450" w:type="dxa"/>
            <w:shd w:val="clear" w:color="auto" w:fill="auto"/>
          </w:tcPr>
          <w:tbl>
            <w:tblPr>
              <w:tblW w:w="9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60"/>
              <w:gridCol w:w="6340"/>
              <w:gridCol w:w="2268"/>
              <w:gridCol w:w="13"/>
            </w:tblGrid>
            <w:tr w:rsidR="000D3E00" w:rsidRPr="000D3E00" w14:paraId="1D282B4D" w14:textId="77777777" w:rsidTr="00F074FC">
              <w:tc>
                <w:tcPr>
                  <w:tcW w:w="9281" w:type="dxa"/>
                  <w:gridSpan w:val="4"/>
                  <w:shd w:val="clear" w:color="auto" w:fill="BFBFBF" w:themeFill="background1" w:themeFillShade="BF"/>
                  <w:tcMar>
                    <w:top w:w="100" w:type="dxa"/>
                    <w:left w:w="120" w:type="dxa"/>
                    <w:bottom w:w="100" w:type="dxa"/>
                    <w:right w:w="120" w:type="dxa"/>
                  </w:tcMar>
                  <w:vAlign w:val="center"/>
                </w:tcPr>
                <w:p w14:paraId="75CEE4B0" w14:textId="77777777" w:rsidR="000D3E00" w:rsidRPr="000D3E00" w:rsidRDefault="000D3E00" w:rsidP="000D3E00">
                  <w:pPr>
                    <w:rPr>
                      <w:sz w:val="22"/>
                    </w:rPr>
                  </w:pPr>
                  <w:r w:rsidRPr="000D3E00">
                    <w:rPr>
                      <w:b/>
                      <w:bCs/>
                      <w:sz w:val="22"/>
                      <w:szCs w:val="23"/>
                    </w:rPr>
                    <w:t>1. Funcționalitate de bază și eficacitatea echipamentului</w:t>
                  </w:r>
                </w:p>
              </w:tc>
            </w:tr>
            <w:tr w:rsidR="000D3E00" w:rsidRPr="000D3E00" w14:paraId="06CA66C1" w14:textId="77777777" w:rsidTr="00F074FC">
              <w:trPr>
                <w:gridAfter w:val="1"/>
                <w:wAfter w:w="13" w:type="dxa"/>
              </w:trPr>
              <w:tc>
                <w:tcPr>
                  <w:tcW w:w="660" w:type="dxa"/>
                  <w:shd w:val="clear" w:color="auto" w:fill="FFFFFF"/>
                  <w:tcMar>
                    <w:top w:w="100" w:type="dxa"/>
                    <w:left w:w="120" w:type="dxa"/>
                    <w:bottom w:w="100" w:type="dxa"/>
                    <w:right w:w="120" w:type="dxa"/>
                  </w:tcMar>
                </w:tcPr>
                <w:p w14:paraId="2911EA16" w14:textId="77777777" w:rsidR="000D3E00" w:rsidRPr="000D3E00" w:rsidRDefault="000D3E00" w:rsidP="000D3E00">
                  <w:pPr>
                    <w:jc w:val="center"/>
                    <w:rPr>
                      <w:sz w:val="22"/>
                    </w:rPr>
                  </w:pPr>
                  <w:r w:rsidRPr="000D3E00">
                    <w:rPr>
                      <w:sz w:val="22"/>
                      <w:szCs w:val="21"/>
                    </w:rPr>
                    <w:t>1.1</w:t>
                  </w:r>
                </w:p>
              </w:tc>
              <w:tc>
                <w:tcPr>
                  <w:tcW w:w="6340" w:type="dxa"/>
                  <w:shd w:val="clear" w:color="auto" w:fill="FFFFFF"/>
                  <w:tcMar>
                    <w:top w:w="100" w:type="dxa"/>
                    <w:left w:w="120" w:type="dxa"/>
                    <w:bottom w:w="100" w:type="dxa"/>
                    <w:right w:w="120" w:type="dxa"/>
                  </w:tcMar>
                </w:tcPr>
                <w:p w14:paraId="2F4E21EA" w14:textId="77777777" w:rsidR="000D3E00" w:rsidRPr="000D3E00" w:rsidRDefault="000D3E00" w:rsidP="000D3E00">
                  <w:pPr>
                    <w:rPr>
                      <w:sz w:val="22"/>
                    </w:rPr>
                  </w:pPr>
                  <w:r w:rsidRPr="000D3E00">
                    <w:rPr>
                      <w:sz w:val="22"/>
                      <w:szCs w:val="21"/>
                    </w:rPr>
                    <w:t>Unitatea trebuie să fie un exoschelet robotic staționar, care să încorporeze o orteză de mers acționată electric, în combinație cu o bandă de mers și un sistem de susținere a greutății corporale, controlată prin PC.</w:t>
                  </w:r>
                </w:p>
              </w:tc>
              <w:tc>
                <w:tcPr>
                  <w:tcW w:w="2268" w:type="dxa"/>
                  <w:shd w:val="clear" w:color="auto" w:fill="FFFFFF"/>
                  <w:tcMar>
                    <w:top w:w="100" w:type="dxa"/>
                    <w:left w:w="120" w:type="dxa"/>
                    <w:bottom w:w="100" w:type="dxa"/>
                    <w:right w:w="120" w:type="dxa"/>
                  </w:tcMar>
                </w:tcPr>
                <w:p w14:paraId="6377D244" w14:textId="77777777" w:rsidR="000D3E00" w:rsidRPr="000D3E00" w:rsidRDefault="000D3E00" w:rsidP="000D3E00">
                  <w:pPr>
                    <w:jc w:val="center"/>
                    <w:rPr>
                      <w:sz w:val="22"/>
                    </w:rPr>
                  </w:pPr>
                  <w:r w:rsidRPr="000D3E00">
                    <w:rPr>
                      <w:sz w:val="22"/>
                      <w:szCs w:val="21"/>
                    </w:rPr>
                    <w:t>obligatoriu</w:t>
                  </w:r>
                </w:p>
              </w:tc>
            </w:tr>
            <w:tr w:rsidR="000D3E00" w:rsidRPr="000D3E00" w14:paraId="3D13AFD9" w14:textId="77777777" w:rsidTr="00F074FC">
              <w:trPr>
                <w:gridAfter w:val="1"/>
                <w:wAfter w:w="13" w:type="dxa"/>
              </w:trPr>
              <w:tc>
                <w:tcPr>
                  <w:tcW w:w="660" w:type="dxa"/>
                  <w:shd w:val="clear" w:color="auto" w:fill="FFFFFF"/>
                  <w:tcMar>
                    <w:top w:w="100" w:type="dxa"/>
                    <w:left w:w="120" w:type="dxa"/>
                    <w:bottom w:w="100" w:type="dxa"/>
                    <w:right w:w="120" w:type="dxa"/>
                  </w:tcMar>
                </w:tcPr>
                <w:p w14:paraId="1DD4AABF" w14:textId="77777777" w:rsidR="000D3E00" w:rsidRPr="000D3E00" w:rsidRDefault="000D3E00" w:rsidP="000D3E00">
                  <w:pPr>
                    <w:jc w:val="center"/>
                    <w:rPr>
                      <w:sz w:val="22"/>
                    </w:rPr>
                  </w:pPr>
                  <w:r w:rsidRPr="000D3E00">
                    <w:rPr>
                      <w:sz w:val="22"/>
                      <w:szCs w:val="21"/>
                    </w:rPr>
                    <w:t>1.2</w:t>
                  </w:r>
                </w:p>
              </w:tc>
              <w:tc>
                <w:tcPr>
                  <w:tcW w:w="6340" w:type="dxa"/>
                  <w:shd w:val="clear" w:color="auto" w:fill="FFFFFF"/>
                  <w:tcMar>
                    <w:top w:w="100" w:type="dxa"/>
                    <w:left w:w="120" w:type="dxa"/>
                    <w:bottom w:w="100" w:type="dxa"/>
                    <w:right w:w="120" w:type="dxa"/>
                  </w:tcMar>
                </w:tcPr>
                <w:p w14:paraId="02A71072" w14:textId="77777777" w:rsidR="000D3E00" w:rsidRPr="000D3E00" w:rsidRDefault="000D3E00" w:rsidP="000D3E00">
                  <w:pPr>
                    <w:rPr>
                      <w:sz w:val="22"/>
                    </w:rPr>
                  </w:pPr>
                  <w:r w:rsidRPr="000D3E00">
                    <w:rPr>
                      <w:sz w:val="22"/>
                      <w:szCs w:val="21"/>
                    </w:rPr>
                    <w:t>Unitatea trebuie să antreneze un pattern de mers natural, fiziologic, și trebuie să stimuleze participarea activă a pacientului. Aceasta trebuie să ofere asistență la mers pacienților care nu se pot deplasa (bine) fără sprijin și trebuie să reducă automat sprijinul pe măsură ce pacientul demonstrează capacitatea de a se deplasa independent, adaptând sprijinul și stimularea la abilitățile pacientului pe parcursul procesului de reabilitare.</w:t>
                  </w:r>
                </w:p>
              </w:tc>
              <w:tc>
                <w:tcPr>
                  <w:tcW w:w="2268" w:type="dxa"/>
                  <w:shd w:val="clear" w:color="auto" w:fill="FFFFFF"/>
                  <w:tcMar>
                    <w:top w:w="100" w:type="dxa"/>
                    <w:left w:w="120" w:type="dxa"/>
                    <w:bottom w:w="100" w:type="dxa"/>
                    <w:right w:w="120" w:type="dxa"/>
                  </w:tcMar>
                </w:tcPr>
                <w:p w14:paraId="5E2E9B96" w14:textId="77777777" w:rsidR="000D3E00" w:rsidRPr="000D3E00" w:rsidRDefault="000D3E00" w:rsidP="000D3E00">
                  <w:pPr>
                    <w:jc w:val="center"/>
                    <w:rPr>
                      <w:sz w:val="22"/>
                    </w:rPr>
                  </w:pPr>
                  <w:r w:rsidRPr="000D3E00">
                    <w:rPr>
                      <w:sz w:val="22"/>
                      <w:szCs w:val="21"/>
                    </w:rPr>
                    <w:t>obligatoriu</w:t>
                  </w:r>
                </w:p>
              </w:tc>
            </w:tr>
            <w:tr w:rsidR="000D3E00" w:rsidRPr="000D3E00" w14:paraId="38A486F7" w14:textId="77777777" w:rsidTr="00F074FC">
              <w:trPr>
                <w:gridAfter w:val="1"/>
                <w:wAfter w:w="13" w:type="dxa"/>
              </w:trPr>
              <w:tc>
                <w:tcPr>
                  <w:tcW w:w="660" w:type="dxa"/>
                  <w:shd w:val="clear" w:color="auto" w:fill="FFFFFF"/>
                  <w:tcMar>
                    <w:top w:w="100" w:type="dxa"/>
                    <w:left w:w="120" w:type="dxa"/>
                    <w:bottom w:w="100" w:type="dxa"/>
                    <w:right w:w="120" w:type="dxa"/>
                  </w:tcMar>
                </w:tcPr>
                <w:p w14:paraId="374DE6F5" w14:textId="77777777" w:rsidR="000D3E00" w:rsidRPr="000D3E00" w:rsidRDefault="000D3E00" w:rsidP="000D3E00">
                  <w:pPr>
                    <w:jc w:val="center"/>
                    <w:rPr>
                      <w:sz w:val="22"/>
                    </w:rPr>
                  </w:pPr>
                  <w:r w:rsidRPr="000D3E00">
                    <w:rPr>
                      <w:sz w:val="22"/>
                      <w:szCs w:val="21"/>
                    </w:rPr>
                    <w:t>1.3</w:t>
                  </w:r>
                </w:p>
              </w:tc>
              <w:tc>
                <w:tcPr>
                  <w:tcW w:w="6340" w:type="dxa"/>
                  <w:shd w:val="clear" w:color="auto" w:fill="FFFFFF"/>
                  <w:tcMar>
                    <w:top w:w="100" w:type="dxa"/>
                    <w:left w:w="120" w:type="dxa"/>
                    <w:bottom w:w="100" w:type="dxa"/>
                    <w:right w:w="120" w:type="dxa"/>
                  </w:tcMar>
                </w:tcPr>
                <w:p w14:paraId="42A217A6" w14:textId="77777777" w:rsidR="000D3E00" w:rsidRPr="000D3E00" w:rsidRDefault="000D3E00" w:rsidP="000D3E00">
                  <w:pPr>
                    <w:rPr>
                      <w:sz w:val="22"/>
                    </w:rPr>
                  </w:pPr>
                  <w:r w:rsidRPr="000D3E00">
                    <w:rPr>
                      <w:sz w:val="22"/>
                      <w:szCs w:val="21"/>
                    </w:rPr>
                    <w:t>Trebuie să fie disponibil un suport adaptiv la mers: sprijinul robotic trebuie să controleze precis poziționarea fiecărui picior, reglabil în minimum intervalul 0–100%, încurajând contribuția activă a pacientului. Forța de ghidare și intervalul de mișcare la nivelul articulațiilor șoldului și genunchiului trebuie să poată fi reglate independent pentru fiecare picior (setări asimetrice), permițând personalizarea terapiei în funcție de asimetriile neurologice proprii ale pacientului, și nu doar în oglindă între cele două picioare. Trebuie să existe un al doilea mod de control al mersului, care să asigure traiectoria individuală de mers, cu setări reglabile de poziție [S, M, L] și asistență [0–100%].</w:t>
                  </w:r>
                </w:p>
              </w:tc>
              <w:tc>
                <w:tcPr>
                  <w:tcW w:w="2268" w:type="dxa"/>
                  <w:shd w:val="clear" w:color="auto" w:fill="FFFFFF"/>
                  <w:tcMar>
                    <w:top w:w="100" w:type="dxa"/>
                    <w:left w:w="120" w:type="dxa"/>
                    <w:bottom w:w="100" w:type="dxa"/>
                    <w:right w:w="120" w:type="dxa"/>
                  </w:tcMar>
                </w:tcPr>
                <w:p w14:paraId="5F72228E" w14:textId="77777777" w:rsidR="000D3E00" w:rsidRPr="000D3E00" w:rsidRDefault="000D3E00" w:rsidP="000D3E00">
                  <w:pPr>
                    <w:jc w:val="center"/>
                    <w:rPr>
                      <w:sz w:val="22"/>
                    </w:rPr>
                  </w:pPr>
                  <w:r w:rsidRPr="000D3E00">
                    <w:rPr>
                      <w:sz w:val="22"/>
                      <w:szCs w:val="21"/>
                    </w:rPr>
                    <w:t>obligatoriu</w:t>
                  </w:r>
                </w:p>
              </w:tc>
            </w:tr>
            <w:tr w:rsidR="000D3E00" w:rsidRPr="000D3E00" w14:paraId="65277C82" w14:textId="77777777" w:rsidTr="00F074FC">
              <w:trPr>
                <w:gridAfter w:val="1"/>
                <w:wAfter w:w="13" w:type="dxa"/>
              </w:trPr>
              <w:tc>
                <w:tcPr>
                  <w:tcW w:w="660" w:type="dxa"/>
                  <w:shd w:val="clear" w:color="auto" w:fill="FFFFFF"/>
                  <w:tcMar>
                    <w:top w:w="100" w:type="dxa"/>
                    <w:left w:w="120" w:type="dxa"/>
                    <w:bottom w:w="100" w:type="dxa"/>
                    <w:right w:w="120" w:type="dxa"/>
                  </w:tcMar>
                </w:tcPr>
                <w:p w14:paraId="1ADA825B" w14:textId="77777777" w:rsidR="000D3E00" w:rsidRPr="000D3E00" w:rsidRDefault="000D3E00" w:rsidP="000D3E00">
                  <w:pPr>
                    <w:jc w:val="center"/>
                    <w:rPr>
                      <w:sz w:val="22"/>
                    </w:rPr>
                  </w:pPr>
                  <w:r w:rsidRPr="000D3E00">
                    <w:rPr>
                      <w:sz w:val="22"/>
                      <w:szCs w:val="21"/>
                    </w:rPr>
                    <w:t>1.4</w:t>
                  </w:r>
                </w:p>
              </w:tc>
              <w:tc>
                <w:tcPr>
                  <w:tcW w:w="6340" w:type="dxa"/>
                  <w:shd w:val="clear" w:color="auto" w:fill="FFFFFF"/>
                  <w:tcMar>
                    <w:top w:w="100" w:type="dxa"/>
                    <w:left w:w="120" w:type="dxa"/>
                    <w:bottom w:w="100" w:type="dxa"/>
                    <w:right w:w="120" w:type="dxa"/>
                  </w:tcMar>
                </w:tcPr>
                <w:p w14:paraId="4BC7A19E" w14:textId="77777777" w:rsidR="000D3E00" w:rsidRPr="000D3E00" w:rsidRDefault="000D3E00" w:rsidP="000D3E00">
                  <w:pPr>
                    <w:rPr>
                      <w:sz w:val="22"/>
                    </w:rPr>
                  </w:pPr>
                  <w:r w:rsidRPr="000D3E00">
                    <w:rPr>
                      <w:sz w:val="22"/>
                      <w:szCs w:val="21"/>
                    </w:rPr>
                    <w:t>Unitatea trebuie să permită operarea de către un singur terapeut: aceasta trebuie să elimine efortul terapeutului de a ghida manual picioarele pacientului, astfel încât terapeutul să se poată concentra pe conducerea optimă a terapiei.</w:t>
                  </w:r>
                </w:p>
              </w:tc>
              <w:tc>
                <w:tcPr>
                  <w:tcW w:w="2268" w:type="dxa"/>
                  <w:shd w:val="clear" w:color="auto" w:fill="FFFFFF"/>
                  <w:tcMar>
                    <w:top w:w="100" w:type="dxa"/>
                    <w:left w:w="120" w:type="dxa"/>
                    <w:bottom w:w="100" w:type="dxa"/>
                    <w:right w:w="120" w:type="dxa"/>
                  </w:tcMar>
                </w:tcPr>
                <w:p w14:paraId="44900BF5" w14:textId="77777777" w:rsidR="000D3E00" w:rsidRPr="000D3E00" w:rsidRDefault="000D3E00" w:rsidP="000D3E00">
                  <w:pPr>
                    <w:jc w:val="center"/>
                    <w:rPr>
                      <w:sz w:val="22"/>
                    </w:rPr>
                  </w:pPr>
                  <w:r w:rsidRPr="000D3E00">
                    <w:rPr>
                      <w:sz w:val="22"/>
                      <w:szCs w:val="21"/>
                    </w:rPr>
                    <w:t>obligatoriu</w:t>
                  </w:r>
                </w:p>
              </w:tc>
            </w:tr>
            <w:tr w:rsidR="000D3E00" w:rsidRPr="000D3E00" w14:paraId="365F521D" w14:textId="77777777" w:rsidTr="00F074FC">
              <w:trPr>
                <w:gridAfter w:val="1"/>
                <w:wAfter w:w="13" w:type="dxa"/>
              </w:trPr>
              <w:tc>
                <w:tcPr>
                  <w:tcW w:w="660" w:type="dxa"/>
                  <w:shd w:val="clear" w:color="auto" w:fill="FFFFFF"/>
                  <w:tcMar>
                    <w:top w:w="100" w:type="dxa"/>
                    <w:left w:w="120" w:type="dxa"/>
                    <w:bottom w:w="100" w:type="dxa"/>
                    <w:right w:w="120" w:type="dxa"/>
                  </w:tcMar>
                </w:tcPr>
                <w:p w14:paraId="36E08482" w14:textId="77777777" w:rsidR="000D3E00" w:rsidRPr="000D3E00" w:rsidRDefault="000D3E00" w:rsidP="000D3E00">
                  <w:pPr>
                    <w:jc w:val="center"/>
                    <w:rPr>
                      <w:sz w:val="22"/>
                      <w:szCs w:val="21"/>
                    </w:rPr>
                  </w:pPr>
                  <w:r w:rsidRPr="000D3E00">
                    <w:rPr>
                      <w:sz w:val="22"/>
                      <w:szCs w:val="21"/>
                    </w:rPr>
                    <w:t>1.5</w:t>
                  </w:r>
                </w:p>
              </w:tc>
              <w:tc>
                <w:tcPr>
                  <w:tcW w:w="6340" w:type="dxa"/>
                  <w:shd w:val="clear" w:color="auto" w:fill="FFFFFF"/>
                  <w:tcMar>
                    <w:top w:w="100" w:type="dxa"/>
                    <w:left w:w="120" w:type="dxa"/>
                    <w:bottom w:w="100" w:type="dxa"/>
                    <w:right w:w="120" w:type="dxa"/>
                  </w:tcMar>
                </w:tcPr>
                <w:p w14:paraId="5E483DAD" w14:textId="77777777" w:rsidR="000D3E00" w:rsidRPr="000D3E00" w:rsidRDefault="000D3E00" w:rsidP="000D3E00">
                  <w:pPr>
                    <w:rPr>
                      <w:sz w:val="22"/>
                      <w:szCs w:val="21"/>
                    </w:rPr>
                  </w:pPr>
                  <w:r w:rsidRPr="000D3E00">
                    <w:rPr>
                      <w:sz w:val="22"/>
                      <w:szCs w:val="21"/>
                    </w:rPr>
                    <w:t xml:space="preserve">Eficacitatea și siguranța utilizării echipamentului trebuie să fie susținute de studii clinice/științifice independente, publicate, acoperind un număr substanțial de pacienți și cel puțin următoarele patologii: accident vascular cerebral, leziuni ale măduvei spinării, traumatism cranio-cerebral, scleroză multiplă, boala Parkinson și paralizie cerebrală. </w:t>
                  </w:r>
                </w:p>
                <w:p w14:paraId="1472F682" w14:textId="77777777" w:rsidR="000D3E00" w:rsidRPr="000D3E00" w:rsidRDefault="000D3E00" w:rsidP="000D3E00">
                  <w:pPr>
                    <w:rPr>
                      <w:sz w:val="22"/>
                      <w:szCs w:val="21"/>
                    </w:rPr>
                  </w:pPr>
                  <w:r w:rsidRPr="000D3E00">
                    <w:rPr>
                      <w:sz w:val="22"/>
                      <w:szCs w:val="21"/>
                    </w:rPr>
                    <w:t>Dovezile trebuie să demonstreze îmbunătățirea calității mersului, beneficii susținute pe termen lung și creșterea capacității aerobice a pacienților.</w:t>
                  </w:r>
                </w:p>
              </w:tc>
              <w:tc>
                <w:tcPr>
                  <w:tcW w:w="2268" w:type="dxa"/>
                  <w:shd w:val="clear" w:color="auto" w:fill="FFFFFF"/>
                  <w:tcMar>
                    <w:top w:w="100" w:type="dxa"/>
                    <w:left w:w="120" w:type="dxa"/>
                    <w:bottom w:w="100" w:type="dxa"/>
                    <w:right w:w="120" w:type="dxa"/>
                  </w:tcMar>
                </w:tcPr>
                <w:p w14:paraId="196798D8" w14:textId="77777777" w:rsidR="000D3E00" w:rsidRPr="000D3E00" w:rsidRDefault="000D3E00" w:rsidP="000D3E00">
                  <w:pPr>
                    <w:jc w:val="center"/>
                    <w:rPr>
                      <w:sz w:val="22"/>
                      <w:szCs w:val="21"/>
                    </w:rPr>
                  </w:pPr>
                  <w:r w:rsidRPr="000D3E00">
                    <w:rPr>
                      <w:sz w:val="22"/>
                      <w:szCs w:val="21"/>
                    </w:rPr>
                    <w:t>minimum 500 studii publicate;</w:t>
                  </w:r>
                </w:p>
              </w:tc>
            </w:tr>
            <w:tr w:rsidR="000D3E00" w:rsidRPr="000D3E00" w14:paraId="39C65BF7" w14:textId="77777777" w:rsidTr="00F074FC">
              <w:tc>
                <w:tcPr>
                  <w:tcW w:w="9281" w:type="dxa"/>
                  <w:gridSpan w:val="4"/>
                  <w:shd w:val="clear" w:color="auto" w:fill="BFBFBF" w:themeFill="background1" w:themeFillShade="BF"/>
                  <w:tcMar>
                    <w:top w:w="100" w:type="dxa"/>
                    <w:left w:w="120" w:type="dxa"/>
                    <w:bottom w:w="100" w:type="dxa"/>
                    <w:right w:w="120" w:type="dxa"/>
                  </w:tcMar>
                  <w:vAlign w:val="center"/>
                </w:tcPr>
                <w:p w14:paraId="01DDEC7E" w14:textId="77777777" w:rsidR="000D3E00" w:rsidRPr="000D3E00" w:rsidRDefault="000D3E00" w:rsidP="000D3E00">
                  <w:pPr>
                    <w:rPr>
                      <w:sz w:val="22"/>
                    </w:rPr>
                  </w:pPr>
                  <w:r w:rsidRPr="000D3E00">
                    <w:rPr>
                      <w:b/>
                      <w:bCs/>
                      <w:sz w:val="22"/>
                      <w:szCs w:val="23"/>
                    </w:rPr>
                    <w:t>2. Hardware – concept general, dimensiuni, accesibilitate</w:t>
                  </w:r>
                </w:p>
              </w:tc>
            </w:tr>
            <w:tr w:rsidR="000D3E00" w:rsidRPr="000D3E00" w14:paraId="5036AE26" w14:textId="77777777" w:rsidTr="00F074FC">
              <w:trPr>
                <w:gridAfter w:val="1"/>
                <w:wAfter w:w="13" w:type="dxa"/>
              </w:trPr>
              <w:tc>
                <w:tcPr>
                  <w:tcW w:w="660" w:type="dxa"/>
                  <w:shd w:val="clear" w:color="auto" w:fill="FFFFFF"/>
                  <w:tcMar>
                    <w:top w:w="100" w:type="dxa"/>
                    <w:left w:w="120" w:type="dxa"/>
                    <w:bottom w:w="100" w:type="dxa"/>
                    <w:right w:w="120" w:type="dxa"/>
                  </w:tcMar>
                </w:tcPr>
                <w:p w14:paraId="09C2E36F" w14:textId="77777777" w:rsidR="000D3E00" w:rsidRPr="000D3E00" w:rsidRDefault="000D3E00" w:rsidP="000D3E00">
                  <w:pPr>
                    <w:jc w:val="center"/>
                    <w:rPr>
                      <w:sz w:val="22"/>
                    </w:rPr>
                  </w:pPr>
                  <w:r w:rsidRPr="000D3E00">
                    <w:rPr>
                      <w:sz w:val="22"/>
                      <w:szCs w:val="21"/>
                    </w:rPr>
                    <w:t>2.1</w:t>
                  </w:r>
                </w:p>
              </w:tc>
              <w:tc>
                <w:tcPr>
                  <w:tcW w:w="6340" w:type="dxa"/>
                  <w:shd w:val="clear" w:color="auto" w:fill="FFFFFF"/>
                  <w:tcMar>
                    <w:top w:w="100" w:type="dxa"/>
                    <w:left w:w="120" w:type="dxa"/>
                    <w:bottom w:w="100" w:type="dxa"/>
                    <w:right w:w="120" w:type="dxa"/>
                  </w:tcMar>
                </w:tcPr>
                <w:p w14:paraId="149BD57F" w14:textId="77777777" w:rsidR="000D3E00" w:rsidRPr="000D3E00" w:rsidRDefault="000D3E00" w:rsidP="000D3E00">
                  <w:pPr>
                    <w:rPr>
                      <w:sz w:val="22"/>
                    </w:rPr>
                  </w:pPr>
                  <w:r w:rsidRPr="000D3E00">
                    <w:rPr>
                      <w:sz w:val="22"/>
                      <w:szCs w:val="21"/>
                    </w:rPr>
                    <w:t>Unitatea trebuie să fie concepută pentru pacienți cu dizabilități de mers, de la stadiul acut până la cel cronic al leziunii/debutului, și trebuie să fie concepută astfel încât să faciliteze accesul cu scaunul rulant. Trebuie să fie posibilă ridicarea și poziționarea pacientului în dispozitiv fără a fi întors.</w:t>
                  </w:r>
                </w:p>
              </w:tc>
              <w:tc>
                <w:tcPr>
                  <w:tcW w:w="2268" w:type="dxa"/>
                  <w:shd w:val="clear" w:color="auto" w:fill="FFFFFF"/>
                  <w:tcMar>
                    <w:top w:w="100" w:type="dxa"/>
                    <w:left w:w="120" w:type="dxa"/>
                    <w:bottom w:w="100" w:type="dxa"/>
                    <w:right w:w="120" w:type="dxa"/>
                  </w:tcMar>
                </w:tcPr>
                <w:p w14:paraId="395A1725" w14:textId="77777777" w:rsidR="000D3E00" w:rsidRPr="000D3E00" w:rsidRDefault="000D3E00" w:rsidP="000D3E00">
                  <w:pPr>
                    <w:jc w:val="center"/>
                    <w:rPr>
                      <w:sz w:val="22"/>
                    </w:rPr>
                  </w:pPr>
                  <w:r w:rsidRPr="000D3E00">
                    <w:rPr>
                      <w:sz w:val="22"/>
                      <w:szCs w:val="21"/>
                    </w:rPr>
                    <w:t>obligatoriu</w:t>
                  </w:r>
                </w:p>
              </w:tc>
            </w:tr>
            <w:tr w:rsidR="000D3E00" w:rsidRPr="000D3E00" w14:paraId="4D58AA2E" w14:textId="77777777" w:rsidTr="00F074FC">
              <w:trPr>
                <w:gridAfter w:val="1"/>
                <w:wAfter w:w="13" w:type="dxa"/>
              </w:trPr>
              <w:tc>
                <w:tcPr>
                  <w:tcW w:w="660" w:type="dxa"/>
                  <w:shd w:val="clear" w:color="auto" w:fill="FFFFFF"/>
                  <w:tcMar>
                    <w:top w:w="100" w:type="dxa"/>
                    <w:left w:w="120" w:type="dxa"/>
                    <w:bottom w:w="100" w:type="dxa"/>
                    <w:right w:w="120" w:type="dxa"/>
                  </w:tcMar>
                </w:tcPr>
                <w:p w14:paraId="5CC3BB20" w14:textId="77777777" w:rsidR="000D3E00" w:rsidRPr="000D3E00" w:rsidRDefault="000D3E00" w:rsidP="000D3E00">
                  <w:pPr>
                    <w:jc w:val="center"/>
                    <w:rPr>
                      <w:sz w:val="22"/>
                    </w:rPr>
                  </w:pPr>
                  <w:r w:rsidRPr="000D3E00">
                    <w:rPr>
                      <w:sz w:val="22"/>
                      <w:szCs w:val="21"/>
                    </w:rPr>
                    <w:t>2.2</w:t>
                  </w:r>
                </w:p>
              </w:tc>
              <w:tc>
                <w:tcPr>
                  <w:tcW w:w="6340" w:type="dxa"/>
                  <w:shd w:val="clear" w:color="auto" w:fill="FFFFFF"/>
                  <w:tcMar>
                    <w:top w:w="100" w:type="dxa"/>
                    <w:left w:w="120" w:type="dxa"/>
                    <w:bottom w:w="100" w:type="dxa"/>
                    <w:right w:w="120" w:type="dxa"/>
                  </w:tcMar>
                </w:tcPr>
                <w:p w14:paraId="5BEE93DD" w14:textId="77777777" w:rsidR="000D3E00" w:rsidRPr="000D3E00" w:rsidRDefault="000D3E00" w:rsidP="000D3E00">
                  <w:pPr>
                    <w:rPr>
                      <w:sz w:val="22"/>
                    </w:rPr>
                  </w:pPr>
                  <w:r w:rsidRPr="000D3E00">
                    <w:rPr>
                      <w:sz w:val="22"/>
                      <w:szCs w:val="21"/>
                    </w:rPr>
                    <w:t>Unitatea trebuie să fie dotată cu scaune, mobile pe lungimea benzii de mers.</w:t>
                  </w:r>
                </w:p>
              </w:tc>
              <w:tc>
                <w:tcPr>
                  <w:tcW w:w="2268" w:type="dxa"/>
                  <w:shd w:val="clear" w:color="auto" w:fill="FFFFFF"/>
                  <w:tcMar>
                    <w:top w:w="100" w:type="dxa"/>
                    <w:left w:w="120" w:type="dxa"/>
                    <w:bottom w:w="100" w:type="dxa"/>
                    <w:right w:w="120" w:type="dxa"/>
                  </w:tcMar>
                </w:tcPr>
                <w:p w14:paraId="6AAB6BEF" w14:textId="77777777" w:rsidR="000D3E00" w:rsidRPr="000D3E00" w:rsidRDefault="000D3E00" w:rsidP="000D3E00">
                  <w:pPr>
                    <w:jc w:val="center"/>
                    <w:rPr>
                      <w:sz w:val="22"/>
                    </w:rPr>
                  </w:pPr>
                  <w:r w:rsidRPr="000D3E00">
                    <w:rPr>
                      <w:sz w:val="22"/>
                      <w:szCs w:val="21"/>
                    </w:rPr>
                    <w:t>minimum 2 scaune</w:t>
                  </w:r>
                </w:p>
              </w:tc>
            </w:tr>
            <w:tr w:rsidR="000D3E00" w:rsidRPr="000D3E00" w14:paraId="1BED36A2" w14:textId="77777777" w:rsidTr="00F074FC">
              <w:trPr>
                <w:gridAfter w:val="1"/>
                <w:wAfter w:w="13" w:type="dxa"/>
              </w:trPr>
              <w:tc>
                <w:tcPr>
                  <w:tcW w:w="660" w:type="dxa"/>
                  <w:shd w:val="clear" w:color="auto" w:fill="FFFFFF"/>
                  <w:tcMar>
                    <w:top w:w="100" w:type="dxa"/>
                    <w:left w:w="120" w:type="dxa"/>
                    <w:bottom w:w="100" w:type="dxa"/>
                    <w:right w:w="120" w:type="dxa"/>
                  </w:tcMar>
                </w:tcPr>
                <w:p w14:paraId="5D85984D" w14:textId="77777777" w:rsidR="000D3E00" w:rsidRPr="000D3E00" w:rsidRDefault="000D3E00" w:rsidP="000D3E00">
                  <w:pPr>
                    <w:jc w:val="center"/>
                    <w:rPr>
                      <w:sz w:val="22"/>
                    </w:rPr>
                  </w:pPr>
                  <w:r w:rsidRPr="000D3E00">
                    <w:rPr>
                      <w:sz w:val="22"/>
                      <w:szCs w:val="21"/>
                    </w:rPr>
                    <w:t>2.3</w:t>
                  </w:r>
                </w:p>
              </w:tc>
              <w:tc>
                <w:tcPr>
                  <w:tcW w:w="6340" w:type="dxa"/>
                  <w:shd w:val="clear" w:color="auto" w:fill="FFFFFF"/>
                  <w:tcMar>
                    <w:top w:w="100" w:type="dxa"/>
                    <w:left w:w="120" w:type="dxa"/>
                    <w:bottom w:w="100" w:type="dxa"/>
                    <w:right w:w="120" w:type="dxa"/>
                  </w:tcMar>
                </w:tcPr>
                <w:p w14:paraId="6930A9E5" w14:textId="77777777" w:rsidR="000D3E00" w:rsidRPr="000D3E00" w:rsidRDefault="000D3E00" w:rsidP="000D3E00">
                  <w:pPr>
                    <w:rPr>
                      <w:sz w:val="22"/>
                    </w:rPr>
                  </w:pPr>
                  <w:r w:rsidRPr="000D3E00">
                    <w:rPr>
                      <w:sz w:val="22"/>
                      <w:szCs w:val="21"/>
                    </w:rPr>
                    <w:t>Unitatea trebuie să permită observarea mersului pacientului fără obstacole vizuale, din toate unghiurile (față, spate și ambele laturi), și trebuie să aibă un design compact, care să nu necesite spațiu excesiv.</w:t>
                  </w:r>
                </w:p>
              </w:tc>
              <w:tc>
                <w:tcPr>
                  <w:tcW w:w="2268" w:type="dxa"/>
                  <w:shd w:val="clear" w:color="auto" w:fill="FFFFFF"/>
                  <w:tcMar>
                    <w:top w:w="100" w:type="dxa"/>
                    <w:left w:w="120" w:type="dxa"/>
                    <w:bottom w:w="100" w:type="dxa"/>
                    <w:right w:w="120" w:type="dxa"/>
                  </w:tcMar>
                </w:tcPr>
                <w:p w14:paraId="0AF2B3ED" w14:textId="77777777" w:rsidR="000D3E00" w:rsidRPr="000D3E00" w:rsidRDefault="000D3E00" w:rsidP="000D3E00">
                  <w:pPr>
                    <w:jc w:val="center"/>
                    <w:rPr>
                      <w:sz w:val="22"/>
                    </w:rPr>
                  </w:pPr>
                  <w:r w:rsidRPr="000D3E00">
                    <w:rPr>
                      <w:sz w:val="22"/>
                      <w:szCs w:val="21"/>
                    </w:rPr>
                    <w:t>obligatoriu</w:t>
                  </w:r>
                </w:p>
              </w:tc>
            </w:tr>
            <w:tr w:rsidR="000D3E00" w:rsidRPr="000D3E00" w14:paraId="067B3C78" w14:textId="77777777" w:rsidTr="00F074FC">
              <w:trPr>
                <w:gridAfter w:val="1"/>
                <w:wAfter w:w="13" w:type="dxa"/>
              </w:trPr>
              <w:tc>
                <w:tcPr>
                  <w:tcW w:w="660" w:type="dxa"/>
                  <w:shd w:val="clear" w:color="auto" w:fill="FFFFFF"/>
                  <w:tcMar>
                    <w:top w:w="100" w:type="dxa"/>
                    <w:left w:w="120" w:type="dxa"/>
                    <w:bottom w:w="100" w:type="dxa"/>
                    <w:right w:w="120" w:type="dxa"/>
                  </w:tcMar>
                </w:tcPr>
                <w:p w14:paraId="7655ACC8" w14:textId="77777777" w:rsidR="000D3E00" w:rsidRPr="000D3E00" w:rsidRDefault="000D3E00" w:rsidP="000D3E00">
                  <w:pPr>
                    <w:jc w:val="center"/>
                    <w:rPr>
                      <w:sz w:val="22"/>
                    </w:rPr>
                  </w:pPr>
                  <w:r w:rsidRPr="000D3E00">
                    <w:rPr>
                      <w:sz w:val="22"/>
                      <w:szCs w:val="21"/>
                    </w:rPr>
                    <w:t>2.4</w:t>
                  </w:r>
                </w:p>
              </w:tc>
              <w:tc>
                <w:tcPr>
                  <w:tcW w:w="6340" w:type="dxa"/>
                  <w:shd w:val="clear" w:color="auto" w:fill="FFFFFF"/>
                  <w:tcMar>
                    <w:top w:w="100" w:type="dxa"/>
                    <w:left w:w="120" w:type="dxa"/>
                    <w:bottom w:w="100" w:type="dxa"/>
                    <w:right w:w="120" w:type="dxa"/>
                  </w:tcMar>
                </w:tcPr>
                <w:p w14:paraId="4FD25CE2" w14:textId="77777777" w:rsidR="000D3E00" w:rsidRPr="000D3E00" w:rsidRDefault="000D3E00" w:rsidP="000D3E00">
                  <w:pPr>
                    <w:rPr>
                      <w:sz w:val="22"/>
                    </w:rPr>
                  </w:pPr>
                  <w:r w:rsidRPr="000D3E00">
                    <w:rPr>
                      <w:sz w:val="22"/>
                      <w:szCs w:val="21"/>
                    </w:rPr>
                    <w:t>Dimensiunile unității (L×l×Î) nu trebuie să depășească limitele specificate, atât cu orteza rotativă închisă, cât și cu orteza rotativă deschisă.</w:t>
                  </w:r>
                </w:p>
              </w:tc>
              <w:tc>
                <w:tcPr>
                  <w:tcW w:w="2268" w:type="dxa"/>
                  <w:shd w:val="clear" w:color="auto" w:fill="FFFFFF"/>
                  <w:tcMar>
                    <w:top w:w="100" w:type="dxa"/>
                    <w:left w:w="120" w:type="dxa"/>
                    <w:bottom w:w="100" w:type="dxa"/>
                    <w:right w:w="120" w:type="dxa"/>
                  </w:tcMar>
                </w:tcPr>
                <w:p w14:paraId="5442170D" w14:textId="77777777" w:rsidR="000D3E00" w:rsidRPr="000D3E00" w:rsidRDefault="000D3E00" w:rsidP="000D3E00">
                  <w:pPr>
                    <w:jc w:val="center"/>
                    <w:rPr>
                      <w:sz w:val="22"/>
                    </w:rPr>
                  </w:pPr>
                  <w:r w:rsidRPr="000D3E00">
                    <w:rPr>
                      <w:sz w:val="22"/>
                      <w:szCs w:val="21"/>
                    </w:rPr>
                    <w:t>3300 × 1600 × 2500 mm (închisă); 3600 × 2200 × 2500 mm (deschisă)</w:t>
                  </w:r>
                </w:p>
              </w:tc>
            </w:tr>
            <w:tr w:rsidR="000D3E00" w:rsidRPr="000D3E00" w14:paraId="6B154335" w14:textId="77777777" w:rsidTr="00F074FC">
              <w:trPr>
                <w:gridAfter w:val="1"/>
                <w:wAfter w:w="13" w:type="dxa"/>
              </w:trPr>
              <w:tc>
                <w:tcPr>
                  <w:tcW w:w="660" w:type="dxa"/>
                  <w:shd w:val="clear" w:color="auto" w:fill="FFFFFF"/>
                  <w:tcMar>
                    <w:top w:w="100" w:type="dxa"/>
                    <w:left w:w="120" w:type="dxa"/>
                    <w:bottom w:w="100" w:type="dxa"/>
                    <w:right w:w="120" w:type="dxa"/>
                  </w:tcMar>
                </w:tcPr>
                <w:p w14:paraId="40CB8CE7" w14:textId="77777777" w:rsidR="000D3E00" w:rsidRPr="000D3E00" w:rsidRDefault="000D3E00" w:rsidP="000D3E00">
                  <w:pPr>
                    <w:jc w:val="center"/>
                    <w:rPr>
                      <w:sz w:val="22"/>
                    </w:rPr>
                  </w:pPr>
                  <w:r w:rsidRPr="000D3E00">
                    <w:rPr>
                      <w:sz w:val="22"/>
                      <w:szCs w:val="21"/>
                    </w:rPr>
                    <w:t>2.5</w:t>
                  </w:r>
                </w:p>
              </w:tc>
              <w:tc>
                <w:tcPr>
                  <w:tcW w:w="6340" w:type="dxa"/>
                  <w:shd w:val="clear" w:color="auto" w:fill="FFFFFF"/>
                  <w:tcMar>
                    <w:top w:w="100" w:type="dxa"/>
                    <w:left w:w="120" w:type="dxa"/>
                    <w:bottom w:w="100" w:type="dxa"/>
                    <w:right w:w="120" w:type="dxa"/>
                  </w:tcMar>
                </w:tcPr>
                <w:p w14:paraId="5BE9546E" w14:textId="77777777" w:rsidR="000D3E00" w:rsidRPr="000D3E00" w:rsidRDefault="000D3E00" w:rsidP="000D3E00">
                  <w:pPr>
                    <w:rPr>
                      <w:sz w:val="22"/>
                    </w:rPr>
                  </w:pPr>
                  <w:r w:rsidRPr="000D3E00">
                    <w:rPr>
                      <w:sz w:val="22"/>
                      <w:szCs w:val="21"/>
                    </w:rPr>
                    <w:t xml:space="preserve">Unitatea trebuie să poată fi instalată într-o încăpere cu înălțime limitată, permițând tratarea pacienților înalți; </w:t>
                  </w:r>
                </w:p>
              </w:tc>
              <w:tc>
                <w:tcPr>
                  <w:tcW w:w="2268" w:type="dxa"/>
                  <w:shd w:val="clear" w:color="auto" w:fill="FFFFFF"/>
                  <w:tcMar>
                    <w:top w:w="100" w:type="dxa"/>
                    <w:left w:w="120" w:type="dxa"/>
                    <w:bottom w:w="100" w:type="dxa"/>
                    <w:right w:w="120" w:type="dxa"/>
                  </w:tcMar>
                </w:tcPr>
                <w:p w14:paraId="2158E9FD" w14:textId="77777777" w:rsidR="000D3E00" w:rsidRPr="000D3E00" w:rsidRDefault="000D3E00" w:rsidP="000D3E00">
                  <w:pPr>
                    <w:jc w:val="center"/>
                    <w:rPr>
                      <w:sz w:val="22"/>
                    </w:rPr>
                  </w:pPr>
                  <w:r w:rsidRPr="000D3E00">
                    <w:rPr>
                      <w:sz w:val="22"/>
                      <w:szCs w:val="21"/>
                    </w:rPr>
                    <w:t>înălțime încăpere -maximum 2600 mm / înălțime pacient maximum 2000 mm</w:t>
                  </w:r>
                </w:p>
              </w:tc>
            </w:tr>
            <w:tr w:rsidR="000D3E00" w:rsidRPr="000D3E00" w14:paraId="17750179" w14:textId="77777777" w:rsidTr="00F074FC">
              <w:trPr>
                <w:gridAfter w:val="1"/>
                <w:wAfter w:w="13" w:type="dxa"/>
              </w:trPr>
              <w:tc>
                <w:tcPr>
                  <w:tcW w:w="660" w:type="dxa"/>
                  <w:shd w:val="clear" w:color="auto" w:fill="FFFFFF"/>
                  <w:tcMar>
                    <w:top w:w="100" w:type="dxa"/>
                    <w:left w:w="120" w:type="dxa"/>
                    <w:bottom w:w="100" w:type="dxa"/>
                    <w:right w:w="120" w:type="dxa"/>
                  </w:tcMar>
                </w:tcPr>
                <w:p w14:paraId="29C04037" w14:textId="77777777" w:rsidR="000D3E00" w:rsidRPr="000D3E00" w:rsidRDefault="000D3E00" w:rsidP="000D3E00">
                  <w:pPr>
                    <w:jc w:val="center"/>
                    <w:rPr>
                      <w:sz w:val="22"/>
                    </w:rPr>
                  </w:pPr>
                  <w:r w:rsidRPr="000D3E00">
                    <w:rPr>
                      <w:sz w:val="22"/>
                      <w:szCs w:val="21"/>
                    </w:rPr>
                    <w:t>2.6</w:t>
                  </w:r>
                </w:p>
              </w:tc>
              <w:tc>
                <w:tcPr>
                  <w:tcW w:w="6340" w:type="dxa"/>
                  <w:shd w:val="clear" w:color="auto" w:fill="FFFFFF"/>
                  <w:tcMar>
                    <w:top w:w="100" w:type="dxa"/>
                    <w:left w:w="120" w:type="dxa"/>
                    <w:bottom w:w="100" w:type="dxa"/>
                    <w:right w:w="120" w:type="dxa"/>
                  </w:tcMar>
                </w:tcPr>
                <w:p w14:paraId="4F6C507A" w14:textId="77777777" w:rsidR="000D3E00" w:rsidRPr="000D3E00" w:rsidRDefault="000D3E00" w:rsidP="000D3E00">
                  <w:pPr>
                    <w:rPr>
                      <w:sz w:val="22"/>
                    </w:rPr>
                  </w:pPr>
                  <w:r w:rsidRPr="000D3E00">
                    <w:rPr>
                      <w:sz w:val="22"/>
                      <w:szCs w:val="21"/>
                    </w:rPr>
                    <w:t>Greutatea unității nu trebuie să depășească o limită specificată, în funcție de configurație.</w:t>
                  </w:r>
                </w:p>
              </w:tc>
              <w:tc>
                <w:tcPr>
                  <w:tcW w:w="2268" w:type="dxa"/>
                  <w:shd w:val="clear" w:color="auto" w:fill="FFFFFF"/>
                  <w:tcMar>
                    <w:top w:w="100" w:type="dxa"/>
                    <w:left w:w="120" w:type="dxa"/>
                    <w:bottom w:w="100" w:type="dxa"/>
                    <w:right w:w="120" w:type="dxa"/>
                  </w:tcMar>
                </w:tcPr>
                <w:p w14:paraId="095831A3" w14:textId="77777777" w:rsidR="000D3E00" w:rsidRPr="000D3E00" w:rsidRDefault="000D3E00" w:rsidP="000D3E00">
                  <w:pPr>
                    <w:jc w:val="center"/>
                    <w:rPr>
                      <w:sz w:val="22"/>
                    </w:rPr>
                  </w:pPr>
                  <w:r w:rsidRPr="000D3E00">
                    <w:rPr>
                      <w:sz w:val="22"/>
                      <w:szCs w:val="21"/>
                    </w:rPr>
                    <w:t>maximum 1150 kg</w:t>
                  </w:r>
                </w:p>
              </w:tc>
            </w:tr>
            <w:tr w:rsidR="000D3E00" w:rsidRPr="000D3E00" w14:paraId="4EED8C7D" w14:textId="77777777" w:rsidTr="00F074FC">
              <w:trPr>
                <w:gridAfter w:val="1"/>
                <w:wAfter w:w="13" w:type="dxa"/>
              </w:trPr>
              <w:tc>
                <w:tcPr>
                  <w:tcW w:w="660" w:type="dxa"/>
                  <w:shd w:val="clear" w:color="auto" w:fill="FFFFFF"/>
                  <w:tcMar>
                    <w:top w:w="100" w:type="dxa"/>
                    <w:left w:w="120" w:type="dxa"/>
                    <w:bottom w:w="100" w:type="dxa"/>
                    <w:right w:w="120" w:type="dxa"/>
                  </w:tcMar>
                </w:tcPr>
                <w:p w14:paraId="7EC64ED4" w14:textId="77777777" w:rsidR="000D3E00" w:rsidRPr="000D3E00" w:rsidRDefault="000D3E00" w:rsidP="000D3E00">
                  <w:pPr>
                    <w:jc w:val="center"/>
                    <w:rPr>
                      <w:sz w:val="22"/>
                    </w:rPr>
                  </w:pPr>
                  <w:r w:rsidRPr="000D3E00">
                    <w:rPr>
                      <w:sz w:val="22"/>
                      <w:szCs w:val="21"/>
                    </w:rPr>
                    <w:t>2.7</w:t>
                  </w:r>
                </w:p>
              </w:tc>
              <w:tc>
                <w:tcPr>
                  <w:tcW w:w="6340" w:type="dxa"/>
                  <w:shd w:val="clear" w:color="auto" w:fill="FFFFFF"/>
                  <w:tcMar>
                    <w:top w:w="100" w:type="dxa"/>
                    <w:left w:w="120" w:type="dxa"/>
                    <w:bottom w:w="100" w:type="dxa"/>
                    <w:right w:w="120" w:type="dxa"/>
                  </w:tcMar>
                </w:tcPr>
                <w:p w14:paraId="18CB0CFC" w14:textId="77777777" w:rsidR="000D3E00" w:rsidRPr="000D3E00" w:rsidRDefault="000D3E00" w:rsidP="000D3E00">
                  <w:pPr>
                    <w:rPr>
                      <w:sz w:val="22"/>
                    </w:rPr>
                  </w:pPr>
                  <w:r w:rsidRPr="000D3E00">
                    <w:rPr>
                      <w:sz w:val="22"/>
                      <w:szCs w:val="21"/>
                    </w:rPr>
                    <w:t>Unitatea trebuie să permită tratarea pacienților cu o greutate corporală ridicată.</w:t>
                  </w:r>
                </w:p>
              </w:tc>
              <w:tc>
                <w:tcPr>
                  <w:tcW w:w="2268" w:type="dxa"/>
                  <w:shd w:val="clear" w:color="auto" w:fill="FFFFFF"/>
                  <w:tcMar>
                    <w:top w:w="100" w:type="dxa"/>
                    <w:left w:w="120" w:type="dxa"/>
                    <w:bottom w:w="100" w:type="dxa"/>
                    <w:right w:w="120" w:type="dxa"/>
                  </w:tcMar>
                </w:tcPr>
                <w:p w14:paraId="40BDDDAA" w14:textId="77777777" w:rsidR="000D3E00" w:rsidRPr="000D3E00" w:rsidRDefault="000D3E00" w:rsidP="000D3E00">
                  <w:pPr>
                    <w:jc w:val="center"/>
                    <w:rPr>
                      <w:sz w:val="22"/>
                    </w:rPr>
                  </w:pPr>
                  <w:r w:rsidRPr="000D3E00">
                    <w:rPr>
                      <w:sz w:val="22"/>
                      <w:szCs w:val="21"/>
                    </w:rPr>
                    <w:t>minimum 135 kg</w:t>
                  </w:r>
                </w:p>
              </w:tc>
            </w:tr>
            <w:tr w:rsidR="000D3E00" w:rsidRPr="000D3E00" w14:paraId="50DDD659" w14:textId="77777777" w:rsidTr="00F074FC">
              <w:trPr>
                <w:gridAfter w:val="1"/>
                <w:wAfter w:w="13" w:type="dxa"/>
              </w:trPr>
              <w:tc>
                <w:tcPr>
                  <w:tcW w:w="660" w:type="dxa"/>
                  <w:shd w:val="clear" w:color="auto" w:fill="FFFFFF"/>
                  <w:tcMar>
                    <w:top w:w="100" w:type="dxa"/>
                    <w:left w:w="120" w:type="dxa"/>
                    <w:bottom w:w="100" w:type="dxa"/>
                    <w:right w:w="120" w:type="dxa"/>
                  </w:tcMar>
                </w:tcPr>
                <w:p w14:paraId="0A336710" w14:textId="77777777" w:rsidR="000D3E00" w:rsidRPr="000D3E00" w:rsidRDefault="000D3E00" w:rsidP="000D3E00">
                  <w:pPr>
                    <w:jc w:val="center"/>
                    <w:rPr>
                      <w:sz w:val="22"/>
                    </w:rPr>
                  </w:pPr>
                  <w:r w:rsidRPr="000D3E00">
                    <w:rPr>
                      <w:sz w:val="22"/>
                      <w:szCs w:val="21"/>
                    </w:rPr>
                    <w:t>2.8</w:t>
                  </w:r>
                </w:p>
              </w:tc>
              <w:tc>
                <w:tcPr>
                  <w:tcW w:w="6340" w:type="dxa"/>
                  <w:shd w:val="clear" w:color="auto" w:fill="FFFFFF"/>
                  <w:tcMar>
                    <w:top w:w="100" w:type="dxa"/>
                    <w:left w:w="120" w:type="dxa"/>
                    <w:bottom w:w="100" w:type="dxa"/>
                    <w:right w:w="120" w:type="dxa"/>
                  </w:tcMar>
                </w:tcPr>
                <w:p w14:paraId="71058782" w14:textId="77777777" w:rsidR="000D3E00" w:rsidRPr="000D3E00" w:rsidRDefault="000D3E00" w:rsidP="000D3E00">
                  <w:pPr>
                    <w:rPr>
                      <w:sz w:val="22"/>
                    </w:rPr>
                  </w:pPr>
                  <w:r w:rsidRPr="000D3E00">
                    <w:rPr>
                      <w:sz w:val="22"/>
                      <w:szCs w:val="21"/>
                    </w:rPr>
                    <w:t>Unitatea trebuie să fie dotată cu o rampă de acces pentru scaune rulante, pentru acces și confort al pacientului.</w:t>
                  </w:r>
                </w:p>
              </w:tc>
              <w:tc>
                <w:tcPr>
                  <w:tcW w:w="2268" w:type="dxa"/>
                  <w:shd w:val="clear" w:color="auto" w:fill="FFFFFF"/>
                  <w:tcMar>
                    <w:top w:w="100" w:type="dxa"/>
                    <w:left w:w="120" w:type="dxa"/>
                    <w:bottom w:w="100" w:type="dxa"/>
                    <w:right w:w="120" w:type="dxa"/>
                  </w:tcMar>
                </w:tcPr>
                <w:p w14:paraId="7C2C76FE" w14:textId="77777777" w:rsidR="000D3E00" w:rsidRPr="000D3E00" w:rsidRDefault="000D3E00" w:rsidP="000D3E00">
                  <w:pPr>
                    <w:jc w:val="center"/>
                    <w:rPr>
                      <w:sz w:val="22"/>
                    </w:rPr>
                  </w:pPr>
                  <w:r w:rsidRPr="000D3E00">
                    <w:rPr>
                      <w:sz w:val="22"/>
                      <w:szCs w:val="21"/>
                    </w:rPr>
                    <w:t>minimum 1100 mm lungime; maximum 165 mm înălțime; maximum 15°</w:t>
                  </w:r>
                </w:p>
              </w:tc>
            </w:tr>
            <w:tr w:rsidR="000D3E00" w:rsidRPr="000D3E00" w14:paraId="19B481B0" w14:textId="77777777" w:rsidTr="00F074FC">
              <w:trPr>
                <w:gridAfter w:val="1"/>
                <w:wAfter w:w="13" w:type="dxa"/>
              </w:trPr>
              <w:tc>
                <w:tcPr>
                  <w:tcW w:w="660" w:type="dxa"/>
                  <w:shd w:val="clear" w:color="auto" w:fill="FFFFFF"/>
                  <w:tcMar>
                    <w:top w:w="100" w:type="dxa"/>
                    <w:left w:w="120" w:type="dxa"/>
                    <w:bottom w:w="100" w:type="dxa"/>
                    <w:right w:w="120" w:type="dxa"/>
                  </w:tcMar>
                </w:tcPr>
                <w:p w14:paraId="6974F9B5" w14:textId="77777777" w:rsidR="000D3E00" w:rsidRPr="000D3E00" w:rsidRDefault="000D3E00" w:rsidP="000D3E00">
                  <w:pPr>
                    <w:jc w:val="center"/>
                    <w:rPr>
                      <w:sz w:val="22"/>
                    </w:rPr>
                  </w:pPr>
                  <w:r w:rsidRPr="000D3E00">
                    <w:rPr>
                      <w:sz w:val="22"/>
                      <w:szCs w:val="21"/>
                    </w:rPr>
                    <w:t>2.9</w:t>
                  </w:r>
                </w:p>
              </w:tc>
              <w:tc>
                <w:tcPr>
                  <w:tcW w:w="6340" w:type="dxa"/>
                  <w:shd w:val="clear" w:color="auto" w:fill="FFFFFF"/>
                  <w:tcMar>
                    <w:top w:w="100" w:type="dxa"/>
                    <w:left w:w="120" w:type="dxa"/>
                    <w:bottom w:w="100" w:type="dxa"/>
                    <w:right w:w="120" w:type="dxa"/>
                  </w:tcMar>
                </w:tcPr>
                <w:p w14:paraId="479C8BBD" w14:textId="77777777" w:rsidR="000D3E00" w:rsidRPr="000D3E00" w:rsidRDefault="000D3E00" w:rsidP="000D3E00">
                  <w:pPr>
                    <w:rPr>
                      <w:sz w:val="22"/>
                    </w:rPr>
                  </w:pPr>
                  <w:r w:rsidRPr="000D3E00">
                    <w:rPr>
                      <w:sz w:val="22"/>
                      <w:szCs w:val="21"/>
                    </w:rPr>
                    <w:t>Unitatea trebuie să dispună de 2 conexiuni electrice independente, (2 × 220–240 V~ / 50–60 Hz)</w:t>
                  </w:r>
                </w:p>
              </w:tc>
              <w:tc>
                <w:tcPr>
                  <w:tcW w:w="2268" w:type="dxa"/>
                  <w:shd w:val="clear" w:color="auto" w:fill="FFFFFF"/>
                  <w:tcMar>
                    <w:top w:w="100" w:type="dxa"/>
                    <w:left w:w="120" w:type="dxa"/>
                    <w:bottom w:w="100" w:type="dxa"/>
                    <w:right w:w="120" w:type="dxa"/>
                  </w:tcMar>
                </w:tcPr>
                <w:p w14:paraId="5BA9BC95" w14:textId="77777777" w:rsidR="000D3E00" w:rsidRPr="000D3E00" w:rsidRDefault="000D3E00" w:rsidP="000D3E00">
                  <w:pPr>
                    <w:jc w:val="center"/>
                    <w:rPr>
                      <w:sz w:val="22"/>
                    </w:rPr>
                  </w:pPr>
                  <w:r w:rsidRPr="000D3E00">
                    <w:rPr>
                      <w:sz w:val="22"/>
                      <w:szCs w:val="21"/>
                    </w:rPr>
                    <w:t>obligatoriu</w:t>
                  </w:r>
                </w:p>
              </w:tc>
            </w:tr>
            <w:tr w:rsidR="000D3E00" w:rsidRPr="000D3E00" w14:paraId="78F10354" w14:textId="77777777" w:rsidTr="00F074FC">
              <w:tc>
                <w:tcPr>
                  <w:tcW w:w="9281" w:type="dxa"/>
                  <w:gridSpan w:val="4"/>
                  <w:shd w:val="clear" w:color="auto" w:fill="BFBFBF" w:themeFill="background1" w:themeFillShade="BF"/>
                  <w:tcMar>
                    <w:top w:w="100" w:type="dxa"/>
                    <w:left w:w="120" w:type="dxa"/>
                    <w:bottom w:w="100" w:type="dxa"/>
                    <w:right w:w="120" w:type="dxa"/>
                  </w:tcMar>
                  <w:vAlign w:val="center"/>
                </w:tcPr>
                <w:p w14:paraId="3CE00372" w14:textId="77777777" w:rsidR="000D3E00" w:rsidRPr="000D3E00" w:rsidRDefault="000D3E00" w:rsidP="000D3E00">
                  <w:pPr>
                    <w:rPr>
                      <w:sz w:val="22"/>
                    </w:rPr>
                  </w:pPr>
                  <w:r w:rsidRPr="000D3E00">
                    <w:rPr>
                      <w:b/>
                      <w:bCs/>
                      <w:sz w:val="22"/>
                      <w:szCs w:val="23"/>
                    </w:rPr>
                    <w:t>3. Orteza robotică de mers</w:t>
                  </w:r>
                </w:p>
              </w:tc>
            </w:tr>
            <w:tr w:rsidR="000D3E00" w:rsidRPr="000D3E00" w14:paraId="43042B44" w14:textId="77777777" w:rsidTr="00F074FC">
              <w:trPr>
                <w:gridAfter w:val="1"/>
                <w:wAfter w:w="13" w:type="dxa"/>
              </w:trPr>
              <w:tc>
                <w:tcPr>
                  <w:tcW w:w="660" w:type="dxa"/>
                  <w:shd w:val="clear" w:color="auto" w:fill="FFFFFF"/>
                  <w:tcMar>
                    <w:top w:w="100" w:type="dxa"/>
                    <w:left w:w="120" w:type="dxa"/>
                    <w:bottom w:w="100" w:type="dxa"/>
                    <w:right w:w="120" w:type="dxa"/>
                  </w:tcMar>
                </w:tcPr>
                <w:p w14:paraId="5119A254" w14:textId="77777777" w:rsidR="000D3E00" w:rsidRPr="000D3E00" w:rsidRDefault="000D3E00" w:rsidP="000D3E00">
                  <w:pPr>
                    <w:jc w:val="center"/>
                    <w:rPr>
                      <w:sz w:val="22"/>
                    </w:rPr>
                  </w:pPr>
                  <w:r w:rsidRPr="000D3E00">
                    <w:rPr>
                      <w:sz w:val="22"/>
                      <w:szCs w:val="21"/>
                    </w:rPr>
                    <w:t>3.1</w:t>
                  </w:r>
                </w:p>
              </w:tc>
              <w:tc>
                <w:tcPr>
                  <w:tcW w:w="6340" w:type="dxa"/>
                  <w:shd w:val="clear" w:color="auto" w:fill="FFFFFF"/>
                  <w:tcMar>
                    <w:top w:w="100" w:type="dxa"/>
                    <w:left w:w="120" w:type="dxa"/>
                    <w:bottom w:w="100" w:type="dxa"/>
                    <w:right w:w="120" w:type="dxa"/>
                  </w:tcMar>
                </w:tcPr>
                <w:p w14:paraId="5F75513F" w14:textId="77777777" w:rsidR="000D3E00" w:rsidRPr="000D3E00" w:rsidRDefault="000D3E00" w:rsidP="000D3E00">
                  <w:pPr>
                    <w:rPr>
                      <w:sz w:val="22"/>
                    </w:rPr>
                  </w:pPr>
                  <w:r w:rsidRPr="000D3E00">
                    <w:rPr>
                      <w:sz w:val="22"/>
                      <w:szCs w:val="21"/>
                    </w:rPr>
                    <w:t>Orteza acționată (robot de mers) trebuie să aibă acționări electrice la nivelul articulațiilor genunchiului și șoldului și trebuie să fie dotată cu minimum: 8 potențiometre pentru măsurarea unghiurilor șoldului și genunchiului, 6 senzori de forță pentru măsurarea forței aplicate de pacient în timpul antrenamentului, 4 acționări electrice care să miște orteza la un unghi presetat, și 2 senzori de poziție pentru sistemul de susținere a greutății corporale. Dorsiflexia gleznei trebuie să fie susținută pasiv, prin dispozitive de ridicare a piciorului.</w:t>
                  </w:r>
                </w:p>
              </w:tc>
              <w:tc>
                <w:tcPr>
                  <w:tcW w:w="2268" w:type="dxa"/>
                  <w:shd w:val="clear" w:color="auto" w:fill="FFFFFF"/>
                  <w:tcMar>
                    <w:top w:w="100" w:type="dxa"/>
                    <w:left w:w="120" w:type="dxa"/>
                    <w:bottom w:w="100" w:type="dxa"/>
                    <w:right w:w="120" w:type="dxa"/>
                  </w:tcMar>
                </w:tcPr>
                <w:p w14:paraId="32BACAD5" w14:textId="77777777" w:rsidR="000D3E00" w:rsidRPr="000D3E00" w:rsidRDefault="000D3E00" w:rsidP="000D3E00">
                  <w:pPr>
                    <w:jc w:val="center"/>
                    <w:rPr>
                      <w:sz w:val="22"/>
                    </w:rPr>
                  </w:pPr>
                  <w:r w:rsidRPr="000D3E00">
                    <w:rPr>
                      <w:sz w:val="22"/>
                      <w:szCs w:val="21"/>
                    </w:rPr>
                    <w:t>obligatoriu</w:t>
                  </w:r>
                </w:p>
              </w:tc>
            </w:tr>
            <w:tr w:rsidR="000D3E00" w:rsidRPr="000D3E00" w14:paraId="1AA380CC" w14:textId="77777777" w:rsidTr="00F074FC">
              <w:trPr>
                <w:gridAfter w:val="1"/>
                <w:wAfter w:w="13" w:type="dxa"/>
              </w:trPr>
              <w:tc>
                <w:tcPr>
                  <w:tcW w:w="660" w:type="dxa"/>
                  <w:shd w:val="clear" w:color="auto" w:fill="FFFFFF"/>
                  <w:tcMar>
                    <w:top w:w="100" w:type="dxa"/>
                    <w:left w:w="120" w:type="dxa"/>
                    <w:bottom w:w="100" w:type="dxa"/>
                    <w:right w:w="120" w:type="dxa"/>
                  </w:tcMar>
                </w:tcPr>
                <w:p w14:paraId="11FC9A09" w14:textId="77777777" w:rsidR="000D3E00" w:rsidRPr="000D3E00" w:rsidRDefault="000D3E00" w:rsidP="000D3E00">
                  <w:pPr>
                    <w:jc w:val="center"/>
                    <w:rPr>
                      <w:sz w:val="22"/>
                    </w:rPr>
                  </w:pPr>
                  <w:r w:rsidRPr="000D3E00">
                    <w:rPr>
                      <w:sz w:val="22"/>
                      <w:szCs w:val="21"/>
                    </w:rPr>
                    <w:t>3.2</w:t>
                  </w:r>
                </w:p>
              </w:tc>
              <w:tc>
                <w:tcPr>
                  <w:tcW w:w="6340" w:type="dxa"/>
                  <w:shd w:val="clear" w:color="auto" w:fill="FFFFFF"/>
                  <w:tcMar>
                    <w:top w:w="100" w:type="dxa"/>
                    <w:left w:w="120" w:type="dxa"/>
                    <w:bottom w:w="100" w:type="dxa"/>
                    <w:right w:w="120" w:type="dxa"/>
                  </w:tcMar>
                </w:tcPr>
                <w:p w14:paraId="22AE05F1" w14:textId="77777777" w:rsidR="000D3E00" w:rsidRPr="000D3E00" w:rsidRDefault="000D3E00" w:rsidP="000D3E00">
                  <w:pPr>
                    <w:rPr>
                      <w:sz w:val="22"/>
                    </w:rPr>
                  </w:pPr>
                  <w:r w:rsidRPr="000D3E00">
                    <w:rPr>
                      <w:sz w:val="22"/>
                      <w:szCs w:val="21"/>
                    </w:rPr>
                    <w:t>Orteza pentru adulți trebuie să permită reglarea lungimii, adaptabilă la anatomia individuală a pacientului (inclusiv asimetrii ortopedice precum genu varum/valgum).</w:t>
                  </w:r>
                </w:p>
              </w:tc>
              <w:tc>
                <w:tcPr>
                  <w:tcW w:w="2268" w:type="dxa"/>
                  <w:shd w:val="clear" w:color="auto" w:fill="FFFFFF"/>
                  <w:tcMar>
                    <w:top w:w="100" w:type="dxa"/>
                    <w:left w:w="120" w:type="dxa"/>
                    <w:bottom w:w="100" w:type="dxa"/>
                    <w:right w:w="120" w:type="dxa"/>
                  </w:tcMar>
                </w:tcPr>
                <w:p w14:paraId="0926AAA6" w14:textId="77777777" w:rsidR="000D3E00" w:rsidRPr="000D3E00" w:rsidRDefault="000D3E00" w:rsidP="000D3E00">
                  <w:pPr>
                    <w:jc w:val="center"/>
                    <w:rPr>
                      <w:sz w:val="22"/>
                      <w:szCs w:val="21"/>
                    </w:rPr>
                  </w:pPr>
                  <w:r w:rsidRPr="000D3E00">
                    <w:rPr>
                      <w:sz w:val="22"/>
                      <w:szCs w:val="21"/>
                    </w:rPr>
                    <w:t>coapsă minim 350 mm – minim 470 mm;</w:t>
                  </w:r>
                </w:p>
                <w:p w14:paraId="2B6D4958" w14:textId="77777777" w:rsidR="000D3E00" w:rsidRPr="000D3E00" w:rsidRDefault="000D3E00" w:rsidP="000D3E00">
                  <w:pPr>
                    <w:jc w:val="center"/>
                    <w:rPr>
                      <w:sz w:val="22"/>
                    </w:rPr>
                  </w:pPr>
                  <w:r w:rsidRPr="000D3E00">
                    <w:rPr>
                      <w:sz w:val="22"/>
                      <w:szCs w:val="21"/>
                    </w:rPr>
                    <w:t>gambă minim 290 mm – minim  510 mm</w:t>
                  </w:r>
                </w:p>
              </w:tc>
            </w:tr>
            <w:tr w:rsidR="000D3E00" w:rsidRPr="000D3E00" w14:paraId="60A64F23" w14:textId="77777777" w:rsidTr="00F074FC">
              <w:trPr>
                <w:gridAfter w:val="1"/>
                <w:wAfter w:w="13" w:type="dxa"/>
              </w:trPr>
              <w:tc>
                <w:tcPr>
                  <w:tcW w:w="660" w:type="dxa"/>
                  <w:shd w:val="clear" w:color="auto" w:fill="FFFFFF"/>
                  <w:tcMar>
                    <w:top w:w="100" w:type="dxa"/>
                    <w:left w:w="120" w:type="dxa"/>
                    <w:bottom w:w="100" w:type="dxa"/>
                    <w:right w:w="120" w:type="dxa"/>
                  </w:tcMar>
                </w:tcPr>
                <w:p w14:paraId="0D90E50F" w14:textId="77777777" w:rsidR="000D3E00" w:rsidRPr="000D3E00" w:rsidRDefault="000D3E00" w:rsidP="000D3E00">
                  <w:pPr>
                    <w:jc w:val="center"/>
                    <w:rPr>
                      <w:sz w:val="22"/>
                    </w:rPr>
                  </w:pPr>
                  <w:r w:rsidRPr="000D3E00">
                    <w:rPr>
                      <w:sz w:val="22"/>
                      <w:szCs w:val="21"/>
                    </w:rPr>
                    <w:t>3.3</w:t>
                  </w:r>
                </w:p>
              </w:tc>
              <w:tc>
                <w:tcPr>
                  <w:tcW w:w="6340" w:type="dxa"/>
                  <w:shd w:val="clear" w:color="auto" w:fill="FFFFFF"/>
                  <w:tcMar>
                    <w:top w:w="100" w:type="dxa"/>
                    <w:left w:w="120" w:type="dxa"/>
                    <w:bottom w:w="100" w:type="dxa"/>
                    <w:right w:w="120" w:type="dxa"/>
                  </w:tcMar>
                </w:tcPr>
                <w:p w14:paraId="0AB026DA" w14:textId="77777777" w:rsidR="000D3E00" w:rsidRPr="000D3E00" w:rsidRDefault="000D3E00" w:rsidP="000D3E00">
                  <w:pPr>
                    <w:rPr>
                      <w:sz w:val="22"/>
                    </w:rPr>
                  </w:pPr>
                  <w:r w:rsidRPr="000D3E00">
                    <w:rPr>
                      <w:sz w:val="22"/>
                      <w:szCs w:val="21"/>
                    </w:rPr>
                    <w:t>Orteza pediatrică trebuie să permită reglarea lungimii și trebuie să dispună de un mecanism de siguranță suplimentar (sensibilitate reglabilă de monitorizare a cuplului) pentru copii.</w:t>
                  </w:r>
                </w:p>
              </w:tc>
              <w:tc>
                <w:tcPr>
                  <w:tcW w:w="2268" w:type="dxa"/>
                  <w:shd w:val="clear" w:color="auto" w:fill="FFFFFF"/>
                  <w:tcMar>
                    <w:top w:w="100" w:type="dxa"/>
                    <w:left w:w="120" w:type="dxa"/>
                    <w:bottom w:w="100" w:type="dxa"/>
                    <w:right w:w="120" w:type="dxa"/>
                  </w:tcMar>
                </w:tcPr>
                <w:p w14:paraId="22CF27BA" w14:textId="77777777" w:rsidR="000D3E00" w:rsidRPr="000D3E00" w:rsidRDefault="000D3E00" w:rsidP="000D3E00">
                  <w:pPr>
                    <w:jc w:val="center"/>
                    <w:rPr>
                      <w:sz w:val="22"/>
                      <w:szCs w:val="21"/>
                    </w:rPr>
                  </w:pPr>
                  <w:r w:rsidRPr="000D3E00">
                    <w:rPr>
                      <w:sz w:val="22"/>
                      <w:szCs w:val="21"/>
                    </w:rPr>
                    <w:t>coapsă minim 210 mm – minim 350 mm;</w:t>
                  </w:r>
                </w:p>
                <w:p w14:paraId="0033DCB2" w14:textId="77777777" w:rsidR="000D3E00" w:rsidRPr="000D3E00" w:rsidRDefault="000D3E00" w:rsidP="000D3E00">
                  <w:pPr>
                    <w:jc w:val="center"/>
                    <w:rPr>
                      <w:sz w:val="22"/>
                    </w:rPr>
                  </w:pPr>
                  <w:r w:rsidRPr="000D3E00">
                    <w:rPr>
                      <w:sz w:val="22"/>
                      <w:szCs w:val="21"/>
                    </w:rPr>
                    <w:t>gambă minim 170 mm – minim 280 mm</w:t>
                  </w:r>
                </w:p>
              </w:tc>
            </w:tr>
            <w:tr w:rsidR="000D3E00" w:rsidRPr="000D3E00" w14:paraId="24E97D86" w14:textId="77777777" w:rsidTr="00F074FC">
              <w:trPr>
                <w:gridAfter w:val="1"/>
                <w:wAfter w:w="13" w:type="dxa"/>
              </w:trPr>
              <w:tc>
                <w:tcPr>
                  <w:tcW w:w="660" w:type="dxa"/>
                  <w:shd w:val="clear" w:color="auto" w:fill="FFFFFF"/>
                  <w:tcMar>
                    <w:top w:w="100" w:type="dxa"/>
                    <w:left w:w="120" w:type="dxa"/>
                    <w:bottom w:w="100" w:type="dxa"/>
                    <w:right w:w="120" w:type="dxa"/>
                  </w:tcMar>
                </w:tcPr>
                <w:p w14:paraId="6736CD94" w14:textId="77777777" w:rsidR="000D3E00" w:rsidRPr="000D3E00" w:rsidRDefault="000D3E00" w:rsidP="000D3E00">
                  <w:pPr>
                    <w:jc w:val="center"/>
                    <w:rPr>
                      <w:sz w:val="22"/>
                    </w:rPr>
                  </w:pPr>
                  <w:r w:rsidRPr="000D3E00">
                    <w:rPr>
                      <w:sz w:val="22"/>
                      <w:szCs w:val="21"/>
                    </w:rPr>
                    <w:t>3.4</w:t>
                  </w:r>
                </w:p>
              </w:tc>
              <w:tc>
                <w:tcPr>
                  <w:tcW w:w="6340" w:type="dxa"/>
                  <w:shd w:val="clear" w:color="auto" w:fill="FFFFFF"/>
                  <w:tcMar>
                    <w:top w:w="100" w:type="dxa"/>
                    <w:left w:w="120" w:type="dxa"/>
                    <w:bottom w:w="100" w:type="dxa"/>
                    <w:right w:w="120" w:type="dxa"/>
                  </w:tcMar>
                </w:tcPr>
                <w:p w14:paraId="3C798327" w14:textId="77777777" w:rsidR="000D3E00" w:rsidRPr="000D3E00" w:rsidRDefault="000D3E00" w:rsidP="000D3E00">
                  <w:pPr>
                    <w:rPr>
                      <w:sz w:val="22"/>
                    </w:rPr>
                  </w:pPr>
                  <w:r w:rsidRPr="000D3E00">
                    <w:rPr>
                      <w:sz w:val="22"/>
                      <w:szCs w:val="21"/>
                    </w:rPr>
                    <w:t>Acționările electrice trebuie să asigure un interval de mișcare adecvat la nivelul articulațiilor șoldului și genunchiului, separat pentru pacienții adulți și pediatrici.</w:t>
                  </w:r>
                </w:p>
              </w:tc>
              <w:tc>
                <w:tcPr>
                  <w:tcW w:w="2268" w:type="dxa"/>
                  <w:shd w:val="clear" w:color="auto" w:fill="FFFFFF"/>
                  <w:tcMar>
                    <w:top w:w="100" w:type="dxa"/>
                    <w:left w:w="120" w:type="dxa"/>
                    <w:bottom w:w="100" w:type="dxa"/>
                    <w:right w:w="120" w:type="dxa"/>
                  </w:tcMar>
                </w:tcPr>
                <w:p w14:paraId="1CA94796" w14:textId="77777777" w:rsidR="000D3E00" w:rsidRPr="000D3E00" w:rsidRDefault="000D3E00" w:rsidP="000D3E00">
                  <w:pPr>
                    <w:jc w:val="center"/>
                    <w:rPr>
                      <w:sz w:val="22"/>
                      <w:szCs w:val="21"/>
                    </w:rPr>
                  </w:pPr>
                  <w:r w:rsidRPr="000D3E00">
                    <w:rPr>
                      <w:sz w:val="22"/>
                      <w:szCs w:val="21"/>
                    </w:rPr>
                    <w:t>Adulți: șold 46°/−25°, genunchi 85°/−5°;</w:t>
                  </w:r>
                </w:p>
                <w:p w14:paraId="252C05DC" w14:textId="77777777" w:rsidR="000D3E00" w:rsidRPr="000D3E00" w:rsidRDefault="000D3E00" w:rsidP="000D3E00">
                  <w:pPr>
                    <w:jc w:val="center"/>
                    <w:rPr>
                      <w:sz w:val="22"/>
                    </w:rPr>
                  </w:pPr>
                  <w:r w:rsidRPr="000D3E00">
                    <w:rPr>
                      <w:sz w:val="22"/>
                      <w:szCs w:val="21"/>
                    </w:rPr>
                    <w:t>Pediatric: șold 44°/−25°, genunchi 84°/−4°</w:t>
                  </w:r>
                </w:p>
              </w:tc>
            </w:tr>
            <w:tr w:rsidR="000D3E00" w:rsidRPr="000D3E00" w14:paraId="672C8694" w14:textId="77777777" w:rsidTr="00F074FC">
              <w:trPr>
                <w:gridAfter w:val="1"/>
                <w:wAfter w:w="13" w:type="dxa"/>
              </w:trPr>
              <w:tc>
                <w:tcPr>
                  <w:tcW w:w="660" w:type="dxa"/>
                  <w:shd w:val="clear" w:color="auto" w:fill="FFFFFF"/>
                  <w:tcMar>
                    <w:top w:w="100" w:type="dxa"/>
                    <w:left w:w="120" w:type="dxa"/>
                    <w:bottom w:w="100" w:type="dxa"/>
                    <w:right w:w="120" w:type="dxa"/>
                  </w:tcMar>
                </w:tcPr>
                <w:p w14:paraId="2C8144CA" w14:textId="77777777" w:rsidR="000D3E00" w:rsidRPr="000D3E00" w:rsidRDefault="000D3E00" w:rsidP="000D3E00">
                  <w:pPr>
                    <w:jc w:val="center"/>
                    <w:rPr>
                      <w:sz w:val="22"/>
                    </w:rPr>
                  </w:pPr>
                  <w:r w:rsidRPr="000D3E00">
                    <w:rPr>
                      <w:sz w:val="22"/>
                      <w:szCs w:val="21"/>
                    </w:rPr>
                    <w:t>3.5</w:t>
                  </w:r>
                </w:p>
              </w:tc>
              <w:tc>
                <w:tcPr>
                  <w:tcW w:w="6340" w:type="dxa"/>
                  <w:shd w:val="clear" w:color="auto" w:fill="FFFFFF"/>
                  <w:tcMar>
                    <w:top w:w="100" w:type="dxa"/>
                    <w:left w:w="120" w:type="dxa"/>
                    <w:bottom w:w="100" w:type="dxa"/>
                    <w:right w:w="120" w:type="dxa"/>
                  </w:tcMar>
                </w:tcPr>
                <w:p w14:paraId="7638BB51" w14:textId="77777777" w:rsidR="000D3E00" w:rsidRPr="000D3E00" w:rsidRDefault="000D3E00" w:rsidP="000D3E00">
                  <w:pPr>
                    <w:rPr>
                      <w:sz w:val="22"/>
                    </w:rPr>
                  </w:pPr>
                  <w:r w:rsidRPr="000D3E00">
                    <w:rPr>
                      <w:sz w:val="22"/>
                      <w:szCs w:val="21"/>
                    </w:rPr>
                    <w:t>Unitatea trebuie să fie dotată cu minimum 6 manșoane anatomice, care să susțină picioarele pacientului în timpul antrenamentului (câte unul pe fiecare coapsă, gambă superioară și gambă inferioară). Manșoanele pentru adulți trebuie să fie disponibile în minimum 7 mărimi; manșoanele pediatrice trebuie să fie disponibile în minimum 4 mărimi. Trebuie incluse minimum 2 dispozitive pasive de ridicare a piciorului.</w:t>
                  </w:r>
                </w:p>
              </w:tc>
              <w:tc>
                <w:tcPr>
                  <w:tcW w:w="2268" w:type="dxa"/>
                  <w:shd w:val="clear" w:color="auto" w:fill="FFFFFF"/>
                  <w:tcMar>
                    <w:top w:w="100" w:type="dxa"/>
                    <w:left w:w="120" w:type="dxa"/>
                    <w:bottom w:w="100" w:type="dxa"/>
                    <w:right w:w="120" w:type="dxa"/>
                  </w:tcMar>
                </w:tcPr>
                <w:p w14:paraId="79770CA1" w14:textId="77777777" w:rsidR="000D3E00" w:rsidRPr="000D3E00" w:rsidRDefault="000D3E00" w:rsidP="000D3E00">
                  <w:pPr>
                    <w:jc w:val="center"/>
                    <w:rPr>
                      <w:sz w:val="22"/>
                    </w:rPr>
                  </w:pPr>
                  <w:r w:rsidRPr="000D3E00">
                    <w:rPr>
                      <w:sz w:val="22"/>
                      <w:szCs w:val="21"/>
                    </w:rPr>
                    <w:t>obligatoriu</w:t>
                  </w:r>
                </w:p>
              </w:tc>
            </w:tr>
            <w:tr w:rsidR="000D3E00" w:rsidRPr="000D3E00" w14:paraId="36ACAF1D" w14:textId="77777777" w:rsidTr="00F074FC">
              <w:trPr>
                <w:gridAfter w:val="1"/>
                <w:wAfter w:w="13" w:type="dxa"/>
              </w:trPr>
              <w:tc>
                <w:tcPr>
                  <w:tcW w:w="660" w:type="dxa"/>
                  <w:shd w:val="clear" w:color="auto" w:fill="FFFFFF"/>
                  <w:tcMar>
                    <w:top w:w="100" w:type="dxa"/>
                    <w:left w:w="120" w:type="dxa"/>
                    <w:bottom w:w="100" w:type="dxa"/>
                    <w:right w:w="120" w:type="dxa"/>
                  </w:tcMar>
                </w:tcPr>
                <w:p w14:paraId="3233D2FA" w14:textId="77777777" w:rsidR="000D3E00" w:rsidRPr="000D3E00" w:rsidRDefault="000D3E00" w:rsidP="000D3E00">
                  <w:pPr>
                    <w:jc w:val="center"/>
                    <w:rPr>
                      <w:sz w:val="22"/>
                    </w:rPr>
                  </w:pPr>
                  <w:r w:rsidRPr="000D3E00">
                    <w:rPr>
                      <w:sz w:val="22"/>
                      <w:szCs w:val="21"/>
                    </w:rPr>
                    <w:t>3.6</w:t>
                  </w:r>
                </w:p>
              </w:tc>
              <w:tc>
                <w:tcPr>
                  <w:tcW w:w="6340" w:type="dxa"/>
                  <w:shd w:val="clear" w:color="auto" w:fill="FFFFFF"/>
                  <w:tcMar>
                    <w:top w:w="100" w:type="dxa"/>
                    <w:left w:w="120" w:type="dxa"/>
                    <w:bottom w:w="100" w:type="dxa"/>
                    <w:right w:w="120" w:type="dxa"/>
                  </w:tcMar>
                </w:tcPr>
                <w:p w14:paraId="09319A4A" w14:textId="77777777" w:rsidR="000D3E00" w:rsidRPr="000D3E00" w:rsidRDefault="000D3E00" w:rsidP="000D3E00">
                  <w:pPr>
                    <w:rPr>
                      <w:sz w:val="22"/>
                    </w:rPr>
                  </w:pPr>
                  <w:r w:rsidRPr="000D3E00">
                    <w:rPr>
                      <w:sz w:val="22"/>
                      <w:szCs w:val="21"/>
                    </w:rPr>
                    <w:t>Orteza pelviană trebuie să permită reglarea lățimii și trebuie să permită reglarea adâncimii, pentru a permite extensia intensivă a șoldului.</w:t>
                  </w:r>
                </w:p>
              </w:tc>
              <w:tc>
                <w:tcPr>
                  <w:tcW w:w="2268" w:type="dxa"/>
                  <w:shd w:val="clear" w:color="auto" w:fill="FFFFFF"/>
                  <w:tcMar>
                    <w:top w:w="100" w:type="dxa"/>
                    <w:left w:w="120" w:type="dxa"/>
                    <w:bottom w:w="100" w:type="dxa"/>
                    <w:right w:w="120" w:type="dxa"/>
                  </w:tcMar>
                </w:tcPr>
                <w:p w14:paraId="4EF8B7B6" w14:textId="77777777" w:rsidR="000D3E00" w:rsidRPr="000D3E00" w:rsidRDefault="000D3E00" w:rsidP="000D3E00">
                  <w:pPr>
                    <w:jc w:val="center"/>
                    <w:rPr>
                      <w:sz w:val="22"/>
                    </w:rPr>
                  </w:pPr>
                  <w:r w:rsidRPr="000D3E00">
                    <w:rPr>
                      <w:sz w:val="22"/>
                      <w:szCs w:val="21"/>
                    </w:rPr>
                    <w:t>minimum interval 290–510 mm lățime</w:t>
                  </w:r>
                </w:p>
              </w:tc>
            </w:tr>
            <w:tr w:rsidR="000D3E00" w:rsidRPr="000D3E00" w14:paraId="77895CD3" w14:textId="77777777" w:rsidTr="00F074FC">
              <w:tc>
                <w:tcPr>
                  <w:tcW w:w="9281" w:type="dxa"/>
                  <w:gridSpan w:val="4"/>
                  <w:shd w:val="clear" w:color="auto" w:fill="D9D9D9"/>
                  <w:tcMar>
                    <w:top w:w="90" w:type="dxa"/>
                    <w:left w:w="120" w:type="dxa"/>
                    <w:bottom w:w="90" w:type="dxa"/>
                    <w:right w:w="120" w:type="dxa"/>
                  </w:tcMar>
                  <w:vAlign w:val="center"/>
                </w:tcPr>
                <w:p w14:paraId="19C6B7E4" w14:textId="77777777" w:rsidR="000D3E00" w:rsidRPr="000D3E00" w:rsidRDefault="000D3E00" w:rsidP="000D3E00">
                  <w:pPr>
                    <w:rPr>
                      <w:sz w:val="22"/>
                    </w:rPr>
                  </w:pPr>
                  <w:r w:rsidRPr="000D3E00">
                    <w:rPr>
                      <w:b/>
                      <w:bCs/>
                      <w:sz w:val="22"/>
                      <w:szCs w:val="21"/>
                    </w:rPr>
                    <w:t>3.7  Modul robotic pelvian opțional</w:t>
                  </w:r>
                </w:p>
              </w:tc>
            </w:tr>
            <w:tr w:rsidR="000D3E00" w:rsidRPr="000D3E00" w14:paraId="40F56D8F" w14:textId="77777777" w:rsidTr="00F074FC">
              <w:trPr>
                <w:gridAfter w:val="1"/>
                <w:wAfter w:w="13" w:type="dxa"/>
              </w:trPr>
              <w:tc>
                <w:tcPr>
                  <w:tcW w:w="660" w:type="dxa"/>
                  <w:shd w:val="clear" w:color="auto" w:fill="FFFFFF"/>
                  <w:tcMar>
                    <w:top w:w="100" w:type="dxa"/>
                    <w:left w:w="120" w:type="dxa"/>
                    <w:bottom w:w="100" w:type="dxa"/>
                    <w:right w:w="120" w:type="dxa"/>
                  </w:tcMar>
                </w:tcPr>
                <w:p w14:paraId="6BBAF0ED" w14:textId="77777777" w:rsidR="000D3E00" w:rsidRPr="000D3E00" w:rsidRDefault="000D3E00" w:rsidP="000D3E00">
                  <w:pPr>
                    <w:jc w:val="center"/>
                    <w:rPr>
                      <w:sz w:val="22"/>
                    </w:rPr>
                  </w:pPr>
                  <w:r w:rsidRPr="000D3E00">
                    <w:rPr>
                      <w:sz w:val="22"/>
                      <w:szCs w:val="21"/>
                    </w:rPr>
                    <w:t>3.7.1</w:t>
                  </w:r>
                </w:p>
              </w:tc>
              <w:tc>
                <w:tcPr>
                  <w:tcW w:w="6340" w:type="dxa"/>
                  <w:shd w:val="clear" w:color="auto" w:fill="FFFFFF"/>
                  <w:tcMar>
                    <w:top w:w="100" w:type="dxa"/>
                    <w:left w:w="120" w:type="dxa"/>
                    <w:bottom w:w="100" w:type="dxa"/>
                    <w:right w:w="120" w:type="dxa"/>
                  </w:tcMar>
                </w:tcPr>
                <w:p w14:paraId="7DB9B20C" w14:textId="77777777" w:rsidR="000D3E00" w:rsidRPr="000D3E00" w:rsidRDefault="000D3E00" w:rsidP="000D3E00">
                  <w:pPr>
                    <w:rPr>
                      <w:sz w:val="22"/>
                    </w:rPr>
                  </w:pPr>
                  <w:r w:rsidRPr="000D3E00">
                    <w:rPr>
                      <w:sz w:val="22"/>
                      <w:szCs w:val="21"/>
                    </w:rPr>
                    <w:t>Trebuie să fie disponibil un modul robotic pelvian opțional, care să faciliteze mișcările naturale ale pelvisului la pacienți adulți și pediatrici: acesta trebuie să includă minimum 2 acționări electrice suplimentare, pentru translația laterală combinată și rotația transversală a pelvisului, permițând transferul lateral al greutății peste piciorul de sprijin, precum și minimum 4 senzori integrați suplimentari (3 de poziție + 1 de forță). Susținerea greutății corporale și mișcarea pelvisului trebuie să fie sincronizate. Orteza pelviană pentru adulți/copii trebuie să poată fi schimbată în maximum 4 minute.</w:t>
                  </w:r>
                </w:p>
              </w:tc>
              <w:tc>
                <w:tcPr>
                  <w:tcW w:w="2268" w:type="dxa"/>
                  <w:shd w:val="clear" w:color="auto" w:fill="FFFFFF"/>
                  <w:tcMar>
                    <w:top w:w="100" w:type="dxa"/>
                    <w:left w:w="120" w:type="dxa"/>
                    <w:bottom w:w="100" w:type="dxa"/>
                    <w:right w:w="120" w:type="dxa"/>
                  </w:tcMar>
                </w:tcPr>
                <w:p w14:paraId="57F08399" w14:textId="77777777" w:rsidR="000D3E00" w:rsidRPr="000D3E00" w:rsidRDefault="000D3E00" w:rsidP="000D3E00">
                  <w:pPr>
                    <w:jc w:val="center"/>
                    <w:rPr>
                      <w:sz w:val="22"/>
                    </w:rPr>
                  </w:pPr>
                  <w:r w:rsidRPr="000D3E00">
                    <w:rPr>
                      <w:sz w:val="22"/>
                      <w:szCs w:val="21"/>
                    </w:rPr>
                    <w:t>Opțional – cu posibilitate de dotare ulterioară</w:t>
                  </w:r>
                </w:p>
              </w:tc>
            </w:tr>
            <w:tr w:rsidR="000D3E00" w:rsidRPr="000D3E00" w14:paraId="400DC968" w14:textId="77777777" w:rsidTr="00F074FC">
              <w:trPr>
                <w:gridAfter w:val="1"/>
                <w:wAfter w:w="13" w:type="dxa"/>
              </w:trPr>
              <w:tc>
                <w:tcPr>
                  <w:tcW w:w="660" w:type="dxa"/>
                  <w:shd w:val="clear" w:color="auto" w:fill="FFFFFF"/>
                  <w:tcMar>
                    <w:top w:w="100" w:type="dxa"/>
                    <w:left w:w="120" w:type="dxa"/>
                    <w:bottom w:w="100" w:type="dxa"/>
                    <w:right w:w="120" w:type="dxa"/>
                  </w:tcMar>
                </w:tcPr>
                <w:p w14:paraId="2278CCC9" w14:textId="77777777" w:rsidR="000D3E00" w:rsidRPr="000D3E00" w:rsidRDefault="000D3E00" w:rsidP="000D3E00">
                  <w:pPr>
                    <w:jc w:val="center"/>
                    <w:rPr>
                      <w:sz w:val="22"/>
                    </w:rPr>
                  </w:pPr>
                  <w:r w:rsidRPr="000D3E00">
                    <w:rPr>
                      <w:sz w:val="22"/>
                      <w:szCs w:val="21"/>
                    </w:rPr>
                    <w:t>3.7.2</w:t>
                  </w:r>
                </w:p>
              </w:tc>
              <w:tc>
                <w:tcPr>
                  <w:tcW w:w="6340" w:type="dxa"/>
                  <w:shd w:val="clear" w:color="auto" w:fill="FFFFFF"/>
                  <w:tcMar>
                    <w:top w:w="100" w:type="dxa"/>
                    <w:left w:w="120" w:type="dxa"/>
                    <w:bottom w:w="100" w:type="dxa"/>
                    <w:right w:w="120" w:type="dxa"/>
                  </w:tcMar>
                </w:tcPr>
                <w:p w14:paraId="0F54F997" w14:textId="77777777" w:rsidR="000D3E00" w:rsidRPr="000D3E00" w:rsidRDefault="000D3E00" w:rsidP="000D3E00">
                  <w:pPr>
                    <w:rPr>
                      <w:sz w:val="22"/>
                    </w:rPr>
                  </w:pPr>
                  <w:r w:rsidRPr="000D3E00">
                    <w:rPr>
                      <w:sz w:val="22"/>
                      <w:szCs w:val="21"/>
                    </w:rPr>
                    <w:t>Modulul robotic pelvian opțional trebuie să asigure minimum următoarele specificații tehnice: translație laterală de minimum ±4 cm la adulți (minimum ±2 cm pediatric); trebuie să dispună de un mod avansat controlat prin software, care să ofere rotație transversală de minimum ±4° la adulți (minimum ±2° pediatric) și un decalaj de sincronizare reglabil de până la ±10%, pentru un mers mai fiziologic.</w:t>
                  </w:r>
                </w:p>
              </w:tc>
              <w:tc>
                <w:tcPr>
                  <w:tcW w:w="2268" w:type="dxa"/>
                  <w:shd w:val="clear" w:color="auto" w:fill="FFFFFF"/>
                  <w:tcMar>
                    <w:top w:w="100" w:type="dxa"/>
                    <w:left w:w="120" w:type="dxa"/>
                    <w:bottom w:w="100" w:type="dxa"/>
                    <w:right w:w="120" w:type="dxa"/>
                  </w:tcMar>
                </w:tcPr>
                <w:p w14:paraId="49F7BCAB" w14:textId="77777777" w:rsidR="000D3E00" w:rsidRPr="000D3E00" w:rsidRDefault="000D3E00" w:rsidP="000D3E00">
                  <w:pPr>
                    <w:jc w:val="center"/>
                    <w:rPr>
                      <w:sz w:val="22"/>
                    </w:rPr>
                  </w:pPr>
                  <w:r w:rsidRPr="000D3E00">
                    <w:rPr>
                      <w:sz w:val="22"/>
                      <w:szCs w:val="21"/>
                    </w:rPr>
                    <w:t>Opțional – cu posibilitate de dotare ulterioară</w:t>
                  </w:r>
                </w:p>
              </w:tc>
            </w:tr>
            <w:tr w:rsidR="000D3E00" w:rsidRPr="000D3E00" w14:paraId="1CFC9FFF" w14:textId="77777777" w:rsidTr="00F074FC">
              <w:tc>
                <w:tcPr>
                  <w:tcW w:w="9281" w:type="dxa"/>
                  <w:gridSpan w:val="4"/>
                  <w:shd w:val="clear" w:color="auto" w:fill="BFBFBF" w:themeFill="background1" w:themeFillShade="BF"/>
                  <w:tcMar>
                    <w:top w:w="100" w:type="dxa"/>
                    <w:left w:w="120" w:type="dxa"/>
                    <w:bottom w:w="100" w:type="dxa"/>
                    <w:right w:w="120" w:type="dxa"/>
                  </w:tcMar>
                  <w:vAlign w:val="center"/>
                </w:tcPr>
                <w:p w14:paraId="6BF47A16" w14:textId="77777777" w:rsidR="000D3E00" w:rsidRPr="000D3E00" w:rsidRDefault="000D3E00" w:rsidP="000D3E00">
                  <w:pPr>
                    <w:rPr>
                      <w:sz w:val="22"/>
                    </w:rPr>
                  </w:pPr>
                  <w:r w:rsidRPr="000D3E00">
                    <w:rPr>
                      <w:b/>
                      <w:bCs/>
                      <w:sz w:val="22"/>
                      <w:szCs w:val="23"/>
                    </w:rPr>
                    <w:t>4. Banda de mers și sistemul de susținere a greutății corporale</w:t>
                  </w:r>
                </w:p>
              </w:tc>
            </w:tr>
            <w:tr w:rsidR="000D3E00" w:rsidRPr="000D3E00" w14:paraId="099FCBA3" w14:textId="77777777" w:rsidTr="00F074FC">
              <w:trPr>
                <w:gridAfter w:val="1"/>
                <w:wAfter w:w="13" w:type="dxa"/>
              </w:trPr>
              <w:tc>
                <w:tcPr>
                  <w:tcW w:w="660" w:type="dxa"/>
                  <w:shd w:val="clear" w:color="auto" w:fill="FFFFFF"/>
                  <w:tcMar>
                    <w:top w:w="100" w:type="dxa"/>
                    <w:left w:w="120" w:type="dxa"/>
                    <w:bottom w:w="100" w:type="dxa"/>
                    <w:right w:w="120" w:type="dxa"/>
                  </w:tcMar>
                </w:tcPr>
                <w:p w14:paraId="2292B2CF" w14:textId="77777777" w:rsidR="000D3E00" w:rsidRPr="000D3E00" w:rsidRDefault="000D3E00" w:rsidP="000D3E00">
                  <w:pPr>
                    <w:jc w:val="center"/>
                    <w:rPr>
                      <w:sz w:val="22"/>
                    </w:rPr>
                  </w:pPr>
                  <w:r w:rsidRPr="000D3E00">
                    <w:rPr>
                      <w:sz w:val="22"/>
                      <w:szCs w:val="21"/>
                    </w:rPr>
                    <w:t>4.1</w:t>
                  </w:r>
                </w:p>
              </w:tc>
              <w:tc>
                <w:tcPr>
                  <w:tcW w:w="6340" w:type="dxa"/>
                  <w:shd w:val="clear" w:color="auto" w:fill="FFFFFF"/>
                  <w:tcMar>
                    <w:top w:w="100" w:type="dxa"/>
                    <w:left w:w="120" w:type="dxa"/>
                    <w:bottom w:w="100" w:type="dxa"/>
                    <w:right w:w="120" w:type="dxa"/>
                  </w:tcMar>
                </w:tcPr>
                <w:p w14:paraId="70E27960" w14:textId="77777777" w:rsidR="000D3E00" w:rsidRPr="000D3E00" w:rsidRDefault="000D3E00" w:rsidP="000D3E00">
                  <w:pPr>
                    <w:rPr>
                      <w:sz w:val="22"/>
                    </w:rPr>
                  </w:pPr>
                  <w:r w:rsidRPr="000D3E00">
                    <w:rPr>
                      <w:sz w:val="22"/>
                      <w:szCs w:val="21"/>
                    </w:rPr>
                    <w:t>Suprafața benzii de mers trebuie să fie suficient de mare pentru utilizare în siguranță. Banda trebuie să permită un interval general de viteză, un interval de viteză pentru terapie cu suport robotic și un interval de viteză fără suport robotic (antrenament manual pe bandă). Banda trebuie să suporte o greutate statică suficientă (pacient, terapeut, scaun rulant) și trebuie să poată fi accesată cu scaunul rulant, prin rampă. Trebuie să fie posibilă operarea benzii împreună cu orteza robotică sau independent, pentru antrenament manual pe bandă.</w:t>
                  </w:r>
                </w:p>
              </w:tc>
              <w:tc>
                <w:tcPr>
                  <w:tcW w:w="2268" w:type="dxa"/>
                  <w:shd w:val="clear" w:color="auto" w:fill="FFFFFF"/>
                  <w:tcMar>
                    <w:top w:w="100" w:type="dxa"/>
                    <w:left w:w="120" w:type="dxa"/>
                    <w:bottom w:w="100" w:type="dxa"/>
                    <w:right w:w="120" w:type="dxa"/>
                  </w:tcMar>
                </w:tcPr>
                <w:p w14:paraId="3B575156" w14:textId="77777777" w:rsidR="000D3E00" w:rsidRPr="000D3E00" w:rsidRDefault="000D3E00" w:rsidP="000D3E00">
                  <w:pPr>
                    <w:jc w:val="center"/>
                    <w:rPr>
                      <w:sz w:val="22"/>
                      <w:szCs w:val="21"/>
                    </w:rPr>
                  </w:pPr>
                  <w:r w:rsidRPr="000D3E00">
                    <w:rPr>
                      <w:sz w:val="22"/>
                      <w:szCs w:val="21"/>
                    </w:rPr>
                    <w:t>Suprafață: minimum 1400 × 650 mm;</w:t>
                  </w:r>
                </w:p>
                <w:p w14:paraId="1FD814A7" w14:textId="77777777" w:rsidR="000D3E00" w:rsidRPr="000D3E00" w:rsidRDefault="000D3E00" w:rsidP="000D3E00">
                  <w:pPr>
                    <w:jc w:val="center"/>
                    <w:rPr>
                      <w:sz w:val="22"/>
                      <w:szCs w:val="21"/>
                    </w:rPr>
                  </w:pPr>
                  <w:r w:rsidRPr="000D3E00">
                    <w:rPr>
                      <w:sz w:val="22"/>
                      <w:szCs w:val="21"/>
                    </w:rPr>
                    <w:t>Viteză generală: minimum 0,1–10 km/h;</w:t>
                  </w:r>
                </w:p>
                <w:p w14:paraId="3F9D1E4A" w14:textId="77777777" w:rsidR="000D3E00" w:rsidRPr="000D3E00" w:rsidRDefault="000D3E00" w:rsidP="000D3E00">
                  <w:pPr>
                    <w:jc w:val="center"/>
                    <w:rPr>
                      <w:sz w:val="22"/>
                    </w:rPr>
                  </w:pPr>
                  <w:r w:rsidRPr="000D3E00">
                    <w:rPr>
                      <w:sz w:val="22"/>
                      <w:szCs w:val="21"/>
                    </w:rPr>
                    <w:t>Viteză cu suport robotic: minimum 0,5–3,2 km/h; Viteză fără suport robotic: minimum 0,5–10 km/h; Greutate statică suportată: minimum 350 kg</w:t>
                  </w:r>
                </w:p>
              </w:tc>
            </w:tr>
            <w:tr w:rsidR="000D3E00" w:rsidRPr="000D3E00" w14:paraId="37A4EC1F" w14:textId="77777777" w:rsidTr="00F074FC">
              <w:trPr>
                <w:gridAfter w:val="1"/>
                <w:wAfter w:w="13" w:type="dxa"/>
              </w:trPr>
              <w:tc>
                <w:tcPr>
                  <w:tcW w:w="660" w:type="dxa"/>
                  <w:shd w:val="clear" w:color="auto" w:fill="FFFFFF"/>
                  <w:tcMar>
                    <w:top w:w="100" w:type="dxa"/>
                    <w:left w:w="120" w:type="dxa"/>
                    <w:bottom w:w="100" w:type="dxa"/>
                    <w:right w:w="120" w:type="dxa"/>
                  </w:tcMar>
                </w:tcPr>
                <w:p w14:paraId="5253DC05" w14:textId="77777777" w:rsidR="000D3E00" w:rsidRPr="000D3E00" w:rsidRDefault="000D3E00" w:rsidP="000D3E00">
                  <w:pPr>
                    <w:jc w:val="center"/>
                    <w:rPr>
                      <w:sz w:val="22"/>
                    </w:rPr>
                  </w:pPr>
                  <w:r w:rsidRPr="000D3E00">
                    <w:rPr>
                      <w:sz w:val="22"/>
                      <w:szCs w:val="21"/>
                    </w:rPr>
                    <w:t>4.2</w:t>
                  </w:r>
                </w:p>
              </w:tc>
              <w:tc>
                <w:tcPr>
                  <w:tcW w:w="6340" w:type="dxa"/>
                  <w:shd w:val="clear" w:color="auto" w:fill="FFFFFF"/>
                  <w:tcMar>
                    <w:top w:w="100" w:type="dxa"/>
                    <w:left w:w="120" w:type="dxa"/>
                    <w:bottom w:w="100" w:type="dxa"/>
                    <w:right w:w="120" w:type="dxa"/>
                  </w:tcMar>
                </w:tcPr>
                <w:p w14:paraId="762C814E" w14:textId="77777777" w:rsidR="000D3E00" w:rsidRPr="000D3E00" w:rsidRDefault="000D3E00" w:rsidP="000D3E00">
                  <w:pPr>
                    <w:rPr>
                      <w:sz w:val="22"/>
                      <w:szCs w:val="21"/>
                    </w:rPr>
                  </w:pPr>
                  <w:r w:rsidRPr="000D3E00">
                    <w:rPr>
                      <w:sz w:val="22"/>
                      <w:szCs w:val="21"/>
                    </w:rPr>
                    <w:t>Unitatea trebuie să permită susținerea statică și dinamică a greutății corporale și trebuie să fie dotată cu un dispozitiv de ridicare a pacientului, pentru a facilita transferul din scaunul rulant. Trebuie să fie posibilă o descărcare statică, precum și o descărcare dinamică reglabilă continuu, în timpul antrenamentului, promovând mișcarea verticală fiziologică a corpului și stimularea senzorială a tălpilor.</w:t>
                  </w:r>
                </w:p>
                <w:p w14:paraId="24699735" w14:textId="77777777" w:rsidR="000D3E00" w:rsidRPr="000D3E00" w:rsidRDefault="000D3E00" w:rsidP="000D3E00">
                  <w:pPr>
                    <w:rPr>
                      <w:sz w:val="22"/>
                    </w:rPr>
                  </w:pPr>
                  <w:r w:rsidRPr="000D3E00">
                    <w:rPr>
                      <w:sz w:val="22"/>
                      <w:szCs w:val="21"/>
                    </w:rPr>
                    <w:t>Sistemul dinamic de susținere a greutății corporale trebuie să permită o deplasare verticală adaptată la propriul pattern fiziologic de mers al pacientului, și nu o traiectorie mecanică fixă, predefinită. Descărcarea trebuie să poată fi controlată electronic, la distanță, iar valorile setate în timpul unei sesiuni trebuie să fie stocate în software.</w:t>
                  </w:r>
                </w:p>
              </w:tc>
              <w:tc>
                <w:tcPr>
                  <w:tcW w:w="2268" w:type="dxa"/>
                  <w:shd w:val="clear" w:color="auto" w:fill="FFFFFF"/>
                  <w:tcMar>
                    <w:top w:w="100" w:type="dxa"/>
                    <w:left w:w="120" w:type="dxa"/>
                    <w:bottom w:w="100" w:type="dxa"/>
                    <w:right w:w="120" w:type="dxa"/>
                  </w:tcMar>
                </w:tcPr>
                <w:p w14:paraId="01DA8820" w14:textId="77777777" w:rsidR="000D3E00" w:rsidRPr="000D3E00" w:rsidRDefault="000D3E00" w:rsidP="000D3E00">
                  <w:pPr>
                    <w:jc w:val="center"/>
                    <w:rPr>
                      <w:sz w:val="22"/>
                    </w:rPr>
                  </w:pPr>
                  <w:r w:rsidRPr="000D3E00">
                    <w:rPr>
                      <w:sz w:val="22"/>
                      <w:szCs w:val="21"/>
                    </w:rPr>
                    <w:t>Descărcare statică: minimum 135 kg; Descărcare dinamică: minimum interval 0–85 kg; Amplitudine deplasare verticală BWS: minimum ±4 cm</w:t>
                  </w:r>
                </w:p>
              </w:tc>
            </w:tr>
            <w:tr w:rsidR="000D3E00" w:rsidRPr="000D3E00" w14:paraId="41B9CB15" w14:textId="77777777" w:rsidTr="00F074FC">
              <w:trPr>
                <w:gridAfter w:val="1"/>
                <w:wAfter w:w="13" w:type="dxa"/>
              </w:trPr>
              <w:tc>
                <w:tcPr>
                  <w:tcW w:w="660" w:type="dxa"/>
                  <w:shd w:val="clear" w:color="auto" w:fill="FFFFFF"/>
                  <w:tcMar>
                    <w:top w:w="100" w:type="dxa"/>
                    <w:left w:w="120" w:type="dxa"/>
                    <w:bottom w:w="100" w:type="dxa"/>
                    <w:right w:w="120" w:type="dxa"/>
                  </w:tcMar>
                </w:tcPr>
                <w:p w14:paraId="4D033974" w14:textId="77777777" w:rsidR="000D3E00" w:rsidRPr="000D3E00" w:rsidRDefault="000D3E00" w:rsidP="000D3E00">
                  <w:pPr>
                    <w:jc w:val="center"/>
                    <w:rPr>
                      <w:sz w:val="22"/>
                    </w:rPr>
                  </w:pPr>
                  <w:r w:rsidRPr="000D3E00">
                    <w:rPr>
                      <w:sz w:val="22"/>
                      <w:szCs w:val="21"/>
                    </w:rPr>
                    <w:t>4.3</w:t>
                  </w:r>
                </w:p>
              </w:tc>
              <w:tc>
                <w:tcPr>
                  <w:tcW w:w="6340" w:type="dxa"/>
                  <w:shd w:val="clear" w:color="auto" w:fill="FFFFFF"/>
                  <w:tcMar>
                    <w:top w:w="100" w:type="dxa"/>
                    <w:left w:w="120" w:type="dxa"/>
                    <w:bottom w:w="100" w:type="dxa"/>
                    <w:right w:w="120" w:type="dxa"/>
                  </w:tcMar>
                </w:tcPr>
                <w:p w14:paraId="0FBFFFF8" w14:textId="77777777" w:rsidR="000D3E00" w:rsidRPr="000D3E00" w:rsidRDefault="000D3E00" w:rsidP="000D3E00">
                  <w:pPr>
                    <w:rPr>
                      <w:sz w:val="22"/>
                    </w:rPr>
                  </w:pPr>
                  <w:r w:rsidRPr="000D3E00">
                    <w:rPr>
                      <w:sz w:val="22"/>
                      <w:szCs w:val="21"/>
                    </w:rPr>
                    <w:t>Sistemul de susținere a greutății corporale trebuie să fie dotat cu un cântar electronic integrat, care să afișeze în timp real greutatea statică a pacientului și susținerea dinamică a greutății, precum și cu un mecanism de eliberare de urgență.</w:t>
                  </w:r>
                </w:p>
              </w:tc>
              <w:tc>
                <w:tcPr>
                  <w:tcW w:w="2268" w:type="dxa"/>
                  <w:shd w:val="clear" w:color="auto" w:fill="FFFFFF"/>
                  <w:tcMar>
                    <w:top w:w="100" w:type="dxa"/>
                    <w:left w:w="120" w:type="dxa"/>
                    <w:bottom w:w="100" w:type="dxa"/>
                    <w:right w:w="120" w:type="dxa"/>
                  </w:tcMar>
                </w:tcPr>
                <w:p w14:paraId="53CB84FD" w14:textId="77777777" w:rsidR="000D3E00" w:rsidRPr="000D3E00" w:rsidRDefault="000D3E00" w:rsidP="000D3E00">
                  <w:pPr>
                    <w:jc w:val="center"/>
                    <w:rPr>
                      <w:sz w:val="22"/>
                    </w:rPr>
                  </w:pPr>
                  <w:r w:rsidRPr="000D3E00">
                    <w:rPr>
                      <w:sz w:val="22"/>
                      <w:szCs w:val="21"/>
                    </w:rPr>
                    <w:t>obligatoriu</w:t>
                  </w:r>
                </w:p>
              </w:tc>
            </w:tr>
            <w:tr w:rsidR="000D3E00" w:rsidRPr="000D3E00" w14:paraId="08854A6B" w14:textId="77777777" w:rsidTr="00F074FC">
              <w:tc>
                <w:tcPr>
                  <w:tcW w:w="9281" w:type="dxa"/>
                  <w:gridSpan w:val="4"/>
                  <w:shd w:val="clear" w:color="auto" w:fill="BFBFBF" w:themeFill="background1" w:themeFillShade="BF"/>
                  <w:tcMar>
                    <w:top w:w="100" w:type="dxa"/>
                    <w:left w:w="120" w:type="dxa"/>
                    <w:bottom w:w="100" w:type="dxa"/>
                    <w:right w:w="120" w:type="dxa"/>
                  </w:tcMar>
                  <w:vAlign w:val="center"/>
                </w:tcPr>
                <w:p w14:paraId="0FB0B10F" w14:textId="77777777" w:rsidR="000D3E00" w:rsidRPr="000D3E00" w:rsidRDefault="000D3E00" w:rsidP="000D3E00">
                  <w:pPr>
                    <w:rPr>
                      <w:sz w:val="22"/>
                    </w:rPr>
                  </w:pPr>
                  <w:r w:rsidRPr="000D3E00">
                    <w:rPr>
                      <w:b/>
                      <w:bCs/>
                      <w:sz w:val="22"/>
                      <w:szCs w:val="23"/>
                    </w:rPr>
                    <w:t>5. Materiale ortopedice, bare de sprijin și siguranță</w:t>
                  </w:r>
                </w:p>
              </w:tc>
            </w:tr>
            <w:tr w:rsidR="000D3E00" w:rsidRPr="000D3E00" w14:paraId="7DEE81B6" w14:textId="77777777" w:rsidTr="00F074FC">
              <w:trPr>
                <w:gridAfter w:val="1"/>
                <w:wAfter w:w="13" w:type="dxa"/>
              </w:trPr>
              <w:tc>
                <w:tcPr>
                  <w:tcW w:w="660" w:type="dxa"/>
                  <w:shd w:val="clear" w:color="auto" w:fill="FFFFFF"/>
                  <w:tcMar>
                    <w:top w:w="100" w:type="dxa"/>
                    <w:left w:w="120" w:type="dxa"/>
                    <w:bottom w:w="100" w:type="dxa"/>
                    <w:right w:w="120" w:type="dxa"/>
                  </w:tcMar>
                </w:tcPr>
                <w:p w14:paraId="7C84A6A9" w14:textId="77777777" w:rsidR="000D3E00" w:rsidRPr="000D3E00" w:rsidRDefault="000D3E00" w:rsidP="000D3E00">
                  <w:pPr>
                    <w:jc w:val="center"/>
                    <w:rPr>
                      <w:sz w:val="22"/>
                    </w:rPr>
                  </w:pPr>
                  <w:r w:rsidRPr="000D3E00">
                    <w:rPr>
                      <w:sz w:val="22"/>
                      <w:szCs w:val="21"/>
                    </w:rPr>
                    <w:t>5.1</w:t>
                  </w:r>
                </w:p>
              </w:tc>
              <w:tc>
                <w:tcPr>
                  <w:tcW w:w="6340" w:type="dxa"/>
                  <w:shd w:val="clear" w:color="auto" w:fill="FFFFFF"/>
                  <w:tcMar>
                    <w:top w:w="100" w:type="dxa"/>
                    <w:left w:w="120" w:type="dxa"/>
                    <w:bottom w:w="100" w:type="dxa"/>
                    <w:right w:w="120" w:type="dxa"/>
                  </w:tcMar>
                </w:tcPr>
                <w:p w14:paraId="07FA9FA7" w14:textId="77777777" w:rsidR="000D3E00" w:rsidRPr="000D3E00" w:rsidRDefault="000D3E00" w:rsidP="000D3E00">
                  <w:pPr>
                    <w:rPr>
                      <w:sz w:val="22"/>
                    </w:rPr>
                  </w:pPr>
                  <w:r w:rsidRPr="000D3E00">
                    <w:rPr>
                      <w:sz w:val="22"/>
                      <w:szCs w:val="21"/>
                    </w:rPr>
                    <w:t>Trebuie să fie disponibile hamuri pentru pacienți adulți în minimum 4 mărimi (S, M, SM, L); trebuie incluse și minimum 3 hamuri de dimensiuni pediatrice (XXS, XS, S). Hamurile trebuie să fie lavabile la mașină, la minimum 60°C. Trebuie asigurate materiale de căptușire pentru spate (minimum 2 dimensiuni), gambe (minimum 2 perniţe) și șolduri (minimum 4 perne, în minimum 2 dimensiuni).</w:t>
                  </w:r>
                </w:p>
              </w:tc>
              <w:tc>
                <w:tcPr>
                  <w:tcW w:w="2268" w:type="dxa"/>
                  <w:shd w:val="clear" w:color="auto" w:fill="FFFFFF"/>
                  <w:tcMar>
                    <w:top w:w="100" w:type="dxa"/>
                    <w:left w:w="120" w:type="dxa"/>
                    <w:bottom w:w="100" w:type="dxa"/>
                    <w:right w:w="120" w:type="dxa"/>
                  </w:tcMar>
                </w:tcPr>
                <w:p w14:paraId="34CB7FB1" w14:textId="77777777" w:rsidR="000D3E00" w:rsidRPr="000D3E00" w:rsidRDefault="000D3E00" w:rsidP="000D3E00">
                  <w:pPr>
                    <w:jc w:val="center"/>
                    <w:rPr>
                      <w:sz w:val="22"/>
                    </w:rPr>
                  </w:pPr>
                  <w:r w:rsidRPr="000D3E00">
                    <w:rPr>
                      <w:sz w:val="22"/>
                      <w:szCs w:val="21"/>
                    </w:rPr>
                    <w:t>obligatoriu</w:t>
                  </w:r>
                </w:p>
              </w:tc>
            </w:tr>
            <w:tr w:rsidR="000D3E00" w:rsidRPr="000D3E00" w14:paraId="2DA748F8" w14:textId="77777777" w:rsidTr="00F074FC">
              <w:trPr>
                <w:gridAfter w:val="1"/>
                <w:wAfter w:w="13" w:type="dxa"/>
              </w:trPr>
              <w:tc>
                <w:tcPr>
                  <w:tcW w:w="660" w:type="dxa"/>
                  <w:shd w:val="clear" w:color="auto" w:fill="FFFFFF"/>
                  <w:tcMar>
                    <w:top w:w="100" w:type="dxa"/>
                    <w:left w:w="120" w:type="dxa"/>
                    <w:bottom w:w="100" w:type="dxa"/>
                    <w:right w:w="120" w:type="dxa"/>
                  </w:tcMar>
                </w:tcPr>
                <w:p w14:paraId="41F33035" w14:textId="77777777" w:rsidR="000D3E00" w:rsidRPr="000D3E00" w:rsidRDefault="000D3E00" w:rsidP="000D3E00">
                  <w:pPr>
                    <w:jc w:val="center"/>
                    <w:rPr>
                      <w:sz w:val="22"/>
                    </w:rPr>
                  </w:pPr>
                  <w:r w:rsidRPr="000D3E00">
                    <w:rPr>
                      <w:sz w:val="22"/>
                      <w:szCs w:val="21"/>
                    </w:rPr>
                    <w:t>5.2</w:t>
                  </w:r>
                </w:p>
              </w:tc>
              <w:tc>
                <w:tcPr>
                  <w:tcW w:w="6340" w:type="dxa"/>
                  <w:shd w:val="clear" w:color="auto" w:fill="FFFFFF"/>
                  <w:tcMar>
                    <w:top w:w="100" w:type="dxa"/>
                    <w:left w:w="120" w:type="dxa"/>
                    <w:bottom w:w="100" w:type="dxa"/>
                    <w:right w:w="120" w:type="dxa"/>
                  </w:tcMar>
                </w:tcPr>
                <w:p w14:paraId="298D3C4B" w14:textId="77777777" w:rsidR="000D3E00" w:rsidRPr="000D3E00" w:rsidRDefault="000D3E00" w:rsidP="000D3E00">
                  <w:pPr>
                    <w:rPr>
                      <w:sz w:val="22"/>
                    </w:rPr>
                  </w:pPr>
                  <w:r w:rsidRPr="000D3E00">
                    <w:rPr>
                      <w:sz w:val="22"/>
                      <w:szCs w:val="21"/>
                    </w:rPr>
                    <w:t>Trebuie să fie disponibil(ă) un cărucior de depozitare ortopedică sau o soluție de montare pe perete, pentru manipularea ergonomică a materialului ortopedic (hamuri/manșoane/dispozitive de ridicare a piciorului/căptușeli/perne).</w:t>
                  </w:r>
                </w:p>
              </w:tc>
              <w:tc>
                <w:tcPr>
                  <w:tcW w:w="2268" w:type="dxa"/>
                  <w:shd w:val="clear" w:color="auto" w:fill="FFFFFF"/>
                  <w:tcMar>
                    <w:top w:w="100" w:type="dxa"/>
                    <w:left w:w="120" w:type="dxa"/>
                    <w:bottom w:w="100" w:type="dxa"/>
                    <w:right w:w="120" w:type="dxa"/>
                  </w:tcMar>
                </w:tcPr>
                <w:p w14:paraId="2A4ED753" w14:textId="77777777" w:rsidR="000D3E00" w:rsidRPr="000D3E00" w:rsidRDefault="000D3E00" w:rsidP="000D3E00">
                  <w:pPr>
                    <w:jc w:val="center"/>
                    <w:rPr>
                      <w:sz w:val="22"/>
                    </w:rPr>
                  </w:pPr>
                  <w:r w:rsidRPr="000D3E00">
                    <w:rPr>
                      <w:sz w:val="22"/>
                      <w:szCs w:val="21"/>
                    </w:rPr>
                    <w:t>obligatoriu</w:t>
                  </w:r>
                </w:p>
              </w:tc>
            </w:tr>
            <w:tr w:rsidR="000D3E00" w:rsidRPr="000D3E00" w14:paraId="7F655035" w14:textId="77777777" w:rsidTr="00F074FC">
              <w:trPr>
                <w:gridAfter w:val="1"/>
                <w:wAfter w:w="13" w:type="dxa"/>
              </w:trPr>
              <w:tc>
                <w:tcPr>
                  <w:tcW w:w="660" w:type="dxa"/>
                  <w:shd w:val="clear" w:color="auto" w:fill="FFFFFF"/>
                  <w:tcMar>
                    <w:top w:w="100" w:type="dxa"/>
                    <w:left w:w="120" w:type="dxa"/>
                    <w:bottom w:w="100" w:type="dxa"/>
                    <w:right w:w="120" w:type="dxa"/>
                  </w:tcMar>
                </w:tcPr>
                <w:p w14:paraId="05A72651" w14:textId="77777777" w:rsidR="000D3E00" w:rsidRPr="000D3E00" w:rsidRDefault="000D3E00" w:rsidP="000D3E00">
                  <w:pPr>
                    <w:jc w:val="center"/>
                    <w:rPr>
                      <w:sz w:val="22"/>
                    </w:rPr>
                  </w:pPr>
                  <w:r w:rsidRPr="000D3E00">
                    <w:rPr>
                      <w:sz w:val="22"/>
                      <w:szCs w:val="21"/>
                    </w:rPr>
                    <w:t>5.3</w:t>
                  </w:r>
                </w:p>
              </w:tc>
              <w:tc>
                <w:tcPr>
                  <w:tcW w:w="6340" w:type="dxa"/>
                  <w:shd w:val="clear" w:color="auto" w:fill="FFFFFF"/>
                  <w:tcMar>
                    <w:top w:w="100" w:type="dxa"/>
                    <w:left w:w="120" w:type="dxa"/>
                    <w:bottom w:w="100" w:type="dxa"/>
                    <w:right w:w="120" w:type="dxa"/>
                  </w:tcMar>
                </w:tcPr>
                <w:p w14:paraId="7875AB31" w14:textId="77777777" w:rsidR="000D3E00" w:rsidRPr="000D3E00" w:rsidRDefault="000D3E00" w:rsidP="000D3E00">
                  <w:pPr>
                    <w:rPr>
                      <w:sz w:val="22"/>
                    </w:rPr>
                  </w:pPr>
                  <w:r w:rsidRPr="000D3E00">
                    <w:rPr>
                      <w:sz w:val="22"/>
                      <w:szCs w:val="21"/>
                    </w:rPr>
                    <w:t>Unitatea trebuie să fie dotată cu bare de sprijin statice, ergonomice, reglabile pe înălțime, accesibile pacientului în timpul poziționării și al terapiei, cu posibilitatea de basculare pentru accesul pacientului.</w:t>
                  </w:r>
                </w:p>
              </w:tc>
              <w:tc>
                <w:tcPr>
                  <w:tcW w:w="2268" w:type="dxa"/>
                  <w:shd w:val="clear" w:color="auto" w:fill="FFFFFF"/>
                  <w:tcMar>
                    <w:top w:w="100" w:type="dxa"/>
                    <w:left w:w="120" w:type="dxa"/>
                    <w:bottom w:w="100" w:type="dxa"/>
                    <w:right w:w="120" w:type="dxa"/>
                  </w:tcMar>
                </w:tcPr>
                <w:p w14:paraId="553578BA" w14:textId="77777777" w:rsidR="000D3E00" w:rsidRPr="000D3E00" w:rsidRDefault="000D3E00" w:rsidP="000D3E00">
                  <w:pPr>
                    <w:jc w:val="center"/>
                    <w:rPr>
                      <w:sz w:val="22"/>
                    </w:rPr>
                  </w:pPr>
                  <w:r w:rsidRPr="000D3E00">
                    <w:rPr>
                      <w:sz w:val="22"/>
                      <w:szCs w:val="21"/>
                    </w:rPr>
                    <w:t>650–1070 mm înălțime; minimum ±8° unghi de basculare</w:t>
                  </w:r>
                </w:p>
              </w:tc>
            </w:tr>
            <w:tr w:rsidR="000D3E00" w:rsidRPr="000D3E00" w14:paraId="11EF422C" w14:textId="77777777" w:rsidTr="00F074FC">
              <w:trPr>
                <w:gridAfter w:val="1"/>
                <w:wAfter w:w="13" w:type="dxa"/>
              </w:trPr>
              <w:tc>
                <w:tcPr>
                  <w:tcW w:w="660" w:type="dxa"/>
                  <w:shd w:val="clear" w:color="auto" w:fill="FFFFFF"/>
                  <w:tcMar>
                    <w:top w:w="100" w:type="dxa"/>
                    <w:left w:w="120" w:type="dxa"/>
                    <w:bottom w:w="100" w:type="dxa"/>
                    <w:right w:w="120" w:type="dxa"/>
                  </w:tcMar>
                </w:tcPr>
                <w:p w14:paraId="6CC2FCE2" w14:textId="77777777" w:rsidR="000D3E00" w:rsidRPr="000D3E00" w:rsidRDefault="000D3E00" w:rsidP="000D3E00">
                  <w:pPr>
                    <w:jc w:val="center"/>
                    <w:rPr>
                      <w:sz w:val="22"/>
                    </w:rPr>
                  </w:pPr>
                  <w:r w:rsidRPr="000D3E00">
                    <w:rPr>
                      <w:sz w:val="22"/>
                      <w:szCs w:val="21"/>
                    </w:rPr>
                    <w:t>5.4</w:t>
                  </w:r>
                </w:p>
              </w:tc>
              <w:tc>
                <w:tcPr>
                  <w:tcW w:w="6340" w:type="dxa"/>
                  <w:shd w:val="clear" w:color="auto" w:fill="FFFFFF"/>
                  <w:tcMar>
                    <w:top w:w="100" w:type="dxa"/>
                    <w:left w:w="120" w:type="dxa"/>
                    <w:bottom w:w="100" w:type="dxa"/>
                    <w:right w:w="120" w:type="dxa"/>
                  </w:tcMar>
                </w:tcPr>
                <w:p w14:paraId="0F6C5F38" w14:textId="77777777" w:rsidR="000D3E00" w:rsidRPr="000D3E00" w:rsidRDefault="000D3E00" w:rsidP="000D3E00">
                  <w:pPr>
                    <w:rPr>
                      <w:sz w:val="22"/>
                    </w:rPr>
                  </w:pPr>
                  <w:r w:rsidRPr="000D3E00">
                    <w:rPr>
                      <w:sz w:val="22"/>
                      <w:szCs w:val="21"/>
                    </w:rPr>
                    <w:t>Unitatea trebuie să fie dotată cu minimum 3 sisteme independente de siguranță, pentru oprirea dispozitivului: un buton de oprire de urgență roșu, marcat clar, un cordon de oprire de urgență și o telecomandă de oprire de urgență purtată de terapeut (cu propriul buton și cordon de oprire). Telecomanda trebuie să necesite apăsarea de către terapeut pentru a începe terapia, iar unitatea trebuie să emită un semnal sonor de reamintire cel puțin o dată la fiecare 3 minute, pentru a asigura că terapeutul rămâne la o distanță de maximum 10 m, supraveghind terapia.</w:t>
                  </w:r>
                </w:p>
              </w:tc>
              <w:tc>
                <w:tcPr>
                  <w:tcW w:w="2268" w:type="dxa"/>
                  <w:shd w:val="clear" w:color="auto" w:fill="FFFFFF"/>
                  <w:tcMar>
                    <w:top w:w="100" w:type="dxa"/>
                    <w:left w:w="120" w:type="dxa"/>
                    <w:bottom w:w="100" w:type="dxa"/>
                    <w:right w:w="120" w:type="dxa"/>
                  </w:tcMar>
                </w:tcPr>
                <w:p w14:paraId="4B8D9739" w14:textId="77777777" w:rsidR="000D3E00" w:rsidRPr="000D3E00" w:rsidRDefault="000D3E00" w:rsidP="000D3E00">
                  <w:pPr>
                    <w:jc w:val="center"/>
                    <w:rPr>
                      <w:sz w:val="22"/>
                    </w:rPr>
                  </w:pPr>
                  <w:r w:rsidRPr="000D3E00">
                    <w:rPr>
                      <w:sz w:val="22"/>
                      <w:szCs w:val="21"/>
                    </w:rPr>
                    <w:t>obligatoriu</w:t>
                  </w:r>
                </w:p>
              </w:tc>
            </w:tr>
            <w:tr w:rsidR="000D3E00" w:rsidRPr="000D3E00" w14:paraId="46B5F5E9" w14:textId="77777777" w:rsidTr="00F074FC">
              <w:trPr>
                <w:gridAfter w:val="1"/>
                <w:wAfter w:w="13" w:type="dxa"/>
              </w:trPr>
              <w:tc>
                <w:tcPr>
                  <w:tcW w:w="660" w:type="dxa"/>
                  <w:shd w:val="clear" w:color="auto" w:fill="FFFFFF"/>
                  <w:tcMar>
                    <w:top w:w="100" w:type="dxa"/>
                    <w:left w:w="120" w:type="dxa"/>
                    <w:bottom w:w="100" w:type="dxa"/>
                    <w:right w:w="120" w:type="dxa"/>
                  </w:tcMar>
                </w:tcPr>
                <w:p w14:paraId="22CA4B02" w14:textId="77777777" w:rsidR="000D3E00" w:rsidRPr="000D3E00" w:rsidRDefault="000D3E00" w:rsidP="000D3E00">
                  <w:pPr>
                    <w:jc w:val="center"/>
                    <w:rPr>
                      <w:sz w:val="22"/>
                    </w:rPr>
                  </w:pPr>
                  <w:r w:rsidRPr="000D3E00">
                    <w:rPr>
                      <w:sz w:val="22"/>
                      <w:szCs w:val="21"/>
                    </w:rPr>
                    <w:t>5.5</w:t>
                  </w:r>
                </w:p>
              </w:tc>
              <w:tc>
                <w:tcPr>
                  <w:tcW w:w="6340" w:type="dxa"/>
                  <w:shd w:val="clear" w:color="auto" w:fill="FFFFFF"/>
                  <w:tcMar>
                    <w:top w:w="100" w:type="dxa"/>
                    <w:left w:w="120" w:type="dxa"/>
                    <w:bottom w:w="100" w:type="dxa"/>
                    <w:right w:w="120" w:type="dxa"/>
                  </w:tcMar>
                </w:tcPr>
                <w:p w14:paraId="45AC47F8" w14:textId="77777777" w:rsidR="000D3E00" w:rsidRPr="000D3E00" w:rsidRDefault="000D3E00" w:rsidP="000D3E00">
                  <w:pPr>
                    <w:rPr>
                      <w:sz w:val="22"/>
                    </w:rPr>
                  </w:pPr>
                  <w:r w:rsidRPr="000D3E00">
                    <w:rPr>
                      <w:sz w:val="22"/>
                      <w:szCs w:val="21"/>
                    </w:rPr>
                    <w:t>Sistemul trebuie să se oprească automat dacă sunt detectate mișcări nedorite peste un prag stabilit (de ex. dezechilibru al pacientului) și trebuie să conțină un sistem de monitorizare a cuplului, care să oprească automat mașina dacă cuplul depășește intervalul normal (de ex. din cauza spasticității pacientului).</w:t>
                  </w:r>
                </w:p>
              </w:tc>
              <w:tc>
                <w:tcPr>
                  <w:tcW w:w="2268" w:type="dxa"/>
                  <w:shd w:val="clear" w:color="auto" w:fill="FFFFFF"/>
                  <w:tcMar>
                    <w:top w:w="100" w:type="dxa"/>
                    <w:left w:w="120" w:type="dxa"/>
                    <w:bottom w:w="100" w:type="dxa"/>
                    <w:right w:w="120" w:type="dxa"/>
                  </w:tcMar>
                </w:tcPr>
                <w:p w14:paraId="7D51D06E" w14:textId="77777777" w:rsidR="000D3E00" w:rsidRPr="000D3E00" w:rsidRDefault="000D3E00" w:rsidP="000D3E00">
                  <w:pPr>
                    <w:jc w:val="center"/>
                    <w:rPr>
                      <w:sz w:val="22"/>
                    </w:rPr>
                  </w:pPr>
                  <w:r w:rsidRPr="000D3E00">
                    <w:rPr>
                      <w:sz w:val="22"/>
                      <w:szCs w:val="21"/>
                    </w:rPr>
                    <w:t>obligatoriu</w:t>
                  </w:r>
                </w:p>
              </w:tc>
            </w:tr>
            <w:tr w:rsidR="000D3E00" w:rsidRPr="000D3E00" w14:paraId="7A17E6CC" w14:textId="77777777" w:rsidTr="00F074FC">
              <w:trPr>
                <w:gridAfter w:val="1"/>
                <w:wAfter w:w="13" w:type="dxa"/>
              </w:trPr>
              <w:tc>
                <w:tcPr>
                  <w:tcW w:w="660" w:type="dxa"/>
                  <w:shd w:val="clear" w:color="auto" w:fill="FFFFFF"/>
                  <w:tcMar>
                    <w:top w:w="100" w:type="dxa"/>
                    <w:left w:w="120" w:type="dxa"/>
                    <w:bottom w:w="100" w:type="dxa"/>
                    <w:right w:w="120" w:type="dxa"/>
                  </w:tcMar>
                </w:tcPr>
                <w:p w14:paraId="4DA7BF7D" w14:textId="77777777" w:rsidR="000D3E00" w:rsidRPr="000D3E00" w:rsidRDefault="000D3E00" w:rsidP="000D3E00">
                  <w:pPr>
                    <w:jc w:val="center"/>
                    <w:rPr>
                      <w:sz w:val="22"/>
                    </w:rPr>
                  </w:pPr>
                  <w:r w:rsidRPr="000D3E00">
                    <w:rPr>
                      <w:sz w:val="22"/>
                      <w:szCs w:val="21"/>
                    </w:rPr>
                    <w:t>5.6</w:t>
                  </w:r>
                </w:p>
              </w:tc>
              <w:tc>
                <w:tcPr>
                  <w:tcW w:w="6340" w:type="dxa"/>
                  <w:shd w:val="clear" w:color="auto" w:fill="FFFFFF"/>
                  <w:tcMar>
                    <w:top w:w="100" w:type="dxa"/>
                    <w:left w:w="120" w:type="dxa"/>
                    <w:bottom w:w="100" w:type="dxa"/>
                    <w:right w:w="120" w:type="dxa"/>
                  </w:tcMar>
                </w:tcPr>
                <w:p w14:paraId="376A0211" w14:textId="77777777" w:rsidR="000D3E00" w:rsidRPr="000D3E00" w:rsidRDefault="000D3E00" w:rsidP="000D3E00">
                  <w:pPr>
                    <w:rPr>
                      <w:sz w:val="22"/>
                    </w:rPr>
                  </w:pPr>
                  <w:r w:rsidRPr="000D3E00">
                    <w:rPr>
                      <w:sz w:val="22"/>
                      <w:szCs w:val="21"/>
                    </w:rPr>
                    <w:t>Unitatea trebuie să fie dotată cu o telecomandă manuală pentru terapeut, care să permită controlul susținerii greutății corporale (ridicare/coborâre pacient) și al vitezei benzii de mers.</w:t>
                  </w:r>
                </w:p>
              </w:tc>
              <w:tc>
                <w:tcPr>
                  <w:tcW w:w="2268" w:type="dxa"/>
                  <w:shd w:val="clear" w:color="auto" w:fill="FFFFFF"/>
                  <w:tcMar>
                    <w:top w:w="100" w:type="dxa"/>
                    <w:left w:w="120" w:type="dxa"/>
                    <w:bottom w:w="100" w:type="dxa"/>
                    <w:right w:w="120" w:type="dxa"/>
                  </w:tcMar>
                </w:tcPr>
                <w:p w14:paraId="78DE0FFA" w14:textId="77777777" w:rsidR="000D3E00" w:rsidRPr="000D3E00" w:rsidRDefault="000D3E00" w:rsidP="000D3E00">
                  <w:pPr>
                    <w:jc w:val="center"/>
                    <w:rPr>
                      <w:sz w:val="22"/>
                    </w:rPr>
                  </w:pPr>
                  <w:r w:rsidRPr="000D3E00">
                    <w:rPr>
                      <w:sz w:val="22"/>
                      <w:szCs w:val="21"/>
                    </w:rPr>
                    <w:t>obligatoriu</w:t>
                  </w:r>
                </w:p>
              </w:tc>
            </w:tr>
            <w:tr w:rsidR="000D3E00" w:rsidRPr="000D3E00" w14:paraId="0D07F05D" w14:textId="77777777" w:rsidTr="00F074FC">
              <w:tc>
                <w:tcPr>
                  <w:tcW w:w="9281" w:type="dxa"/>
                  <w:gridSpan w:val="4"/>
                  <w:shd w:val="clear" w:color="auto" w:fill="BFBFBF" w:themeFill="background1" w:themeFillShade="BF"/>
                  <w:tcMar>
                    <w:top w:w="100" w:type="dxa"/>
                    <w:left w:w="120" w:type="dxa"/>
                    <w:bottom w:w="100" w:type="dxa"/>
                    <w:right w:w="120" w:type="dxa"/>
                  </w:tcMar>
                  <w:vAlign w:val="center"/>
                </w:tcPr>
                <w:p w14:paraId="01FE1F6B" w14:textId="77777777" w:rsidR="000D3E00" w:rsidRPr="000D3E00" w:rsidRDefault="000D3E00" w:rsidP="000D3E00">
                  <w:pPr>
                    <w:rPr>
                      <w:sz w:val="22"/>
                    </w:rPr>
                  </w:pPr>
                  <w:r w:rsidRPr="000D3E00">
                    <w:rPr>
                      <w:b/>
                      <w:bCs/>
                      <w:sz w:val="22"/>
                      <w:szCs w:val="23"/>
                    </w:rPr>
                    <w:t>6. Computer, monitoare și software pentru terapeut</w:t>
                  </w:r>
                </w:p>
              </w:tc>
            </w:tr>
            <w:tr w:rsidR="000D3E00" w:rsidRPr="000D3E00" w14:paraId="6E3882C3" w14:textId="77777777" w:rsidTr="00F074FC">
              <w:trPr>
                <w:gridAfter w:val="1"/>
                <w:wAfter w:w="13" w:type="dxa"/>
              </w:trPr>
              <w:tc>
                <w:tcPr>
                  <w:tcW w:w="660" w:type="dxa"/>
                  <w:shd w:val="clear" w:color="auto" w:fill="FFFFFF"/>
                  <w:tcMar>
                    <w:top w:w="100" w:type="dxa"/>
                    <w:left w:w="120" w:type="dxa"/>
                    <w:bottom w:w="100" w:type="dxa"/>
                    <w:right w:w="120" w:type="dxa"/>
                  </w:tcMar>
                </w:tcPr>
                <w:p w14:paraId="049CE4E0" w14:textId="77777777" w:rsidR="000D3E00" w:rsidRPr="000D3E00" w:rsidRDefault="000D3E00" w:rsidP="000D3E00">
                  <w:pPr>
                    <w:jc w:val="center"/>
                    <w:rPr>
                      <w:sz w:val="22"/>
                    </w:rPr>
                  </w:pPr>
                  <w:r w:rsidRPr="000D3E00">
                    <w:rPr>
                      <w:sz w:val="22"/>
                      <w:szCs w:val="21"/>
                    </w:rPr>
                    <w:t>6.1</w:t>
                  </w:r>
                </w:p>
              </w:tc>
              <w:tc>
                <w:tcPr>
                  <w:tcW w:w="6340" w:type="dxa"/>
                  <w:shd w:val="clear" w:color="auto" w:fill="FFFFFF"/>
                  <w:tcMar>
                    <w:top w:w="100" w:type="dxa"/>
                    <w:left w:w="120" w:type="dxa"/>
                    <w:bottom w:w="100" w:type="dxa"/>
                    <w:right w:w="120" w:type="dxa"/>
                  </w:tcMar>
                </w:tcPr>
                <w:p w14:paraId="12051B9E" w14:textId="77777777" w:rsidR="000D3E00" w:rsidRPr="000D3E00" w:rsidRDefault="000D3E00" w:rsidP="000D3E00">
                  <w:pPr>
                    <w:jc w:val="both"/>
                    <w:rPr>
                      <w:sz w:val="22"/>
                    </w:rPr>
                  </w:pPr>
                  <w:r w:rsidRPr="000D3E00">
                    <w:rPr>
                      <w:sz w:val="22"/>
                      <w:szCs w:val="21"/>
                    </w:rPr>
                    <w:t>Unitatea trebuie să fie dotată cu un computer și cu monitoare separate: un monitor pentru pacient, pentru vizualizarea feedback-ului de performanță, și un monitor tactil pentru terapeut, plus o tastatură hardware separată și o tastatură pe ecran.</w:t>
                  </w:r>
                </w:p>
              </w:tc>
              <w:tc>
                <w:tcPr>
                  <w:tcW w:w="2268" w:type="dxa"/>
                  <w:shd w:val="clear" w:color="auto" w:fill="FFFFFF"/>
                  <w:tcMar>
                    <w:top w:w="100" w:type="dxa"/>
                    <w:left w:w="120" w:type="dxa"/>
                    <w:bottom w:w="100" w:type="dxa"/>
                    <w:right w:w="120" w:type="dxa"/>
                  </w:tcMar>
                </w:tcPr>
                <w:p w14:paraId="69013419" w14:textId="77777777" w:rsidR="000D3E00" w:rsidRPr="000D3E00" w:rsidRDefault="000D3E00" w:rsidP="000D3E00">
                  <w:pPr>
                    <w:jc w:val="center"/>
                    <w:rPr>
                      <w:sz w:val="22"/>
                    </w:rPr>
                  </w:pPr>
                  <w:r w:rsidRPr="000D3E00">
                    <w:rPr>
                      <w:sz w:val="22"/>
                      <w:szCs w:val="21"/>
                    </w:rPr>
                    <w:t>monitor pacient minimum 43″; monitor terapeut minimum 15″</w:t>
                  </w:r>
                </w:p>
              </w:tc>
            </w:tr>
            <w:tr w:rsidR="000D3E00" w:rsidRPr="000D3E00" w14:paraId="0F36DE4E" w14:textId="77777777" w:rsidTr="00F074FC">
              <w:trPr>
                <w:gridAfter w:val="1"/>
                <w:wAfter w:w="13" w:type="dxa"/>
              </w:trPr>
              <w:tc>
                <w:tcPr>
                  <w:tcW w:w="660" w:type="dxa"/>
                  <w:shd w:val="clear" w:color="auto" w:fill="FFFFFF"/>
                  <w:tcMar>
                    <w:top w:w="100" w:type="dxa"/>
                    <w:left w:w="120" w:type="dxa"/>
                    <w:bottom w:w="100" w:type="dxa"/>
                    <w:right w:w="120" w:type="dxa"/>
                  </w:tcMar>
                </w:tcPr>
                <w:p w14:paraId="08FD7153" w14:textId="77777777" w:rsidR="000D3E00" w:rsidRPr="000D3E00" w:rsidRDefault="000D3E00" w:rsidP="000D3E00">
                  <w:pPr>
                    <w:jc w:val="center"/>
                    <w:rPr>
                      <w:sz w:val="22"/>
                    </w:rPr>
                  </w:pPr>
                  <w:r w:rsidRPr="000D3E00">
                    <w:rPr>
                      <w:sz w:val="22"/>
                      <w:szCs w:val="21"/>
                    </w:rPr>
                    <w:t>6.2</w:t>
                  </w:r>
                </w:p>
              </w:tc>
              <w:tc>
                <w:tcPr>
                  <w:tcW w:w="6340" w:type="dxa"/>
                  <w:shd w:val="clear" w:color="auto" w:fill="FFFFFF"/>
                  <w:tcMar>
                    <w:top w:w="100" w:type="dxa"/>
                    <w:left w:w="120" w:type="dxa"/>
                    <w:bottom w:w="100" w:type="dxa"/>
                    <w:right w:w="120" w:type="dxa"/>
                  </w:tcMar>
                </w:tcPr>
                <w:p w14:paraId="7DF121A4" w14:textId="77777777" w:rsidR="000D3E00" w:rsidRPr="000D3E00" w:rsidRDefault="000D3E00" w:rsidP="000D3E00">
                  <w:pPr>
                    <w:jc w:val="both"/>
                    <w:rPr>
                      <w:sz w:val="22"/>
                    </w:rPr>
                  </w:pPr>
                  <w:r w:rsidRPr="000D3E00">
                    <w:rPr>
                      <w:sz w:val="22"/>
                      <w:szCs w:val="21"/>
                    </w:rPr>
                    <w:t>Unitatea trebuie să fie dotată cu un panou de operare tactil, prietenos cu utilizatorul, care să ofere un flux de lucru intuitiv și care să permită cel puțin: crearea și editarea profilurilor de pacienți, introducerea de notițe în timpul sesiunilor și acces continuu la istoricul pacientului.</w:t>
                  </w:r>
                </w:p>
              </w:tc>
              <w:tc>
                <w:tcPr>
                  <w:tcW w:w="2268" w:type="dxa"/>
                  <w:shd w:val="clear" w:color="auto" w:fill="FFFFFF"/>
                  <w:tcMar>
                    <w:top w:w="100" w:type="dxa"/>
                    <w:left w:w="120" w:type="dxa"/>
                    <w:bottom w:w="100" w:type="dxa"/>
                    <w:right w:w="120" w:type="dxa"/>
                  </w:tcMar>
                </w:tcPr>
                <w:p w14:paraId="26A47C07" w14:textId="77777777" w:rsidR="000D3E00" w:rsidRPr="000D3E00" w:rsidRDefault="000D3E00" w:rsidP="000D3E00">
                  <w:pPr>
                    <w:jc w:val="center"/>
                    <w:rPr>
                      <w:sz w:val="22"/>
                    </w:rPr>
                  </w:pPr>
                  <w:r w:rsidRPr="000D3E00">
                    <w:rPr>
                      <w:sz w:val="22"/>
                      <w:szCs w:val="21"/>
                    </w:rPr>
                    <w:t>obligatoriu</w:t>
                  </w:r>
                </w:p>
              </w:tc>
            </w:tr>
            <w:tr w:rsidR="000D3E00" w:rsidRPr="000D3E00" w14:paraId="649427D0" w14:textId="77777777" w:rsidTr="00F074FC">
              <w:trPr>
                <w:gridAfter w:val="1"/>
                <w:wAfter w:w="13" w:type="dxa"/>
              </w:trPr>
              <w:tc>
                <w:tcPr>
                  <w:tcW w:w="660" w:type="dxa"/>
                  <w:shd w:val="clear" w:color="auto" w:fill="FFFFFF"/>
                  <w:tcMar>
                    <w:top w:w="100" w:type="dxa"/>
                    <w:left w:w="120" w:type="dxa"/>
                    <w:bottom w:w="100" w:type="dxa"/>
                    <w:right w:w="120" w:type="dxa"/>
                  </w:tcMar>
                </w:tcPr>
                <w:p w14:paraId="46FB0DEF" w14:textId="77777777" w:rsidR="000D3E00" w:rsidRPr="000D3E00" w:rsidRDefault="000D3E00" w:rsidP="000D3E00">
                  <w:pPr>
                    <w:jc w:val="center"/>
                    <w:rPr>
                      <w:sz w:val="22"/>
                    </w:rPr>
                  </w:pPr>
                  <w:r w:rsidRPr="000D3E00">
                    <w:rPr>
                      <w:sz w:val="22"/>
                      <w:szCs w:val="21"/>
                    </w:rPr>
                    <w:t>6.3</w:t>
                  </w:r>
                </w:p>
              </w:tc>
              <w:tc>
                <w:tcPr>
                  <w:tcW w:w="6340" w:type="dxa"/>
                  <w:shd w:val="clear" w:color="auto" w:fill="FFFFFF"/>
                  <w:tcMar>
                    <w:top w:w="100" w:type="dxa"/>
                    <w:left w:w="120" w:type="dxa"/>
                    <w:bottom w:w="100" w:type="dxa"/>
                    <w:right w:w="120" w:type="dxa"/>
                  </w:tcMar>
                </w:tcPr>
                <w:p w14:paraId="28525B20" w14:textId="77777777" w:rsidR="000D3E00" w:rsidRPr="000D3E00" w:rsidRDefault="000D3E00" w:rsidP="000D3E00">
                  <w:pPr>
                    <w:jc w:val="both"/>
                    <w:rPr>
                      <w:sz w:val="22"/>
                    </w:rPr>
                  </w:pPr>
                  <w:r w:rsidRPr="000D3E00">
                    <w:rPr>
                      <w:sz w:val="22"/>
                      <w:szCs w:val="21"/>
                    </w:rPr>
                    <w:t>Software-ul trebuie să permită controlul manual al parametrilor de mers, în timpul sesiunii de terapie: viteza benzii și a ortezei, intervalul de mișcare al fiecăreia dintre minimum 4 acționări robotice (permițând abordarea individuală, pe fiecare articulație, a asimetriilor neurologice frecvente), precum și lungimea/frecvența pasului, pentru sincronizarea naturală a mersului. Viteza benzii și a ortezei trebuie să poată fi sincronizate și automat, pentru un mers fiziologic optim. Trebuie să fie disponibile setări avansate, cu comenzi suplimentare pentru mișcarea pelviană opțională (mișcare laterală BWS reglabilă în intervalul 0–100%, sincronizare relativă pelvis/BWS reglabilă între −10% și +10%) și pentru controlul traiectoriei.</w:t>
                  </w:r>
                </w:p>
              </w:tc>
              <w:tc>
                <w:tcPr>
                  <w:tcW w:w="2268" w:type="dxa"/>
                  <w:shd w:val="clear" w:color="auto" w:fill="FFFFFF"/>
                  <w:tcMar>
                    <w:top w:w="100" w:type="dxa"/>
                    <w:left w:w="120" w:type="dxa"/>
                    <w:bottom w:w="100" w:type="dxa"/>
                    <w:right w:w="120" w:type="dxa"/>
                  </w:tcMar>
                </w:tcPr>
                <w:p w14:paraId="7A7E912B" w14:textId="77777777" w:rsidR="000D3E00" w:rsidRPr="000D3E00" w:rsidRDefault="000D3E00" w:rsidP="000D3E00">
                  <w:pPr>
                    <w:jc w:val="center"/>
                    <w:rPr>
                      <w:sz w:val="22"/>
                    </w:rPr>
                  </w:pPr>
                  <w:r w:rsidRPr="000D3E00">
                    <w:rPr>
                      <w:sz w:val="22"/>
                      <w:szCs w:val="21"/>
                    </w:rPr>
                    <w:t>obligatoriu</w:t>
                  </w:r>
                </w:p>
              </w:tc>
            </w:tr>
            <w:tr w:rsidR="000D3E00" w:rsidRPr="000D3E00" w14:paraId="78540A4A" w14:textId="77777777" w:rsidTr="00F074FC">
              <w:tc>
                <w:tcPr>
                  <w:tcW w:w="9281" w:type="dxa"/>
                  <w:gridSpan w:val="4"/>
                  <w:shd w:val="clear" w:color="auto" w:fill="BFBFBF" w:themeFill="background1" w:themeFillShade="BF"/>
                  <w:tcMar>
                    <w:top w:w="100" w:type="dxa"/>
                    <w:left w:w="120" w:type="dxa"/>
                    <w:bottom w:w="100" w:type="dxa"/>
                    <w:right w:w="120" w:type="dxa"/>
                  </w:tcMar>
                  <w:vAlign w:val="center"/>
                </w:tcPr>
                <w:p w14:paraId="22C846E2" w14:textId="77777777" w:rsidR="000D3E00" w:rsidRPr="000D3E00" w:rsidRDefault="000D3E00" w:rsidP="000D3E00">
                  <w:pPr>
                    <w:rPr>
                      <w:sz w:val="22"/>
                    </w:rPr>
                  </w:pPr>
                  <w:r w:rsidRPr="000D3E00">
                    <w:rPr>
                      <w:b/>
                      <w:bCs/>
                      <w:sz w:val="22"/>
                      <w:szCs w:val="23"/>
                    </w:rPr>
                    <w:t>7. Feedback interactiv de performanță (jocuri terapeutice)</w:t>
                  </w:r>
                </w:p>
              </w:tc>
            </w:tr>
            <w:tr w:rsidR="000D3E00" w:rsidRPr="000D3E00" w14:paraId="675B3A2F" w14:textId="77777777" w:rsidTr="00F074FC">
              <w:trPr>
                <w:gridAfter w:val="1"/>
                <w:wAfter w:w="13" w:type="dxa"/>
              </w:trPr>
              <w:tc>
                <w:tcPr>
                  <w:tcW w:w="660" w:type="dxa"/>
                  <w:shd w:val="clear" w:color="auto" w:fill="FFFFFF"/>
                  <w:tcMar>
                    <w:top w:w="100" w:type="dxa"/>
                    <w:left w:w="120" w:type="dxa"/>
                    <w:bottom w:w="100" w:type="dxa"/>
                    <w:right w:w="120" w:type="dxa"/>
                  </w:tcMar>
                </w:tcPr>
                <w:p w14:paraId="4B1BAFF2" w14:textId="77777777" w:rsidR="000D3E00" w:rsidRPr="000D3E00" w:rsidRDefault="000D3E00" w:rsidP="000D3E00">
                  <w:pPr>
                    <w:jc w:val="center"/>
                    <w:rPr>
                      <w:sz w:val="22"/>
                    </w:rPr>
                  </w:pPr>
                  <w:r w:rsidRPr="000D3E00">
                    <w:rPr>
                      <w:sz w:val="22"/>
                      <w:szCs w:val="21"/>
                    </w:rPr>
                    <w:t>7.1</w:t>
                  </w:r>
                </w:p>
              </w:tc>
              <w:tc>
                <w:tcPr>
                  <w:tcW w:w="6340" w:type="dxa"/>
                  <w:shd w:val="clear" w:color="auto" w:fill="FFFFFF"/>
                  <w:tcMar>
                    <w:top w:w="100" w:type="dxa"/>
                    <w:left w:w="120" w:type="dxa"/>
                    <w:bottom w:w="100" w:type="dxa"/>
                    <w:right w:w="120" w:type="dxa"/>
                  </w:tcMar>
                </w:tcPr>
                <w:p w14:paraId="0039A285" w14:textId="77777777" w:rsidR="000D3E00" w:rsidRPr="000D3E00" w:rsidRDefault="000D3E00" w:rsidP="000D3E00">
                  <w:pPr>
                    <w:jc w:val="both"/>
                    <w:rPr>
                      <w:sz w:val="22"/>
                    </w:rPr>
                  </w:pPr>
                  <w:r w:rsidRPr="000D3E00">
                    <w:rPr>
                      <w:sz w:val="22"/>
                      <w:szCs w:val="21"/>
                    </w:rPr>
                    <w:t>Unitatea trebuie să fie dotată cu exerciții (jocuri) și programe de antrenament, pentru antrenarea mișcărilor funcționale în medii asemănătoare jocurilor, adaptate diferitelor faze de recuperare.</w:t>
                  </w:r>
                </w:p>
              </w:tc>
              <w:tc>
                <w:tcPr>
                  <w:tcW w:w="2268" w:type="dxa"/>
                  <w:shd w:val="clear" w:color="auto" w:fill="FFFFFF"/>
                  <w:tcMar>
                    <w:top w:w="100" w:type="dxa"/>
                    <w:left w:w="120" w:type="dxa"/>
                    <w:bottom w:w="100" w:type="dxa"/>
                    <w:right w:w="120" w:type="dxa"/>
                  </w:tcMar>
                </w:tcPr>
                <w:p w14:paraId="3E1C865C" w14:textId="77777777" w:rsidR="000D3E00" w:rsidRPr="000D3E00" w:rsidRDefault="000D3E00" w:rsidP="000D3E00">
                  <w:pPr>
                    <w:jc w:val="center"/>
                    <w:rPr>
                      <w:sz w:val="22"/>
                    </w:rPr>
                  </w:pPr>
                  <w:r w:rsidRPr="000D3E00">
                    <w:rPr>
                      <w:sz w:val="22"/>
                      <w:szCs w:val="21"/>
                    </w:rPr>
                    <w:t>minimum 15 exerciții; minimum 3 programe de antrenament</w:t>
                  </w:r>
                </w:p>
              </w:tc>
            </w:tr>
            <w:tr w:rsidR="000D3E00" w:rsidRPr="000D3E00" w14:paraId="512CA4AD" w14:textId="77777777" w:rsidTr="00F074FC">
              <w:trPr>
                <w:gridAfter w:val="1"/>
                <w:wAfter w:w="13" w:type="dxa"/>
              </w:trPr>
              <w:tc>
                <w:tcPr>
                  <w:tcW w:w="660" w:type="dxa"/>
                  <w:shd w:val="clear" w:color="auto" w:fill="FFFFFF"/>
                  <w:tcMar>
                    <w:top w:w="100" w:type="dxa"/>
                    <w:left w:w="120" w:type="dxa"/>
                    <w:bottom w:w="100" w:type="dxa"/>
                    <w:right w:w="120" w:type="dxa"/>
                  </w:tcMar>
                </w:tcPr>
                <w:p w14:paraId="31D3FF3B" w14:textId="77777777" w:rsidR="000D3E00" w:rsidRPr="000D3E00" w:rsidRDefault="000D3E00" w:rsidP="000D3E00">
                  <w:pPr>
                    <w:jc w:val="center"/>
                    <w:rPr>
                      <w:sz w:val="22"/>
                    </w:rPr>
                  </w:pPr>
                  <w:r w:rsidRPr="000D3E00">
                    <w:rPr>
                      <w:sz w:val="22"/>
                      <w:szCs w:val="21"/>
                    </w:rPr>
                    <w:t>7.2</w:t>
                  </w:r>
                </w:p>
              </w:tc>
              <w:tc>
                <w:tcPr>
                  <w:tcW w:w="6340" w:type="dxa"/>
                  <w:shd w:val="clear" w:color="auto" w:fill="FFFFFF"/>
                  <w:tcMar>
                    <w:top w:w="100" w:type="dxa"/>
                    <w:left w:w="120" w:type="dxa"/>
                    <w:bottom w:w="100" w:type="dxa"/>
                    <w:right w:w="120" w:type="dxa"/>
                  </w:tcMar>
                </w:tcPr>
                <w:p w14:paraId="2CF35253" w14:textId="77777777" w:rsidR="000D3E00" w:rsidRPr="000D3E00" w:rsidRDefault="000D3E00" w:rsidP="000D3E00">
                  <w:pPr>
                    <w:jc w:val="both"/>
                    <w:rPr>
                      <w:sz w:val="22"/>
                    </w:rPr>
                  </w:pPr>
                  <w:r w:rsidRPr="000D3E00">
                    <w:rPr>
                      <w:sz w:val="22"/>
                      <w:szCs w:val="21"/>
                    </w:rPr>
                    <w:t>Trebuie să existe un ecran de feedback în timp real, care să permită pacientului să își vizualizeze propria performanță, măsurată prin senzorii de forță ai ortezei (înregistrare continuă a activității articulațiilor șold/genunchi, faza de balans și de sprijin, picior stâng/drept).</w:t>
                  </w:r>
                </w:p>
              </w:tc>
              <w:tc>
                <w:tcPr>
                  <w:tcW w:w="2268" w:type="dxa"/>
                  <w:shd w:val="clear" w:color="auto" w:fill="FFFFFF"/>
                  <w:tcMar>
                    <w:top w:w="100" w:type="dxa"/>
                    <w:left w:w="120" w:type="dxa"/>
                    <w:bottom w:w="100" w:type="dxa"/>
                    <w:right w:w="120" w:type="dxa"/>
                  </w:tcMar>
                </w:tcPr>
                <w:p w14:paraId="0DAA1678" w14:textId="77777777" w:rsidR="000D3E00" w:rsidRPr="000D3E00" w:rsidRDefault="000D3E00" w:rsidP="000D3E00">
                  <w:pPr>
                    <w:jc w:val="center"/>
                    <w:rPr>
                      <w:sz w:val="22"/>
                    </w:rPr>
                  </w:pPr>
                  <w:r w:rsidRPr="000D3E00">
                    <w:rPr>
                      <w:sz w:val="22"/>
                      <w:szCs w:val="21"/>
                    </w:rPr>
                    <w:t>obligatoriu</w:t>
                  </w:r>
                </w:p>
              </w:tc>
            </w:tr>
            <w:tr w:rsidR="000D3E00" w:rsidRPr="000D3E00" w14:paraId="54519F11" w14:textId="77777777" w:rsidTr="00F074FC">
              <w:trPr>
                <w:gridAfter w:val="1"/>
                <w:wAfter w:w="13" w:type="dxa"/>
              </w:trPr>
              <w:tc>
                <w:tcPr>
                  <w:tcW w:w="660" w:type="dxa"/>
                  <w:shd w:val="clear" w:color="auto" w:fill="FFFFFF"/>
                  <w:tcMar>
                    <w:top w:w="100" w:type="dxa"/>
                    <w:left w:w="120" w:type="dxa"/>
                    <w:bottom w:w="100" w:type="dxa"/>
                    <w:right w:w="120" w:type="dxa"/>
                  </w:tcMar>
                </w:tcPr>
                <w:p w14:paraId="38B66BB2" w14:textId="77777777" w:rsidR="000D3E00" w:rsidRPr="000D3E00" w:rsidRDefault="000D3E00" w:rsidP="000D3E00">
                  <w:pPr>
                    <w:jc w:val="center"/>
                    <w:rPr>
                      <w:sz w:val="22"/>
                    </w:rPr>
                  </w:pPr>
                  <w:r w:rsidRPr="000D3E00">
                    <w:rPr>
                      <w:sz w:val="22"/>
                      <w:szCs w:val="21"/>
                    </w:rPr>
                    <w:t>7.3</w:t>
                  </w:r>
                </w:p>
              </w:tc>
              <w:tc>
                <w:tcPr>
                  <w:tcW w:w="6340" w:type="dxa"/>
                  <w:shd w:val="clear" w:color="auto" w:fill="FFFFFF"/>
                  <w:tcMar>
                    <w:top w:w="100" w:type="dxa"/>
                    <w:left w:w="120" w:type="dxa"/>
                    <w:bottom w:w="100" w:type="dxa"/>
                    <w:right w:w="120" w:type="dxa"/>
                  </w:tcMar>
                </w:tcPr>
                <w:p w14:paraId="494E6641" w14:textId="77777777" w:rsidR="000D3E00" w:rsidRPr="000D3E00" w:rsidRDefault="000D3E00" w:rsidP="000D3E00">
                  <w:pPr>
                    <w:jc w:val="both"/>
                    <w:rPr>
                      <w:sz w:val="22"/>
                    </w:rPr>
                  </w:pPr>
                  <w:r w:rsidRPr="000D3E00">
                    <w:rPr>
                      <w:sz w:val="22"/>
                      <w:szCs w:val="21"/>
                    </w:rPr>
                    <w:t>Software-ul trebuie să permită terapeutului să creeze un plan de terapie individualizat pentru fiecare pacient, cu exerciții calibrate la activitatea disponibilă a fiecărui pacient și care să acopere minimum 6 domenii de terapie: atenție și motivație, rezistență, sincronizare a activității, pattern de mișcare, simetria mersului și concentrare.</w:t>
                  </w:r>
                </w:p>
              </w:tc>
              <w:tc>
                <w:tcPr>
                  <w:tcW w:w="2268" w:type="dxa"/>
                  <w:shd w:val="clear" w:color="auto" w:fill="FFFFFF"/>
                  <w:tcMar>
                    <w:top w:w="100" w:type="dxa"/>
                    <w:left w:w="120" w:type="dxa"/>
                    <w:bottom w:w="100" w:type="dxa"/>
                    <w:right w:w="120" w:type="dxa"/>
                  </w:tcMar>
                </w:tcPr>
                <w:p w14:paraId="5FB5963E" w14:textId="77777777" w:rsidR="000D3E00" w:rsidRPr="000D3E00" w:rsidRDefault="000D3E00" w:rsidP="000D3E00">
                  <w:pPr>
                    <w:jc w:val="center"/>
                    <w:rPr>
                      <w:sz w:val="22"/>
                    </w:rPr>
                  </w:pPr>
                  <w:r w:rsidRPr="000D3E00">
                    <w:rPr>
                      <w:sz w:val="22"/>
                      <w:szCs w:val="21"/>
                    </w:rPr>
                    <w:t>obligatoriu</w:t>
                  </w:r>
                </w:p>
              </w:tc>
            </w:tr>
            <w:tr w:rsidR="000D3E00" w:rsidRPr="000D3E00" w14:paraId="5DC84363" w14:textId="77777777" w:rsidTr="00F074FC">
              <w:trPr>
                <w:gridAfter w:val="1"/>
                <w:wAfter w:w="13" w:type="dxa"/>
              </w:trPr>
              <w:tc>
                <w:tcPr>
                  <w:tcW w:w="660" w:type="dxa"/>
                  <w:shd w:val="clear" w:color="auto" w:fill="FFFFFF"/>
                  <w:tcMar>
                    <w:top w:w="100" w:type="dxa"/>
                    <w:left w:w="120" w:type="dxa"/>
                    <w:bottom w:w="100" w:type="dxa"/>
                    <w:right w:w="120" w:type="dxa"/>
                  </w:tcMar>
                </w:tcPr>
                <w:p w14:paraId="5A502125" w14:textId="77777777" w:rsidR="000D3E00" w:rsidRPr="000D3E00" w:rsidRDefault="000D3E00" w:rsidP="000D3E00">
                  <w:pPr>
                    <w:jc w:val="center"/>
                    <w:rPr>
                      <w:sz w:val="22"/>
                    </w:rPr>
                  </w:pPr>
                  <w:r w:rsidRPr="000D3E00">
                    <w:rPr>
                      <w:sz w:val="22"/>
                      <w:szCs w:val="21"/>
                    </w:rPr>
                    <w:t>7.4</w:t>
                  </w:r>
                </w:p>
              </w:tc>
              <w:tc>
                <w:tcPr>
                  <w:tcW w:w="6340" w:type="dxa"/>
                  <w:shd w:val="clear" w:color="auto" w:fill="FFFFFF"/>
                  <w:tcMar>
                    <w:top w:w="100" w:type="dxa"/>
                    <w:left w:w="120" w:type="dxa"/>
                    <w:bottom w:w="100" w:type="dxa"/>
                    <w:right w:w="120" w:type="dxa"/>
                  </w:tcMar>
                </w:tcPr>
                <w:p w14:paraId="4F147DB4" w14:textId="77777777" w:rsidR="000D3E00" w:rsidRPr="000D3E00" w:rsidRDefault="000D3E00" w:rsidP="000D3E00">
                  <w:pPr>
                    <w:jc w:val="both"/>
                    <w:rPr>
                      <w:sz w:val="22"/>
                    </w:rPr>
                  </w:pPr>
                  <w:r w:rsidRPr="000D3E00">
                    <w:rPr>
                      <w:sz w:val="22"/>
                      <w:szCs w:val="21"/>
                    </w:rPr>
                    <w:t>Exercițiile trebuie să fie disponibile în medii, sarcini și niveluri cognitive diferite (de ex. joc de feedback cu expresii emoționale, feedback motivațional grafic, joc de cursă pe viteza mersului, un exercițiu de explorare pentru pacienții sever afectați, jocuri de modulare a mersului și evitare a obstacolelor cu progresie pe bază de puncte).</w:t>
                  </w:r>
                </w:p>
              </w:tc>
              <w:tc>
                <w:tcPr>
                  <w:tcW w:w="2268" w:type="dxa"/>
                  <w:shd w:val="clear" w:color="auto" w:fill="FFFFFF"/>
                  <w:tcMar>
                    <w:top w:w="100" w:type="dxa"/>
                    <w:left w:w="120" w:type="dxa"/>
                    <w:bottom w:w="100" w:type="dxa"/>
                    <w:right w:w="120" w:type="dxa"/>
                  </w:tcMar>
                </w:tcPr>
                <w:p w14:paraId="6027467E" w14:textId="77777777" w:rsidR="000D3E00" w:rsidRPr="000D3E00" w:rsidRDefault="000D3E00" w:rsidP="000D3E00">
                  <w:pPr>
                    <w:jc w:val="center"/>
                    <w:rPr>
                      <w:sz w:val="22"/>
                    </w:rPr>
                  </w:pPr>
                  <w:r w:rsidRPr="000D3E00">
                    <w:rPr>
                      <w:sz w:val="22"/>
                      <w:szCs w:val="21"/>
                    </w:rPr>
                    <w:t>obligatoriu</w:t>
                  </w:r>
                </w:p>
              </w:tc>
            </w:tr>
            <w:tr w:rsidR="000D3E00" w:rsidRPr="000D3E00" w14:paraId="5BBDD9CF" w14:textId="77777777" w:rsidTr="00F074FC">
              <w:trPr>
                <w:gridAfter w:val="1"/>
                <w:wAfter w:w="13" w:type="dxa"/>
              </w:trPr>
              <w:tc>
                <w:tcPr>
                  <w:tcW w:w="660" w:type="dxa"/>
                  <w:shd w:val="clear" w:color="auto" w:fill="FFFFFF"/>
                  <w:tcMar>
                    <w:top w:w="100" w:type="dxa"/>
                    <w:left w:w="120" w:type="dxa"/>
                    <w:bottom w:w="100" w:type="dxa"/>
                    <w:right w:w="120" w:type="dxa"/>
                  </w:tcMar>
                </w:tcPr>
                <w:p w14:paraId="66CE1138" w14:textId="77777777" w:rsidR="000D3E00" w:rsidRPr="000D3E00" w:rsidRDefault="000D3E00" w:rsidP="000D3E00">
                  <w:pPr>
                    <w:jc w:val="center"/>
                    <w:rPr>
                      <w:sz w:val="22"/>
                    </w:rPr>
                  </w:pPr>
                  <w:r w:rsidRPr="000D3E00">
                    <w:rPr>
                      <w:sz w:val="22"/>
                      <w:szCs w:val="21"/>
                    </w:rPr>
                    <w:t>7.5</w:t>
                  </w:r>
                </w:p>
              </w:tc>
              <w:tc>
                <w:tcPr>
                  <w:tcW w:w="6340" w:type="dxa"/>
                  <w:shd w:val="clear" w:color="auto" w:fill="FFFFFF"/>
                  <w:tcMar>
                    <w:top w:w="100" w:type="dxa"/>
                    <w:left w:w="120" w:type="dxa"/>
                    <w:bottom w:w="100" w:type="dxa"/>
                    <w:right w:w="120" w:type="dxa"/>
                  </w:tcMar>
                </w:tcPr>
                <w:p w14:paraId="0A776C89" w14:textId="77777777" w:rsidR="000D3E00" w:rsidRPr="000D3E00" w:rsidRDefault="000D3E00" w:rsidP="000D3E00">
                  <w:pPr>
                    <w:jc w:val="both"/>
                    <w:rPr>
                      <w:sz w:val="22"/>
                    </w:rPr>
                  </w:pPr>
                  <w:r w:rsidRPr="000D3E00">
                    <w:rPr>
                      <w:sz w:val="22"/>
                      <w:szCs w:val="21"/>
                    </w:rPr>
                    <w:t>Trebuie să fie posibilă reglarea a minimum 9 setări pentru fiecare joc, incluzând cel puțin: durată presetabilă (în intervalul 3–45 minute), minimum 3 niveluri de dificultate (ușor/mediu/dificil), nivel de interacțiune necesar al pacientului — reglabil simetric (0–100%) sau asimetric (0–100% pe fiecare picior), lungime/înălțime a pasului reglabilă (0–100%), o limită maximă de siguranță pentru creșterea vitezei benzii, o alegere din minimum 6 avataruri (bărbat/femeie/băiat/fată/rockstar/robot) și un focus de antrenament personalizabil pe anatomia specifică (de ex. picior stâng/drept, articulația șoldului sau a genunchiului).</w:t>
                  </w:r>
                </w:p>
              </w:tc>
              <w:tc>
                <w:tcPr>
                  <w:tcW w:w="2268" w:type="dxa"/>
                  <w:shd w:val="clear" w:color="auto" w:fill="FFFFFF"/>
                  <w:tcMar>
                    <w:top w:w="100" w:type="dxa"/>
                    <w:left w:w="120" w:type="dxa"/>
                    <w:bottom w:w="100" w:type="dxa"/>
                    <w:right w:w="120" w:type="dxa"/>
                  </w:tcMar>
                </w:tcPr>
                <w:p w14:paraId="228B796C" w14:textId="77777777" w:rsidR="000D3E00" w:rsidRPr="000D3E00" w:rsidRDefault="000D3E00" w:rsidP="000D3E00">
                  <w:pPr>
                    <w:jc w:val="center"/>
                    <w:rPr>
                      <w:sz w:val="22"/>
                    </w:rPr>
                  </w:pPr>
                  <w:r w:rsidRPr="000D3E00">
                    <w:rPr>
                      <w:sz w:val="22"/>
                      <w:szCs w:val="21"/>
                    </w:rPr>
                    <w:t>obligatoriu</w:t>
                  </w:r>
                </w:p>
              </w:tc>
            </w:tr>
            <w:tr w:rsidR="000D3E00" w:rsidRPr="000D3E00" w14:paraId="0373329F" w14:textId="77777777" w:rsidTr="00F074FC">
              <w:trPr>
                <w:gridAfter w:val="1"/>
                <w:wAfter w:w="13" w:type="dxa"/>
              </w:trPr>
              <w:tc>
                <w:tcPr>
                  <w:tcW w:w="660" w:type="dxa"/>
                  <w:shd w:val="clear" w:color="auto" w:fill="FFFFFF"/>
                  <w:tcMar>
                    <w:top w:w="100" w:type="dxa"/>
                    <w:left w:w="120" w:type="dxa"/>
                    <w:bottom w:w="100" w:type="dxa"/>
                    <w:right w:w="120" w:type="dxa"/>
                  </w:tcMar>
                </w:tcPr>
                <w:p w14:paraId="1D59AF2C" w14:textId="77777777" w:rsidR="000D3E00" w:rsidRPr="000D3E00" w:rsidRDefault="000D3E00" w:rsidP="000D3E00">
                  <w:pPr>
                    <w:jc w:val="center"/>
                    <w:rPr>
                      <w:sz w:val="22"/>
                    </w:rPr>
                  </w:pPr>
                  <w:r w:rsidRPr="000D3E00">
                    <w:rPr>
                      <w:sz w:val="22"/>
                      <w:szCs w:val="21"/>
                    </w:rPr>
                    <w:t>7.6</w:t>
                  </w:r>
                </w:p>
              </w:tc>
              <w:tc>
                <w:tcPr>
                  <w:tcW w:w="6340" w:type="dxa"/>
                  <w:shd w:val="clear" w:color="auto" w:fill="FFFFFF"/>
                  <w:tcMar>
                    <w:top w:w="100" w:type="dxa"/>
                    <w:left w:w="120" w:type="dxa"/>
                    <w:bottom w:w="100" w:type="dxa"/>
                    <w:right w:w="120" w:type="dxa"/>
                  </w:tcMar>
                </w:tcPr>
                <w:p w14:paraId="14A1DDB7" w14:textId="77777777" w:rsidR="000D3E00" w:rsidRPr="000D3E00" w:rsidRDefault="000D3E00" w:rsidP="000D3E00">
                  <w:pPr>
                    <w:jc w:val="both"/>
                    <w:rPr>
                      <w:sz w:val="22"/>
                    </w:rPr>
                  </w:pPr>
                  <w:r w:rsidRPr="000D3E00">
                    <w:rPr>
                      <w:sz w:val="22"/>
                      <w:szCs w:val="21"/>
                    </w:rPr>
                    <w:t>Software-ul trebuie să permită adaptarea automată a nivelului de dificultate, în funcție de performanța pacientului, pentru o provocare continuă. Trebuie să existe exerciții cu feedback audio — un exercițiu de indicii auditive cu minimum 4 sunete și minimum 4 indicatoare vizuale de acuratețe corespunzătoare, precum și un exercițiu muzical cu minimum 6 piese, cu opțiunea de a încărca piese proprii, în care pacientul să poată influența viteza muzicii prin propria activitate.</w:t>
                  </w:r>
                </w:p>
              </w:tc>
              <w:tc>
                <w:tcPr>
                  <w:tcW w:w="2268" w:type="dxa"/>
                  <w:shd w:val="clear" w:color="auto" w:fill="FFFFFF"/>
                  <w:tcMar>
                    <w:top w:w="100" w:type="dxa"/>
                    <w:left w:w="120" w:type="dxa"/>
                    <w:bottom w:w="100" w:type="dxa"/>
                    <w:right w:w="120" w:type="dxa"/>
                  </w:tcMar>
                </w:tcPr>
                <w:p w14:paraId="20C367D6" w14:textId="77777777" w:rsidR="000D3E00" w:rsidRPr="000D3E00" w:rsidRDefault="000D3E00" w:rsidP="000D3E00">
                  <w:pPr>
                    <w:jc w:val="center"/>
                    <w:rPr>
                      <w:sz w:val="22"/>
                    </w:rPr>
                  </w:pPr>
                  <w:r w:rsidRPr="000D3E00">
                    <w:rPr>
                      <w:sz w:val="22"/>
                      <w:szCs w:val="21"/>
                    </w:rPr>
                    <w:t>obligatoriu</w:t>
                  </w:r>
                </w:p>
              </w:tc>
            </w:tr>
            <w:tr w:rsidR="000D3E00" w:rsidRPr="000D3E00" w14:paraId="00E3002D" w14:textId="77777777" w:rsidTr="00F074FC">
              <w:trPr>
                <w:gridAfter w:val="1"/>
                <w:wAfter w:w="13" w:type="dxa"/>
              </w:trPr>
              <w:tc>
                <w:tcPr>
                  <w:tcW w:w="660" w:type="dxa"/>
                  <w:shd w:val="clear" w:color="auto" w:fill="FFFFFF"/>
                  <w:tcMar>
                    <w:top w:w="100" w:type="dxa"/>
                    <w:left w:w="120" w:type="dxa"/>
                    <w:bottom w:w="100" w:type="dxa"/>
                    <w:right w:w="120" w:type="dxa"/>
                  </w:tcMar>
                </w:tcPr>
                <w:p w14:paraId="7569A1E0" w14:textId="77777777" w:rsidR="000D3E00" w:rsidRPr="000D3E00" w:rsidRDefault="000D3E00" w:rsidP="000D3E00">
                  <w:pPr>
                    <w:jc w:val="center"/>
                    <w:rPr>
                      <w:sz w:val="22"/>
                    </w:rPr>
                  </w:pPr>
                  <w:r w:rsidRPr="000D3E00">
                    <w:rPr>
                      <w:sz w:val="22"/>
                      <w:szCs w:val="21"/>
                    </w:rPr>
                    <w:t>7.7</w:t>
                  </w:r>
                </w:p>
              </w:tc>
              <w:tc>
                <w:tcPr>
                  <w:tcW w:w="6340" w:type="dxa"/>
                  <w:shd w:val="clear" w:color="auto" w:fill="FFFFFF"/>
                  <w:tcMar>
                    <w:top w:w="100" w:type="dxa"/>
                    <w:left w:w="120" w:type="dxa"/>
                    <w:bottom w:w="100" w:type="dxa"/>
                    <w:right w:w="120" w:type="dxa"/>
                  </w:tcMar>
                </w:tcPr>
                <w:p w14:paraId="7073FD57" w14:textId="77777777" w:rsidR="000D3E00" w:rsidRPr="000D3E00" w:rsidRDefault="000D3E00" w:rsidP="000D3E00">
                  <w:pPr>
                    <w:jc w:val="both"/>
                    <w:rPr>
                      <w:sz w:val="22"/>
                    </w:rPr>
                  </w:pPr>
                  <w:r w:rsidRPr="000D3E00">
                    <w:rPr>
                      <w:sz w:val="22"/>
                      <w:szCs w:val="21"/>
                    </w:rPr>
                    <w:t>Unitatea trebuie să pună la dispoziție minimum 3 programe de antrenament al mersului, pre-programabile (aleator, rampă, piramidă), acoperind: antrenamentul vitezei de mers, independența la mers prin descărcarea susținerii greutății corporale și combinația viteză + descărcare — pentru antrenarea vitezei de mers, independenței la mers, rezistenței cardiovasculare și tonusului muscular.</w:t>
                  </w:r>
                </w:p>
              </w:tc>
              <w:tc>
                <w:tcPr>
                  <w:tcW w:w="2268" w:type="dxa"/>
                  <w:shd w:val="clear" w:color="auto" w:fill="FFFFFF"/>
                  <w:tcMar>
                    <w:top w:w="100" w:type="dxa"/>
                    <w:left w:w="120" w:type="dxa"/>
                    <w:bottom w:w="100" w:type="dxa"/>
                    <w:right w:w="120" w:type="dxa"/>
                  </w:tcMar>
                </w:tcPr>
                <w:p w14:paraId="2CCAF342" w14:textId="77777777" w:rsidR="000D3E00" w:rsidRPr="000D3E00" w:rsidRDefault="000D3E00" w:rsidP="000D3E00">
                  <w:pPr>
                    <w:jc w:val="center"/>
                    <w:rPr>
                      <w:sz w:val="22"/>
                    </w:rPr>
                  </w:pPr>
                  <w:r w:rsidRPr="000D3E00">
                    <w:rPr>
                      <w:sz w:val="22"/>
                      <w:szCs w:val="21"/>
                    </w:rPr>
                    <w:t>obligatoriu</w:t>
                  </w:r>
                </w:p>
              </w:tc>
            </w:tr>
            <w:tr w:rsidR="000D3E00" w:rsidRPr="000D3E00" w14:paraId="1A82FCC1" w14:textId="77777777" w:rsidTr="00F074FC">
              <w:tc>
                <w:tcPr>
                  <w:tcW w:w="9281" w:type="dxa"/>
                  <w:gridSpan w:val="4"/>
                  <w:shd w:val="clear" w:color="auto" w:fill="BFBFBF" w:themeFill="background1" w:themeFillShade="BF"/>
                  <w:tcMar>
                    <w:top w:w="100" w:type="dxa"/>
                    <w:left w:w="120" w:type="dxa"/>
                    <w:bottom w:w="100" w:type="dxa"/>
                    <w:right w:w="120" w:type="dxa"/>
                  </w:tcMar>
                  <w:vAlign w:val="center"/>
                </w:tcPr>
                <w:p w14:paraId="1F8A5F9E" w14:textId="77777777" w:rsidR="000D3E00" w:rsidRPr="000D3E00" w:rsidRDefault="000D3E00" w:rsidP="000D3E00">
                  <w:pPr>
                    <w:rPr>
                      <w:sz w:val="22"/>
                    </w:rPr>
                  </w:pPr>
                  <w:r w:rsidRPr="000D3E00">
                    <w:rPr>
                      <w:b/>
                      <w:bCs/>
                      <w:sz w:val="22"/>
                      <w:szCs w:val="23"/>
                    </w:rPr>
                    <w:t>8. Instrumente de evaluare, raportare și cercetare</w:t>
                  </w:r>
                </w:p>
              </w:tc>
            </w:tr>
            <w:tr w:rsidR="000D3E00" w:rsidRPr="000D3E00" w14:paraId="2DB8DE35" w14:textId="77777777" w:rsidTr="00F074FC">
              <w:trPr>
                <w:gridAfter w:val="1"/>
                <w:wAfter w:w="13" w:type="dxa"/>
              </w:trPr>
              <w:tc>
                <w:tcPr>
                  <w:tcW w:w="660" w:type="dxa"/>
                  <w:shd w:val="clear" w:color="auto" w:fill="FFFFFF"/>
                  <w:tcMar>
                    <w:top w:w="100" w:type="dxa"/>
                    <w:left w:w="120" w:type="dxa"/>
                    <w:bottom w:w="100" w:type="dxa"/>
                    <w:right w:w="120" w:type="dxa"/>
                  </w:tcMar>
                </w:tcPr>
                <w:p w14:paraId="2E273A9D" w14:textId="77777777" w:rsidR="000D3E00" w:rsidRPr="000D3E00" w:rsidRDefault="000D3E00" w:rsidP="000D3E00">
                  <w:pPr>
                    <w:jc w:val="center"/>
                    <w:rPr>
                      <w:sz w:val="22"/>
                    </w:rPr>
                  </w:pPr>
                  <w:r w:rsidRPr="000D3E00">
                    <w:rPr>
                      <w:sz w:val="22"/>
                      <w:szCs w:val="21"/>
                    </w:rPr>
                    <w:t>8.1</w:t>
                  </w:r>
                </w:p>
              </w:tc>
              <w:tc>
                <w:tcPr>
                  <w:tcW w:w="6340" w:type="dxa"/>
                  <w:shd w:val="clear" w:color="auto" w:fill="FFFFFF"/>
                  <w:tcMar>
                    <w:top w:w="100" w:type="dxa"/>
                    <w:left w:w="120" w:type="dxa"/>
                    <w:bottom w:w="100" w:type="dxa"/>
                    <w:right w:w="120" w:type="dxa"/>
                  </w:tcMar>
                </w:tcPr>
                <w:p w14:paraId="32006799" w14:textId="77777777" w:rsidR="000D3E00" w:rsidRPr="000D3E00" w:rsidRDefault="000D3E00" w:rsidP="000D3E00">
                  <w:pPr>
                    <w:jc w:val="both"/>
                    <w:rPr>
                      <w:sz w:val="22"/>
                    </w:rPr>
                  </w:pPr>
                  <w:r w:rsidRPr="000D3E00">
                    <w:rPr>
                      <w:sz w:val="22"/>
                      <w:szCs w:val="21"/>
                    </w:rPr>
                    <w:t>Unitatea trebuie să permită evaluarea principalelor probleme neurologice de mers: rigiditatea articulară (rezistență la deplasare, evaluată la minimum 3 viteze unghiulare per articulație — șold la 23°/45°/90° pe secundă, genunchi la 30°/60°/120° pe secundă), forța izometrică (cu genunchiul la 45° și șoldul la 30°) și intervalul de mișcare pasiv (terapeutul mișcă manual articulația, în timp ce orteza înregistrează flexia și extensia minimă/maximă). Rezultatele trebuie să poată fi vizualizate pe ecranul pacientului.</w:t>
                  </w:r>
                </w:p>
              </w:tc>
              <w:tc>
                <w:tcPr>
                  <w:tcW w:w="2268" w:type="dxa"/>
                  <w:shd w:val="clear" w:color="auto" w:fill="FFFFFF"/>
                  <w:tcMar>
                    <w:top w:w="100" w:type="dxa"/>
                    <w:left w:w="120" w:type="dxa"/>
                    <w:bottom w:w="100" w:type="dxa"/>
                    <w:right w:w="120" w:type="dxa"/>
                  </w:tcMar>
                </w:tcPr>
                <w:p w14:paraId="54933082" w14:textId="77777777" w:rsidR="000D3E00" w:rsidRPr="000D3E00" w:rsidRDefault="000D3E00" w:rsidP="000D3E00">
                  <w:pPr>
                    <w:jc w:val="center"/>
                    <w:rPr>
                      <w:sz w:val="22"/>
                    </w:rPr>
                  </w:pPr>
                  <w:r w:rsidRPr="000D3E00">
                    <w:rPr>
                      <w:sz w:val="22"/>
                      <w:szCs w:val="21"/>
                    </w:rPr>
                    <w:t>obligatoriu</w:t>
                  </w:r>
                </w:p>
              </w:tc>
            </w:tr>
            <w:tr w:rsidR="000D3E00" w:rsidRPr="000D3E00" w14:paraId="7F8770F9" w14:textId="77777777" w:rsidTr="00F074FC">
              <w:trPr>
                <w:gridAfter w:val="1"/>
                <w:wAfter w:w="13" w:type="dxa"/>
              </w:trPr>
              <w:tc>
                <w:tcPr>
                  <w:tcW w:w="660" w:type="dxa"/>
                  <w:shd w:val="clear" w:color="auto" w:fill="FFFFFF"/>
                  <w:tcMar>
                    <w:top w:w="100" w:type="dxa"/>
                    <w:left w:w="120" w:type="dxa"/>
                    <w:bottom w:w="100" w:type="dxa"/>
                    <w:right w:w="120" w:type="dxa"/>
                  </w:tcMar>
                </w:tcPr>
                <w:p w14:paraId="2831537F" w14:textId="77777777" w:rsidR="000D3E00" w:rsidRPr="000D3E00" w:rsidRDefault="000D3E00" w:rsidP="000D3E00">
                  <w:pPr>
                    <w:jc w:val="center"/>
                    <w:rPr>
                      <w:sz w:val="22"/>
                    </w:rPr>
                  </w:pPr>
                  <w:r w:rsidRPr="000D3E00">
                    <w:rPr>
                      <w:sz w:val="22"/>
                      <w:szCs w:val="21"/>
                    </w:rPr>
                    <w:t>8.2</w:t>
                  </w:r>
                </w:p>
              </w:tc>
              <w:tc>
                <w:tcPr>
                  <w:tcW w:w="6340" w:type="dxa"/>
                  <w:shd w:val="clear" w:color="auto" w:fill="FFFFFF"/>
                  <w:tcMar>
                    <w:top w:w="100" w:type="dxa"/>
                    <w:left w:w="120" w:type="dxa"/>
                    <w:bottom w:w="100" w:type="dxa"/>
                    <w:right w:w="120" w:type="dxa"/>
                  </w:tcMar>
                </w:tcPr>
                <w:p w14:paraId="075D0A7A" w14:textId="77777777" w:rsidR="000D3E00" w:rsidRPr="000D3E00" w:rsidRDefault="000D3E00" w:rsidP="000D3E00">
                  <w:pPr>
                    <w:jc w:val="both"/>
                    <w:rPr>
                      <w:sz w:val="22"/>
                    </w:rPr>
                  </w:pPr>
                  <w:r w:rsidRPr="000D3E00">
                    <w:rPr>
                      <w:sz w:val="22"/>
                      <w:szCs w:val="21"/>
                    </w:rPr>
                    <w:t>Unitatea trebuie să ofere minimum 3 tipuri de rapoarte: minimum două formate de raport pentru pacient (PDF sau Excel) și un raport pentru dispozitiv.</w:t>
                  </w:r>
                </w:p>
              </w:tc>
              <w:tc>
                <w:tcPr>
                  <w:tcW w:w="2268" w:type="dxa"/>
                  <w:shd w:val="clear" w:color="auto" w:fill="FFFFFF"/>
                  <w:tcMar>
                    <w:top w:w="100" w:type="dxa"/>
                    <w:left w:w="120" w:type="dxa"/>
                    <w:bottom w:w="100" w:type="dxa"/>
                    <w:right w:w="120" w:type="dxa"/>
                  </w:tcMar>
                </w:tcPr>
                <w:p w14:paraId="1767ADE9" w14:textId="77777777" w:rsidR="000D3E00" w:rsidRPr="000D3E00" w:rsidRDefault="000D3E00" w:rsidP="000D3E00">
                  <w:pPr>
                    <w:jc w:val="center"/>
                    <w:rPr>
                      <w:sz w:val="22"/>
                    </w:rPr>
                  </w:pPr>
                  <w:r w:rsidRPr="000D3E00">
                    <w:rPr>
                      <w:sz w:val="22"/>
                      <w:szCs w:val="21"/>
                    </w:rPr>
                    <w:t>obligatoriu</w:t>
                  </w:r>
                </w:p>
              </w:tc>
            </w:tr>
            <w:tr w:rsidR="000D3E00" w:rsidRPr="000D3E00" w14:paraId="7AB50BBF" w14:textId="77777777" w:rsidTr="00F074FC">
              <w:trPr>
                <w:gridAfter w:val="1"/>
                <w:wAfter w:w="13" w:type="dxa"/>
              </w:trPr>
              <w:tc>
                <w:tcPr>
                  <w:tcW w:w="660" w:type="dxa"/>
                  <w:shd w:val="clear" w:color="auto" w:fill="FFFFFF"/>
                  <w:tcMar>
                    <w:top w:w="100" w:type="dxa"/>
                    <w:left w:w="120" w:type="dxa"/>
                    <w:bottom w:w="100" w:type="dxa"/>
                    <w:right w:w="120" w:type="dxa"/>
                  </w:tcMar>
                </w:tcPr>
                <w:p w14:paraId="0A05FC8B" w14:textId="77777777" w:rsidR="000D3E00" w:rsidRPr="000D3E00" w:rsidRDefault="000D3E00" w:rsidP="000D3E00">
                  <w:pPr>
                    <w:jc w:val="center"/>
                    <w:rPr>
                      <w:sz w:val="22"/>
                    </w:rPr>
                  </w:pPr>
                  <w:r w:rsidRPr="000D3E00">
                    <w:rPr>
                      <w:sz w:val="22"/>
                      <w:szCs w:val="21"/>
                    </w:rPr>
                    <w:t>8.3</w:t>
                  </w:r>
                </w:p>
              </w:tc>
              <w:tc>
                <w:tcPr>
                  <w:tcW w:w="6340" w:type="dxa"/>
                  <w:shd w:val="clear" w:color="auto" w:fill="FFFFFF"/>
                  <w:tcMar>
                    <w:top w:w="100" w:type="dxa"/>
                    <w:left w:w="120" w:type="dxa"/>
                    <w:bottom w:w="100" w:type="dxa"/>
                    <w:right w:w="120" w:type="dxa"/>
                  </w:tcMar>
                </w:tcPr>
                <w:p w14:paraId="22B60C2E" w14:textId="77777777" w:rsidR="000D3E00" w:rsidRPr="000D3E00" w:rsidRDefault="000D3E00" w:rsidP="000D3E00">
                  <w:pPr>
                    <w:jc w:val="both"/>
                    <w:rPr>
                      <w:sz w:val="22"/>
                    </w:rPr>
                  </w:pPr>
                  <w:r w:rsidRPr="000D3E00">
                    <w:rPr>
                      <w:sz w:val="22"/>
                      <w:szCs w:val="21"/>
                    </w:rPr>
                    <w:t>Rapoartele pentru pacient trebuie să înregistreze, pentru fiecare sesiune de antrenament, cel puțin: viteza (km/h sau m/h), susținerea greutății corporale (% sau kg/lb), distanța (pași sau km), durata (oră:min:sec), forța de ghidare (0–100%), biofeedback (reprezentare grafică a performanței), notele terapeutului și rezultatele evaluărilor (ROM, rigiditate, forță izometrică). Datele trebuie să poată fi afișate atât pe sesiune individuală, cât și ca progresie a terapiei, pe o durată selectabilă de terapeut.</w:t>
                  </w:r>
                </w:p>
              </w:tc>
              <w:tc>
                <w:tcPr>
                  <w:tcW w:w="2268" w:type="dxa"/>
                  <w:shd w:val="clear" w:color="auto" w:fill="FFFFFF"/>
                  <w:tcMar>
                    <w:top w:w="100" w:type="dxa"/>
                    <w:left w:w="120" w:type="dxa"/>
                    <w:bottom w:w="100" w:type="dxa"/>
                    <w:right w:w="120" w:type="dxa"/>
                  </w:tcMar>
                </w:tcPr>
                <w:p w14:paraId="3CFE1694" w14:textId="77777777" w:rsidR="000D3E00" w:rsidRPr="000D3E00" w:rsidRDefault="000D3E00" w:rsidP="000D3E00">
                  <w:pPr>
                    <w:jc w:val="center"/>
                    <w:rPr>
                      <w:sz w:val="22"/>
                    </w:rPr>
                  </w:pPr>
                  <w:r w:rsidRPr="000D3E00">
                    <w:rPr>
                      <w:sz w:val="22"/>
                      <w:szCs w:val="21"/>
                    </w:rPr>
                    <w:t>obligatoriu</w:t>
                  </w:r>
                </w:p>
              </w:tc>
            </w:tr>
            <w:tr w:rsidR="000D3E00" w:rsidRPr="000D3E00" w14:paraId="4BC43B7F" w14:textId="77777777" w:rsidTr="00F074FC">
              <w:trPr>
                <w:gridAfter w:val="1"/>
                <w:wAfter w:w="13" w:type="dxa"/>
              </w:trPr>
              <w:tc>
                <w:tcPr>
                  <w:tcW w:w="660" w:type="dxa"/>
                  <w:shd w:val="clear" w:color="auto" w:fill="FFFFFF"/>
                  <w:tcMar>
                    <w:top w:w="100" w:type="dxa"/>
                    <w:left w:w="120" w:type="dxa"/>
                    <w:bottom w:w="100" w:type="dxa"/>
                    <w:right w:w="120" w:type="dxa"/>
                  </w:tcMar>
                </w:tcPr>
                <w:p w14:paraId="0E909261" w14:textId="77777777" w:rsidR="000D3E00" w:rsidRPr="000D3E00" w:rsidRDefault="000D3E00" w:rsidP="000D3E00">
                  <w:pPr>
                    <w:jc w:val="center"/>
                    <w:rPr>
                      <w:sz w:val="22"/>
                    </w:rPr>
                  </w:pPr>
                  <w:r w:rsidRPr="000D3E00">
                    <w:rPr>
                      <w:sz w:val="22"/>
                      <w:szCs w:val="21"/>
                    </w:rPr>
                    <w:t>8.4</w:t>
                  </w:r>
                </w:p>
              </w:tc>
              <w:tc>
                <w:tcPr>
                  <w:tcW w:w="6340" w:type="dxa"/>
                  <w:shd w:val="clear" w:color="auto" w:fill="FFFFFF"/>
                  <w:tcMar>
                    <w:top w:w="100" w:type="dxa"/>
                    <w:left w:w="120" w:type="dxa"/>
                    <w:bottom w:w="100" w:type="dxa"/>
                    <w:right w:w="120" w:type="dxa"/>
                  </w:tcMar>
                </w:tcPr>
                <w:p w14:paraId="5B4C4D9B" w14:textId="77777777" w:rsidR="000D3E00" w:rsidRPr="000D3E00" w:rsidRDefault="000D3E00" w:rsidP="000D3E00">
                  <w:pPr>
                    <w:jc w:val="both"/>
                    <w:rPr>
                      <w:sz w:val="22"/>
                    </w:rPr>
                  </w:pPr>
                  <w:r w:rsidRPr="000D3E00">
                    <w:rPr>
                      <w:sz w:val="22"/>
                      <w:szCs w:val="21"/>
                    </w:rPr>
                    <w:t>Raportul dispozitivului trebuie să permită exportul datelor privind utilizarea unității (număr de pacienți, număr de sesiuni, număr de ore de utilizare).</w:t>
                  </w:r>
                </w:p>
              </w:tc>
              <w:tc>
                <w:tcPr>
                  <w:tcW w:w="2268" w:type="dxa"/>
                  <w:shd w:val="clear" w:color="auto" w:fill="FFFFFF"/>
                  <w:tcMar>
                    <w:top w:w="100" w:type="dxa"/>
                    <w:left w:w="120" w:type="dxa"/>
                    <w:bottom w:w="100" w:type="dxa"/>
                    <w:right w:w="120" w:type="dxa"/>
                  </w:tcMar>
                </w:tcPr>
                <w:p w14:paraId="194A2042" w14:textId="77777777" w:rsidR="000D3E00" w:rsidRPr="000D3E00" w:rsidRDefault="000D3E00" w:rsidP="000D3E00">
                  <w:pPr>
                    <w:jc w:val="center"/>
                    <w:rPr>
                      <w:sz w:val="22"/>
                    </w:rPr>
                  </w:pPr>
                  <w:r w:rsidRPr="000D3E00">
                    <w:rPr>
                      <w:sz w:val="22"/>
                      <w:szCs w:val="21"/>
                    </w:rPr>
                    <w:t>obligatoriu</w:t>
                  </w:r>
                </w:p>
              </w:tc>
            </w:tr>
            <w:tr w:rsidR="000D3E00" w:rsidRPr="000D3E00" w14:paraId="5C42AE53" w14:textId="77777777" w:rsidTr="00F074FC">
              <w:trPr>
                <w:gridAfter w:val="1"/>
                <w:wAfter w:w="13" w:type="dxa"/>
              </w:trPr>
              <w:tc>
                <w:tcPr>
                  <w:tcW w:w="660" w:type="dxa"/>
                  <w:shd w:val="clear" w:color="auto" w:fill="FFFFFF"/>
                  <w:tcMar>
                    <w:top w:w="100" w:type="dxa"/>
                    <w:left w:w="120" w:type="dxa"/>
                    <w:bottom w:w="100" w:type="dxa"/>
                    <w:right w:w="120" w:type="dxa"/>
                  </w:tcMar>
                </w:tcPr>
                <w:p w14:paraId="422B67D4" w14:textId="77777777" w:rsidR="000D3E00" w:rsidRPr="000D3E00" w:rsidRDefault="000D3E00" w:rsidP="000D3E00">
                  <w:pPr>
                    <w:jc w:val="center"/>
                    <w:rPr>
                      <w:sz w:val="22"/>
                    </w:rPr>
                  </w:pPr>
                  <w:r w:rsidRPr="000D3E00">
                    <w:rPr>
                      <w:sz w:val="22"/>
                      <w:szCs w:val="21"/>
                    </w:rPr>
                    <w:t>8.5</w:t>
                  </w:r>
                </w:p>
              </w:tc>
              <w:tc>
                <w:tcPr>
                  <w:tcW w:w="6340" w:type="dxa"/>
                  <w:shd w:val="clear" w:color="auto" w:fill="FFFFFF"/>
                  <w:tcMar>
                    <w:top w:w="100" w:type="dxa"/>
                    <w:left w:w="120" w:type="dxa"/>
                    <w:bottom w:w="100" w:type="dxa"/>
                    <w:right w:w="120" w:type="dxa"/>
                  </w:tcMar>
                </w:tcPr>
                <w:p w14:paraId="163B110D" w14:textId="77777777" w:rsidR="000D3E00" w:rsidRPr="000D3E00" w:rsidRDefault="000D3E00" w:rsidP="000D3E00">
                  <w:pPr>
                    <w:jc w:val="both"/>
                    <w:rPr>
                      <w:sz w:val="22"/>
                    </w:rPr>
                  </w:pPr>
                  <w:r w:rsidRPr="000D3E00">
                    <w:rPr>
                      <w:sz w:val="22"/>
                      <w:szCs w:val="21"/>
                    </w:rPr>
                    <w:t>Unitatea trebuie să dispună de un înregistrator de date integrat, care să poată fi activat pentru înregistrarea parametrilor detaliați de mers, în scopuri de cercetare; trebuie să fie disponibil, opțional, un modul pentru extragerea datelor de cercetare în timp real.</w:t>
                  </w:r>
                </w:p>
              </w:tc>
              <w:tc>
                <w:tcPr>
                  <w:tcW w:w="2268" w:type="dxa"/>
                  <w:shd w:val="clear" w:color="auto" w:fill="FFFFFF"/>
                  <w:tcMar>
                    <w:top w:w="100" w:type="dxa"/>
                    <w:left w:w="120" w:type="dxa"/>
                    <w:bottom w:w="100" w:type="dxa"/>
                    <w:right w:w="120" w:type="dxa"/>
                  </w:tcMar>
                </w:tcPr>
                <w:p w14:paraId="7309DBD0" w14:textId="77777777" w:rsidR="000D3E00" w:rsidRPr="000D3E00" w:rsidRDefault="000D3E00" w:rsidP="000D3E00">
                  <w:pPr>
                    <w:jc w:val="center"/>
                    <w:rPr>
                      <w:sz w:val="22"/>
                    </w:rPr>
                  </w:pPr>
                  <w:r w:rsidRPr="000D3E00">
                    <w:rPr>
                      <w:sz w:val="22"/>
                      <w:szCs w:val="21"/>
                    </w:rPr>
                    <w:t>obligatoriu</w:t>
                  </w:r>
                </w:p>
              </w:tc>
            </w:tr>
            <w:tr w:rsidR="000D3E00" w:rsidRPr="000D3E00" w14:paraId="34B21AC9" w14:textId="77777777" w:rsidTr="00F074FC">
              <w:tc>
                <w:tcPr>
                  <w:tcW w:w="9281" w:type="dxa"/>
                  <w:gridSpan w:val="4"/>
                  <w:shd w:val="clear" w:color="auto" w:fill="BFBFBF" w:themeFill="background1" w:themeFillShade="BF"/>
                  <w:tcMar>
                    <w:top w:w="100" w:type="dxa"/>
                    <w:left w:w="120" w:type="dxa"/>
                    <w:bottom w:w="100" w:type="dxa"/>
                    <w:right w:w="120" w:type="dxa"/>
                  </w:tcMar>
                  <w:vAlign w:val="center"/>
                </w:tcPr>
                <w:p w14:paraId="0526986C" w14:textId="77777777" w:rsidR="000D3E00" w:rsidRPr="000D3E00" w:rsidRDefault="000D3E00" w:rsidP="000D3E00">
                  <w:pPr>
                    <w:rPr>
                      <w:sz w:val="22"/>
                    </w:rPr>
                  </w:pPr>
                  <w:r w:rsidRPr="000D3E00">
                    <w:rPr>
                      <w:b/>
                      <w:bCs/>
                      <w:sz w:val="22"/>
                      <w:szCs w:val="23"/>
                    </w:rPr>
                    <w:t>9. Instruire, documentație, garanție și suport post-vânzare</w:t>
                  </w:r>
                </w:p>
              </w:tc>
            </w:tr>
            <w:tr w:rsidR="000D3E00" w:rsidRPr="000D3E00" w14:paraId="17F69A68" w14:textId="77777777" w:rsidTr="00F074FC">
              <w:trPr>
                <w:gridAfter w:val="1"/>
                <w:wAfter w:w="13" w:type="dxa"/>
              </w:trPr>
              <w:tc>
                <w:tcPr>
                  <w:tcW w:w="660" w:type="dxa"/>
                  <w:shd w:val="clear" w:color="auto" w:fill="FFFFFF"/>
                  <w:tcMar>
                    <w:top w:w="100" w:type="dxa"/>
                    <w:left w:w="120" w:type="dxa"/>
                    <w:bottom w:w="100" w:type="dxa"/>
                    <w:right w:w="120" w:type="dxa"/>
                  </w:tcMar>
                </w:tcPr>
                <w:p w14:paraId="2FBA69A9" w14:textId="77777777" w:rsidR="000D3E00" w:rsidRPr="000D3E00" w:rsidRDefault="000D3E00" w:rsidP="000D3E00">
                  <w:pPr>
                    <w:jc w:val="center"/>
                    <w:rPr>
                      <w:sz w:val="22"/>
                    </w:rPr>
                  </w:pPr>
                  <w:r w:rsidRPr="000D3E00">
                    <w:rPr>
                      <w:sz w:val="22"/>
                      <w:szCs w:val="21"/>
                    </w:rPr>
                    <w:t>9.1</w:t>
                  </w:r>
                </w:p>
              </w:tc>
              <w:tc>
                <w:tcPr>
                  <w:tcW w:w="6340" w:type="dxa"/>
                  <w:shd w:val="clear" w:color="auto" w:fill="FFFFFF"/>
                  <w:tcMar>
                    <w:top w:w="100" w:type="dxa"/>
                    <w:left w:w="120" w:type="dxa"/>
                    <w:bottom w:w="100" w:type="dxa"/>
                    <w:right w:w="120" w:type="dxa"/>
                  </w:tcMar>
                </w:tcPr>
                <w:p w14:paraId="1D744DAA" w14:textId="77777777" w:rsidR="000D3E00" w:rsidRPr="000D3E00" w:rsidRDefault="000D3E00" w:rsidP="000D3E00">
                  <w:pPr>
                    <w:jc w:val="both"/>
                    <w:rPr>
                      <w:sz w:val="22"/>
                      <w:szCs w:val="21"/>
                    </w:rPr>
                  </w:pPr>
                  <w:r w:rsidRPr="000D3E00">
                    <w:rPr>
                      <w:sz w:val="22"/>
                      <w:szCs w:val="21"/>
                    </w:rPr>
                    <w:t xml:space="preserve">Oferta trebuie să includă cursuri de instruire clinică (de bază și avansat), pentru un număr suficient de terapeuți, precum și instalarea la fața locului și instruirea tehnică a personalului tehnic de către un inginer de service (depanare, mentenanță, calibrare și proceduri de asigurare a calității). </w:t>
                  </w:r>
                </w:p>
                <w:p w14:paraId="11D4415C" w14:textId="77777777" w:rsidR="000D3E00" w:rsidRPr="000D3E00" w:rsidRDefault="000D3E00" w:rsidP="000D3E00">
                  <w:pPr>
                    <w:jc w:val="both"/>
                    <w:rPr>
                      <w:sz w:val="22"/>
                    </w:rPr>
                  </w:pPr>
                  <w:r w:rsidRPr="000D3E00">
                    <w:rPr>
                      <w:sz w:val="22"/>
                      <w:szCs w:val="21"/>
                    </w:rPr>
                    <w:t>Împreună cu dispozitivul va fi livrat un manual de utilizare (limba engleză sau limba română și un ghid de referință rapidă.</w:t>
                  </w:r>
                </w:p>
              </w:tc>
              <w:tc>
                <w:tcPr>
                  <w:tcW w:w="2268" w:type="dxa"/>
                  <w:shd w:val="clear" w:color="auto" w:fill="FFFFFF"/>
                  <w:tcMar>
                    <w:top w:w="100" w:type="dxa"/>
                    <w:left w:w="120" w:type="dxa"/>
                    <w:bottom w:w="100" w:type="dxa"/>
                    <w:right w:w="120" w:type="dxa"/>
                  </w:tcMar>
                </w:tcPr>
                <w:p w14:paraId="16DC2EA8" w14:textId="77777777" w:rsidR="000D3E00" w:rsidRPr="000D3E00" w:rsidRDefault="000D3E00" w:rsidP="000D3E00">
                  <w:pPr>
                    <w:jc w:val="center"/>
                    <w:rPr>
                      <w:sz w:val="22"/>
                    </w:rPr>
                  </w:pPr>
                  <w:r w:rsidRPr="000D3E00">
                    <w:rPr>
                      <w:sz w:val="22"/>
                      <w:szCs w:val="21"/>
                    </w:rPr>
                    <w:t>minimum 2 cursuri × minimum 2 zile; până la minimum 6 terapeuți</w:t>
                  </w:r>
                </w:p>
              </w:tc>
            </w:tr>
            <w:tr w:rsidR="000D3E00" w:rsidRPr="000D3E00" w14:paraId="011F3C06" w14:textId="77777777" w:rsidTr="00F074FC">
              <w:trPr>
                <w:gridAfter w:val="1"/>
                <w:wAfter w:w="13" w:type="dxa"/>
              </w:trPr>
              <w:tc>
                <w:tcPr>
                  <w:tcW w:w="660" w:type="dxa"/>
                  <w:shd w:val="clear" w:color="auto" w:fill="FFFFFF"/>
                  <w:tcMar>
                    <w:top w:w="100" w:type="dxa"/>
                    <w:left w:w="120" w:type="dxa"/>
                    <w:bottom w:w="100" w:type="dxa"/>
                    <w:right w:w="120" w:type="dxa"/>
                  </w:tcMar>
                </w:tcPr>
                <w:p w14:paraId="6A8E442C" w14:textId="77777777" w:rsidR="000D3E00" w:rsidRPr="000D3E00" w:rsidRDefault="000D3E00" w:rsidP="000D3E00">
                  <w:pPr>
                    <w:jc w:val="center"/>
                    <w:rPr>
                      <w:sz w:val="22"/>
                    </w:rPr>
                  </w:pPr>
                  <w:r w:rsidRPr="000D3E00">
                    <w:rPr>
                      <w:sz w:val="22"/>
                      <w:szCs w:val="21"/>
                    </w:rPr>
                    <w:t>9.2</w:t>
                  </w:r>
                </w:p>
              </w:tc>
              <w:tc>
                <w:tcPr>
                  <w:tcW w:w="6340" w:type="dxa"/>
                  <w:shd w:val="clear" w:color="auto" w:fill="FFFFFF"/>
                  <w:tcMar>
                    <w:top w:w="100" w:type="dxa"/>
                    <w:left w:w="120" w:type="dxa"/>
                    <w:bottom w:w="100" w:type="dxa"/>
                    <w:right w:w="120" w:type="dxa"/>
                  </w:tcMar>
                </w:tcPr>
                <w:p w14:paraId="6EDA3542" w14:textId="77777777" w:rsidR="000D3E00" w:rsidRPr="000D3E00" w:rsidRDefault="000D3E00" w:rsidP="000D3E00">
                  <w:pPr>
                    <w:jc w:val="both"/>
                    <w:rPr>
                      <w:sz w:val="22"/>
                    </w:rPr>
                  </w:pPr>
                  <w:r w:rsidRPr="000D3E00">
                    <w:rPr>
                      <w:sz w:val="22"/>
                      <w:szCs w:val="21"/>
                    </w:rPr>
                    <w:t>Unitatea trebuie să beneficieze de o perioadă de garanție, cu actualizări de software compatibile furnizate gratuit pe durata garanției. Producătorul trebuie să garanteze funcționarea și disponibilitatea tuturor pieselor de schimb pentru o perioadă extinsă de la achiziționarea sistemului.</w:t>
                  </w:r>
                </w:p>
              </w:tc>
              <w:tc>
                <w:tcPr>
                  <w:tcW w:w="2268" w:type="dxa"/>
                  <w:shd w:val="clear" w:color="auto" w:fill="FFFFFF"/>
                  <w:tcMar>
                    <w:top w:w="100" w:type="dxa"/>
                    <w:left w:w="120" w:type="dxa"/>
                    <w:bottom w:w="100" w:type="dxa"/>
                    <w:right w:w="120" w:type="dxa"/>
                  </w:tcMar>
                </w:tcPr>
                <w:p w14:paraId="443A06AF" w14:textId="77777777" w:rsidR="000D3E00" w:rsidRPr="000D3E00" w:rsidRDefault="000D3E00" w:rsidP="000D3E00">
                  <w:pPr>
                    <w:jc w:val="center"/>
                    <w:rPr>
                      <w:sz w:val="22"/>
                    </w:rPr>
                  </w:pPr>
                  <w:r w:rsidRPr="000D3E00">
                    <w:rPr>
                      <w:sz w:val="22"/>
                      <w:szCs w:val="21"/>
                    </w:rPr>
                    <w:t>minimum 12 luni garanție; minimum 10 ani piese de schimb</w:t>
                  </w:r>
                </w:p>
              </w:tc>
            </w:tr>
            <w:tr w:rsidR="000D3E00" w:rsidRPr="000D3E00" w14:paraId="14E705D2" w14:textId="77777777" w:rsidTr="00F074FC">
              <w:trPr>
                <w:gridAfter w:val="1"/>
                <w:wAfter w:w="13" w:type="dxa"/>
              </w:trPr>
              <w:tc>
                <w:tcPr>
                  <w:tcW w:w="660" w:type="dxa"/>
                  <w:shd w:val="clear" w:color="auto" w:fill="FFFFFF"/>
                  <w:tcMar>
                    <w:top w:w="100" w:type="dxa"/>
                    <w:left w:w="120" w:type="dxa"/>
                    <w:bottom w:w="100" w:type="dxa"/>
                    <w:right w:w="120" w:type="dxa"/>
                  </w:tcMar>
                </w:tcPr>
                <w:p w14:paraId="264E5A7E" w14:textId="77777777" w:rsidR="000D3E00" w:rsidRPr="000D3E00" w:rsidRDefault="000D3E00" w:rsidP="000D3E00">
                  <w:pPr>
                    <w:jc w:val="center"/>
                    <w:rPr>
                      <w:sz w:val="22"/>
                    </w:rPr>
                  </w:pPr>
                  <w:r w:rsidRPr="000D3E00">
                    <w:rPr>
                      <w:sz w:val="22"/>
                      <w:szCs w:val="21"/>
                    </w:rPr>
                    <w:t>9.3</w:t>
                  </w:r>
                </w:p>
              </w:tc>
              <w:tc>
                <w:tcPr>
                  <w:tcW w:w="6340" w:type="dxa"/>
                  <w:shd w:val="clear" w:color="auto" w:fill="FFFFFF"/>
                  <w:tcMar>
                    <w:top w:w="100" w:type="dxa"/>
                    <w:left w:w="120" w:type="dxa"/>
                    <w:bottom w:w="100" w:type="dxa"/>
                    <w:right w:w="120" w:type="dxa"/>
                  </w:tcMar>
                </w:tcPr>
                <w:p w14:paraId="26F262FA" w14:textId="77777777" w:rsidR="000D3E00" w:rsidRPr="000D3E00" w:rsidRDefault="000D3E00" w:rsidP="000D3E00">
                  <w:pPr>
                    <w:jc w:val="both"/>
                    <w:rPr>
                      <w:sz w:val="22"/>
                    </w:rPr>
                  </w:pPr>
                  <w:r w:rsidRPr="000D3E00">
                    <w:rPr>
                      <w:sz w:val="22"/>
                      <w:szCs w:val="21"/>
                    </w:rPr>
                    <w:t>Trebuie să fie disponibil un program de mentenanță al reprezentantului local, cu suport tehnic de minimum 24 de ore prin e-mail și telefon, suport tehnic la distanță și suport clinic pentru întrebări prin e-mail și telefon. Trebuie asigurat un timp scurt de reacție în caz de defecțiune, prinreprezentantul de service local.</w:t>
                  </w:r>
                </w:p>
              </w:tc>
              <w:tc>
                <w:tcPr>
                  <w:tcW w:w="2268" w:type="dxa"/>
                  <w:shd w:val="clear" w:color="auto" w:fill="FFFFFF"/>
                  <w:tcMar>
                    <w:top w:w="100" w:type="dxa"/>
                    <w:left w:w="120" w:type="dxa"/>
                    <w:bottom w:w="100" w:type="dxa"/>
                    <w:right w:w="120" w:type="dxa"/>
                  </w:tcMar>
                </w:tcPr>
                <w:p w14:paraId="3BCBCF93" w14:textId="77777777" w:rsidR="000D3E00" w:rsidRPr="000D3E00" w:rsidRDefault="000D3E00" w:rsidP="000D3E00">
                  <w:pPr>
                    <w:jc w:val="center"/>
                    <w:rPr>
                      <w:sz w:val="22"/>
                    </w:rPr>
                  </w:pPr>
                  <w:r w:rsidRPr="000D3E00">
                    <w:rPr>
                      <w:sz w:val="22"/>
                      <w:szCs w:val="21"/>
                    </w:rPr>
                    <w:t>obligatoriu</w:t>
                  </w:r>
                </w:p>
              </w:tc>
            </w:tr>
            <w:tr w:rsidR="000D3E00" w:rsidRPr="000D3E00" w14:paraId="3D860789" w14:textId="77777777" w:rsidTr="00F074FC">
              <w:tc>
                <w:tcPr>
                  <w:tcW w:w="9281" w:type="dxa"/>
                  <w:gridSpan w:val="4"/>
                  <w:shd w:val="clear" w:color="auto" w:fill="BFBFBF" w:themeFill="background1" w:themeFillShade="BF"/>
                  <w:tcMar>
                    <w:top w:w="100" w:type="dxa"/>
                    <w:left w:w="120" w:type="dxa"/>
                    <w:bottom w:w="100" w:type="dxa"/>
                    <w:right w:w="120" w:type="dxa"/>
                  </w:tcMar>
                  <w:vAlign w:val="center"/>
                </w:tcPr>
                <w:p w14:paraId="7DD70920" w14:textId="77777777" w:rsidR="000D3E00" w:rsidRPr="000D3E00" w:rsidRDefault="000D3E00" w:rsidP="000D3E00">
                  <w:pPr>
                    <w:rPr>
                      <w:sz w:val="22"/>
                    </w:rPr>
                  </w:pPr>
                  <w:r w:rsidRPr="000D3E00">
                    <w:rPr>
                      <w:b/>
                      <w:bCs/>
                      <w:sz w:val="22"/>
                      <w:szCs w:val="23"/>
                    </w:rPr>
                    <w:t>10. Certificare de reglementare</w:t>
                  </w:r>
                </w:p>
              </w:tc>
            </w:tr>
            <w:tr w:rsidR="000D3E00" w:rsidRPr="000D3E00" w14:paraId="7B2F3C46" w14:textId="77777777" w:rsidTr="00F074FC">
              <w:trPr>
                <w:gridAfter w:val="1"/>
                <w:wAfter w:w="13" w:type="dxa"/>
              </w:trPr>
              <w:tc>
                <w:tcPr>
                  <w:tcW w:w="660" w:type="dxa"/>
                  <w:shd w:val="clear" w:color="auto" w:fill="FFFFFF"/>
                  <w:tcMar>
                    <w:top w:w="100" w:type="dxa"/>
                    <w:left w:w="120" w:type="dxa"/>
                    <w:bottom w:w="100" w:type="dxa"/>
                    <w:right w:w="120" w:type="dxa"/>
                  </w:tcMar>
                </w:tcPr>
                <w:p w14:paraId="59DBF6CC" w14:textId="77777777" w:rsidR="000D3E00" w:rsidRPr="000D3E00" w:rsidRDefault="000D3E00" w:rsidP="000D3E00">
                  <w:pPr>
                    <w:jc w:val="center"/>
                    <w:rPr>
                      <w:sz w:val="22"/>
                    </w:rPr>
                  </w:pPr>
                  <w:r w:rsidRPr="000D3E00">
                    <w:rPr>
                      <w:sz w:val="22"/>
                      <w:szCs w:val="21"/>
                    </w:rPr>
                    <w:t>10.1</w:t>
                  </w:r>
                </w:p>
              </w:tc>
              <w:tc>
                <w:tcPr>
                  <w:tcW w:w="6340" w:type="dxa"/>
                  <w:shd w:val="clear" w:color="auto" w:fill="FFFFFF"/>
                  <w:tcMar>
                    <w:top w:w="100" w:type="dxa"/>
                    <w:left w:w="120" w:type="dxa"/>
                    <w:bottom w:w="100" w:type="dxa"/>
                    <w:right w:w="120" w:type="dxa"/>
                  </w:tcMar>
                </w:tcPr>
                <w:p w14:paraId="6697DCC1" w14:textId="77777777" w:rsidR="000D3E00" w:rsidRPr="000D3E00" w:rsidRDefault="000D3E00" w:rsidP="000D3E00">
                  <w:pPr>
                    <w:jc w:val="both"/>
                    <w:rPr>
                      <w:sz w:val="22"/>
                      <w:szCs w:val="21"/>
                    </w:rPr>
                  </w:pPr>
                  <w:r w:rsidRPr="000D3E00">
                    <w:rPr>
                      <w:sz w:val="22"/>
                      <w:szCs w:val="21"/>
                    </w:rPr>
                    <w:t xml:space="preserve">Dispozitivul trebuie să fie certificat ca dispozitiv de clasa IIa, în cadrul de reglementare european al dispozitivelor medicale, și trebuie să fie conform cu: EN 980 (simboluri pentru etichetarea dispozitivelor medicale), </w:t>
                  </w:r>
                </w:p>
                <w:p w14:paraId="6AFCC07C" w14:textId="77777777" w:rsidR="000D3E00" w:rsidRPr="000D3E00" w:rsidRDefault="000D3E00" w:rsidP="000D3E00">
                  <w:pPr>
                    <w:jc w:val="both"/>
                    <w:rPr>
                      <w:sz w:val="22"/>
                      <w:szCs w:val="21"/>
                    </w:rPr>
                  </w:pPr>
                  <w:r w:rsidRPr="000D3E00">
                    <w:rPr>
                      <w:sz w:val="22"/>
                      <w:szCs w:val="21"/>
                    </w:rPr>
                    <w:t xml:space="preserve">EN ISO 1041 (informații furnizate de producător), </w:t>
                  </w:r>
                </w:p>
                <w:p w14:paraId="7D715638" w14:textId="77777777" w:rsidR="000D3E00" w:rsidRPr="000D3E00" w:rsidRDefault="000D3E00" w:rsidP="000D3E00">
                  <w:pPr>
                    <w:jc w:val="both"/>
                    <w:rPr>
                      <w:sz w:val="22"/>
                      <w:szCs w:val="21"/>
                    </w:rPr>
                  </w:pPr>
                  <w:r w:rsidRPr="000D3E00">
                    <w:rPr>
                      <w:sz w:val="22"/>
                      <w:szCs w:val="21"/>
                    </w:rPr>
                    <w:t xml:space="preserve">EN ISO 14971 (managementul riscului pentru dispozitivele medicale), </w:t>
                  </w:r>
                </w:p>
                <w:p w14:paraId="0005A83F" w14:textId="77777777" w:rsidR="000D3E00" w:rsidRPr="000D3E00" w:rsidRDefault="000D3E00" w:rsidP="000D3E00">
                  <w:pPr>
                    <w:jc w:val="both"/>
                    <w:rPr>
                      <w:sz w:val="22"/>
                      <w:szCs w:val="21"/>
                    </w:rPr>
                  </w:pPr>
                  <w:r w:rsidRPr="000D3E00">
                    <w:rPr>
                      <w:sz w:val="22"/>
                      <w:szCs w:val="21"/>
                    </w:rPr>
                    <w:t xml:space="preserve">EN IEC 60601-1 (siguranță generală și performanță esențială), </w:t>
                  </w:r>
                </w:p>
                <w:p w14:paraId="74141CC6" w14:textId="77777777" w:rsidR="000D3E00" w:rsidRPr="000D3E00" w:rsidRDefault="000D3E00" w:rsidP="000D3E00">
                  <w:pPr>
                    <w:jc w:val="both"/>
                    <w:rPr>
                      <w:sz w:val="22"/>
                      <w:szCs w:val="21"/>
                    </w:rPr>
                  </w:pPr>
                  <w:r w:rsidRPr="000D3E00">
                    <w:rPr>
                      <w:sz w:val="22"/>
                      <w:szCs w:val="21"/>
                    </w:rPr>
                    <w:t xml:space="preserve">EN IEC 60601-1-2 (compatibilitate electromagnetică), </w:t>
                  </w:r>
                </w:p>
                <w:p w14:paraId="42A0D85C" w14:textId="77777777" w:rsidR="000D3E00" w:rsidRPr="000D3E00" w:rsidRDefault="000D3E00" w:rsidP="000D3E00">
                  <w:pPr>
                    <w:jc w:val="both"/>
                    <w:rPr>
                      <w:sz w:val="22"/>
                      <w:szCs w:val="21"/>
                    </w:rPr>
                  </w:pPr>
                  <w:r w:rsidRPr="000D3E00">
                    <w:rPr>
                      <w:sz w:val="22"/>
                      <w:szCs w:val="21"/>
                    </w:rPr>
                    <w:t xml:space="preserve">EN IEC 60601-1-6 (utilizabilitate) și </w:t>
                  </w:r>
                </w:p>
                <w:p w14:paraId="2F990F93" w14:textId="77777777" w:rsidR="000D3E00" w:rsidRPr="000D3E00" w:rsidRDefault="000D3E00" w:rsidP="000D3E00">
                  <w:pPr>
                    <w:jc w:val="both"/>
                    <w:rPr>
                      <w:sz w:val="22"/>
                      <w:szCs w:val="21"/>
                    </w:rPr>
                  </w:pPr>
                  <w:r w:rsidRPr="000D3E00">
                    <w:rPr>
                      <w:sz w:val="22"/>
                      <w:szCs w:val="21"/>
                    </w:rPr>
                    <w:t xml:space="preserve">EN IEC 62304 (procese de ciclu de viață al software-ului). </w:t>
                  </w:r>
                </w:p>
                <w:p w14:paraId="1DF73F30" w14:textId="77777777" w:rsidR="000D3E00" w:rsidRPr="000D3E00" w:rsidRDefault="000D3E00" w:rsidP="000D3E00">
                  <w:pPr>
                    <w:jc w:val="both"/>
                    <w:rPr>
                      <w:sz w:val="22"/>
                    </w:rPr>
                  </w:pPr>
                  <w:r w:rsidRPr="000D3E00">
                    <w:rPr>
                      <w:sz w:val="22"/>
                      <w:szCs w:val="21"/>
                    </w:rPr>
                    <w:t>Dispozitivul trebuie să fie conform cu Regulamentul MDR UE 2017/745.</w:t>
                  </w:r>
                </w:p>
              </w:tc>
              <w:tc>
                <w:tcPr>
                  <w:tcW w:w="2268" w:type="dxa"/>
                  <w:shd w:val="clear" w:color="auto" w:fill="FFFFFF"/>
                  <w:tcMar>
                    <w:top w:w="100" w:type="dxa"/>
                    <w:left w:w="120" w:type="dxa"/>
                    <w:bottom w:w="100" w:type="dxa"/>
                    <w:right w:w="120" w:type="dxa"/>
                  </w:tcMar>
                </w:tcPr>
                <w:p w14:paraId="313FE489" w14:textId="77777777" w:rsidR="000D3E00" w:rsidRPr="000D3E00" w:rsidRDefault="000D3E00" w:rsidP="000D3E00">
                  <w:pPr>
                    <w:jc w:val="center"/>
                    <w:rPr>
                      <w:sz w:val="22"/>
                    </w:rPr>
                  </w:pPr>
                  <w:r w:rsidRPr="000D3E00">
                    <w:rPr>
                      <w:sz w:val="22"/>
                      <w:szCs w:val="21"/>
                    </w:rPr>
                    <w:t>obligatoriu</w:t>
                  </w:r>
                </w:p>
              </w:tc>
            </w:tr>
            <w:tr w:rsidR="000D3E00" w:rsidRPr="000D3E00" w14:paraId="0E2220CB" w14:textId="77777777" w:rsidTr="00F074FC">
              <w:trPr>
                <w:gridAfter w:val="1"/>
                <w:wAfter w:w="13" w:type="dxa"/>
              </w:trPr>
              <w:tc>
                <w:tcPr>
                  <w:tcW w:w="660" w:type="dxa"/>
                  <w:shd w:val="clear" w:color="auto" w:fill="FFFFFF"/>
                  <w:tcMar>
                    <w:top w:w="100" w:type="dxa"/>
                    <w:left w:w="120" w:type="dxa"/>
                    <w:bottom w:w="100" w:type="dxa"/>
                    <w:right w:w="120" w:type="dxa"/>
                  </w:tcMar>
                </w:tcPr>
                <w:p w14:paraId="5E2847D5" w14:textId="77777777" w:rsidR="000D3E00" w:rsidRPr="000D3E00" w:rsidRDefault="000D3E00" w:rsidP="000D3E00">
                  <w:pPr>
                    <w:jc w:val="center"/>
                    <w:rPr>
                      <w:sz w:val="22"/>
                    </w:rPr>
                  </w:pPr>
                  <w:r w:rsidRPr="000D3E00">
                    <w:rPr>
                      <w:sz w:val="22"/>
                      <w:szCs w:val="21"/>
                    </w:rPr>
                    <w:t>10.2</w:t>
                  </w:r>
                </w:p>
              </w:tc>
              <w:tc>
                <w:tcPr>
                  <w:tcW w:w="6340" w:type="dxa"/>
                  <w:shd w:val="clear" w:color="auto" w:fill="FFFFFF"/>
                  <w:tcMar>
                    <w:top w:w="100" w:type="dxa"/>
                    <w:left w:w="120" w:type="dxa"/>
                    <w:bottom w:w="100" w:type="dxa"/>
                    <w:right w:w="120" w:type="dxa"/>
                  </w:tcMar>
                </w:tcPr>
                <w:p w14:paraId="4A58A0B4" w14:textId="77777777" w:rsidR="000D3E00" w:rsidRPr="000D3E00" w:rsidRDefault="000D3E00" w:rsidP="000D3E00">
                  <w:pPr>
                    <w:jc w:val="both"/>
                    <w:rPr>
                      <w:sz w:val="22"/>
                    </w:rPr>
                  </w:pPr>
                  <w:r w:rsidRPr="000D3E00">
                    <w:rPr>
                      <w:sz w:val="22"/>
                      <w:szCs w:val="21"/>
                    </w:rPr>
                    <w:t>Dispozitivul trebuie să aibă compatibilitate electromagnetică de clasă A (CISPR 11), trebuie să fie conform cu EN 60601-1-2 și trebuie să respecte clasa de protecție SK I. Dispozitivul trebuie să fie conform cerințelor Directivei 2006/42/CE privind echipamentele tehnice.</w:t>
                  </w:r>
                </w:p>
              </w:tc>
              <w:tc>
                <w:tcPr>
                  <w:tcW w:w="2268" w:type="dxa"/>
                  <w:shd w:val="clear" w:color="auto" w:fill="FFFFFF"/>
                  <w:tcMar>
                    <w:top w:w="100" w:type="dxa"/>
                    <w:left w:w="120" w:type="dxa"/>
                    <w:bottom w:w="100" w:type="dxa"/>
                    <w:right w:w="120" w:type="dxa"/>
                  </w:tcMar>
                </w:tcPr>
                <w:p w14:paraId="4519E990" w14:textId="77777777" w:rsidR="000D3E00" w:rsidRPr="000D3E00" w:rsidRDefault="000D3E00" w:rsidP="000D3E00">
                  <w:pPr>
                    <w:jc w:val="center"/>
                    <w:rPr>
                      <w:sz w:val="22"/>
                    </w:rPr>
                  </w:pPr>
                  <w:r w:rsidRPr="000D3E00">
                    <w:rPr>
                      <w:sz w:val="22"/>
                      <w:szCs w:val="21"/>
                    </w:rPr>
                    <w:t>obligatoriu</w:t>
                  </w:r>
                </w:p>
              </w:tc>
            </w:tr>
          </w:tbl>
          <w:p w14:paraId="24EC874B" w14:textId="77777777" w:rsidR="005E6D00" w:rsidRPr="00141C2F" w:rsidRDefault="005E6D00" w:rsidP="005E6D00">
            <w:pPr>
              <w:rPr>
                <w:rFonts w:eastAsia="Times New Roman"/>
                <w:color w:val="000000" w:themeColor="text1"/>
                <w:sz w:val="22"/>
                <w:lang w:val="ro-MD"/>
              </w:rPr>
            </w:pPr>
          </w:p>
        </w:tc>
        <w:tc>
          <w:tcPr>
            <w:tcW w:w="1003" w:type="dxa"/>
            <w:shd w:val="clear" w:color="auto" w:fill="auto"/>
            <w:noWrap/>
          </w:tcPr>
          <w:p w14:paraId="210F07F0" w14:textId="77777777" w:rsidR="005E6D00" w:rsidRPr="00141C2F" w:rsidRDefault="005E6D00" w:rsidP="005E6D00">
            <w:pPr>
              <w:rPr>
                <w:rFonts w:eastAsia="Times New Roman"/>
                <w:color w:val="000000" w:themeColor="text1"/>
                <w:lang w:val="ro-MD"/>
              </w:rPr>
            </w:pPr>
            <w:r w:rsidRPr="00141C2F">
              <w:rPr>
                <w:rFonts w:eastAsia="Times New Roman"/>
                <w:color w:val="000000" w:themeColor="text1"/>
                <w:lang w:val="ro-MD"/>
              </w:rPr>
              <w:lastRenderedPageBreak/>
              <w:t>buc</w:t>
            </w:r>
          </w:p>
        </w:tc>
        <w:tc>
          <w:tcPr>
            <w:tcW w:w="885" w:type="dxa"/>
            <w:shd w:val="clear" w:color="auto" w:fill="auto"/>
            <w:noWrap/>
          </w:tcPr>
          <w:p w14:paraId="58B044CC" w14:textId="77777777" w:rsidR="005E6D00" w:rsidRPr="00141C2F" w:rsidRDefault="005E6D00" w:rsidP="005E6D00">
            <w:pPr>
              <w:rPr>
                <w:rFonts w:eastAsia="Times New Roman"/>
                <w:color w:val="000000" w:themeColor="text1"/>
                <w:lang w:val="ro-MD"/>
              </w:rPr>
            </w:pPr>
            <w:r w:rsidRPr="00141C2F">
              <w:rPr>
                <w:rFonts w:eastAsia="Times New Roman"/>
                <w:color w:val="000000" w:themeColor="text1"/>
                <w:lang w:val="ro-MD"/>
              </w:rPr>
              <w:t>1</w:t>
            </w:r>
          </w:p>
        </w:tc>
        <w:tc>
          <w:tcPr>
            <w:tcW w:w="1442" w:type="dxa"/>
            <w:shd w:val="clear" w:color="auto" w:fill="auto"/>
            <w:noWrap/>
          </w:tcPr>
          <w:p w14:paraId="7D4C324D" w14:textId="4E845189" w:rsidR="005E6D00" w:rsidRPr="00141C2F" w:rsidRDefault="000D3E00" w:rsidP="005E6D00">
            <w:pPr>
              <w:rPr>
                <w:rFonts w:eastAsia="Times New Roman"/>
                <w:color w:val="000000" w:themeColor="text1"/>
                <w:lang w:val="ro-MD"/>
              </w:rPr>
            </w:pPr>
            <w:r>
              <w:rPr>
                <w:rFonts w:eastAsia="Times New Roman"/>
                <w:color w:val="000000" w:themeColor="text1"/>
                <w:lang w:val="ro-MD"/>
              </w:rPr>
              <w:t>1 080 000.00</w:t>
            </w:r>
          </w:p>
        </w:tc>
      </w:tr>
      <w:tr w:rsidR="000D3E00" w:rsidRPr="00141C2F" w14:paraId="14FDA764" w14:textId="77777777" w:rsidTr="005E6D00">
        <w:trPr>
          <w:trHeight w:val="600"/>
        </w:trPr>
        <w:tc>
          <w:tcPr>
            <w:tcW w:w="682" w:type="dxa"/>
            <w:shd w:val="clear" w:color="auto" w:fill="auto"/>
          </w:tcPr>
          <w:p w14:paraId="519C0CF5" w14:textId="156340D0" w:rsidR="000D3E00" w:rsidRPr="00141C2F" w:rsidRDefault="000D3E00" w:rsidP="005E6D00">
            <w:pPr>
              <w:rPr>
                <w:rFonts w:eastAsia="Times New Roman"/>
                <w:color w:val="000000" w:themeColor="text1"/>
                <w:lang w:val="ro-MD"/>
              </w:rPr>
            </w:pPr>
            <w:r>
              <w:rPr>
                <w:rFonts w:eastAsia="Times New Roman"/>
                <w:color w:val="000000" w:themeColor="text1"/>
                <w:lang w:val="ro-MD"/>
              </w:rPr>
              <w:lastRenderedPageBreak/>
              <w:t>2</w:t>
            </w:r>
          </w:p>
        </w:tc>
        <w:tc>
          <w:tcPr>
            <w:tcW w:w="1350" w:type="dxa"/>
            <w:shd w:val="clear" w:color="auto" w:fill="auto"/>
            <w:vAlign w:val="center"/>
          </w:tcPr>
          <w:p w14:paraId="6AA9F083" w14:textId="39A8A47B" w:rsidR="000D3E00" w:rsidRPr="000D3E00" w:rsidRDefault="000D3E00" w:rsidP="005E6D00">
            <w:pPr>
              <w:rPr>
                <w:rFonts w:eastAsia="Times New Roman"/>
                <w:color w:val="000000" w:themeColor="text1"/>
                <w:lang w:val="ro-MD"/>
              </w:rPr>
            </w:pPr>
            <w:bookmarkStart w:id="2" w:name="RANGE!A1:C93"/>
            <w:r w:rsidRPr="000D3E00">
              <w:rPr>
                <w:rFonts w:eastAsia="Times New Roman"/>
                <w:b/>
                <w:bCs/>
                <w:sz w:val="22"/>
                <w:szCs w:val="22"/>
                <w:lang w:val="ru-RU"/>
              </w:rPr>
              <w:t>Ultrasonograf General, Cardiac, performanţă medie</w:t>
            </w:r>
            <w:bookmarkEnd w:id="2"/>
          </w:p>
        </w:tc>
        <w:tc>
          <w:tcPr>
            <w:tcW w:w="9450" w:type="dxa"/>
            <w:shd w:val="clear" w:color="auto" w:fill="auto"/>
          </w:tcPr>
          <w:tbl>
            <w:tblPr>
              <w:tblW w:w="9237" w:type="dxa"/>
              <w:tblInd w:w="5" w:type="dxa"/>
              <w:tblLayout w:type="fixed"/>
              <w:tblLook w:val="04A0" w:firstRow="1" w:lastRow="0" w:firstColumn="1" w:lastColumn="0" w:noHBand="0" w:noVBand="1"/>
            </w:tblPr>
            <w:tblGrid>
              <w:gridCol w:w="1942"/>
              <w:gridCol w:w="3073"/>
              <w:gridCol w:w="4222"/>
            </w:tblGrid>
            <w:tr w:rsidR="000D3E00" w:rsidRPr="000D3E00" w14:paraId="29B41C96" w14:textId="77777777" w:rsidTr="000D3E00">
              <w:trPr>
                <w:trHeight w:val="1065"/>
              </w:trPr>
              <w:tc>
                <w:tcPr>
                  <w:tcW w:w="50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914A83C" w14:textId="77777777" w:rsidR="000D3E00" w:rsidRPr="000D3E00" w:rsidRDefault="000D3E00" w:rsidP="000D3E00">
                  <w:pPr>
                    <w:rPr>
                      <w:rFonts w:eastAsia="Times New Roman"/>
                      <w:b/>
                      <w:bCs/>
                      <w:lang w:val="ru-RU"/>
                    </w:rPr>
                  </w:pPr>
                  <w:r w:rsidRPr="000D3E00">
                    <w:rPr>
                      <w:rFonts w:eastAsia="Times New Roman"/>
                      <w:b/>
                      <w:bCs/>
                      <w:lang w:val="ru-RU"/>
                    </w:rPr>
                    <w:t>APLICAŢII CLINICE</w:t>
                  </w:r>
                </w:p>
              </w:tc>
              <w:tc>
                <w:tcPr>
                  <w:tcW w:w="4222" w:type="dxa"/>
                  <w:tcBorders>
                    <w:top w:val="nil"/>
                    <w:left w:val="nil"/>
                    <w:bottom w:val="single" w:sz="4" w:space="0" w:color="auto"/>
                    <w:right w:val="single" w:sz="4" w:space="0" w:color="auto"/>
                  </w:tcBorders>
                  <w:shd w:val="clear" w:color="auto" w:fill="auto"/>
                  <w:vAlign w:val="center"/>
                  <w:hideMark/>
                </w:tcPr>
                <w:p w14:paraId="3886E2B5" w14:textId="77777777" w:rsidR="000D3E00" w:rsidRPr="000D3E00" w:rsidRDefault="000D3E00" w:rsidP="000D3E00">
                  <w:pPr>
                    <w:jc w:val="center"/>
                    <w:rPr>
                      <w:rFonts w:eastAsia="Times New Roman"/>
                      <w:lang w:val="ru-RU"/>
                    </w:rPr>
                  </w:pPr>
                  <w:r w:rsidRPr="000D3E00">
                    <w:rPr>
                      <w:rFonts w:eastAsia="Times New Roman"/>
                      <w:lang w:val="ru-RU"/>
                    </w:rPr>
                    <w:t>General, cardiac,TCD, Urologie, Pediatrice, MSK, Vascular, Parti moi</w:t>
                  </w:r>
                </w:p>
              </w:tc>
            </w:tr>
            <w:tr w:rsidR="000D3E00" w:rsidRPr="000D3E00" w14:paraId="3AA249F1" w14:textId="77777777" w:rsidTr="000D3E00">
              <w:trPr>
                <w:trHeight w:val="1020"/>
              </w:trPr>
              <w:tc>
                <w:tcPr>
                  <w:tcW w:w="1942" w:type="dxa"/>
                  <w:tcBorders>
                    <w:top w:val="nil"/>
                    <w:left w:val="single" w:sz="4" w:space="0" w:color="auto"/>
                    <w:bottom w:val="single" w:sz="4" w:space="0" w:color="auto"/>
                    <w:right w:val="single" w:sz="4" w:space="0" w:color="auto"/>
                  </w:tcBorders>
                  <w:shd w:val="clear" w:color="auto" w:fill="auto"/>
                  <w:vAlign w:val="center"/>
                  <w:hideMark/>
                </w:tcPr>
                <w:p w14:paraId="7DB9705E" w14:textId="77777777" w:rsidR="000D3E00" w:rsidRPr="000D3E00" w:rsidRDefault="000D3E00" w:rsidP="000D3E00">
                  <w:pPr>
                    <w:rPr>
                      <w:rFonts w:eastAsia="Times New Roman"/>
                      <w:b/>
                      <w:bCs/>
                      <w:lang w:val="ru-RU"/>
                    </w:rPr>
                  </w:pPr>
                  <w:r w:rsidRPr="000D3E00">
                    <w:rPr>
                      <w:rFonts w:eastAsia="Times New Roman"/>
                      <w:b/>
                      <w:bCs/>
                      <w:lang w:val="ru-RU"/>
                    </w:rPr>
                    <w:t>Consola</w:t>
                  </w:r>
                </w:p>
              </w:tc>
              <w:tc>
                <w:tcPr>
                  <w:tcW w:w="3073" w:type="dxa"/>
                  <w:tcBorders>
                    <w:top w:val="nil"/>
                    <w:left w:val="nil"/>
                    <w:bottom w:val="single" w:sz="4" w:space="0" w:color="auto"/>
                    <w:right w:val="single" w:sz="4" w:space="0" w:color="auto"/>
                  </w:tcBorders>
                  <w:shd w:val="clear" w:color="auto" w:fill="auto"/>
                  <w:vAlign w:val="center"/>
                  <w:hideMark/>
                </w:tcPr>
                <w:p w14:paraId="4E18CA19" w14:textId="77777777" w:rsidR="000D3E00" w:rsidRPr="000D3E00" w:rsidRDefault="000D3E00" w:rsidP="000D3E00">
                  <w:pPr>
                    <w:rPr>
                      <w:rFonts w:eastAsia="Times New Roman"/>
                      <w:b/>
                      <w:bCs/>
                      <w:lang w:val="ru-RU"/>
                    </w:rPr>
                  </w:pPr>
                  <w:r w:rsidRPr="000D3E00">
                    <w:rPr>
                      <w:rFonts w:eastAsia="Times New Roman"/>
                      <w:b/>
                      <w:bCs/>
                      <w:lang w:val="ru-RU"/>
                    </w:rPr>
                    <w:t>cu miscare independenta</w:t>
                  </w:r>
                </w:p>
              </w:tc>
              <w:tc>
                <w:tcPr>
                  <w:tcW w:w="4222" w:type="dxa"/>
                  <w:tcBorders>
                    <w:top w:val="nil"/>
                    <w:left w:val="nil"/>
                    <w:bottom w:val="single" w:sz="4" w:space="0" w:color="auto"/>
                    <w:right w:val="single" w:sz="4" w:space="0" w:color="auto"/>
                  </w:tcBorders>
                  <w:shd w:val="clear" w:color="auto" w:fill="auto"/>
                  <w:vAlign w:val="center"/>
                  <w:hideMark/>
                </w:tcPr>
                <w:p w14:paraId="280DF5FA"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Sus/Jos ≥20cm</w:t>
                  </w:r>
                </w:p>
              </w:tc>
            </w:tr>
            <w:tr w:rsidR="000D3E00" w:rsidRPr="000D3E00" w14:paraId="31BB972B" w14:textId="77777777" w:rsidTr="000D3E00">
              <w:trPr>
                <w:trHeight w:val="510"/>
              </w:trPr>
              <w:tc>
                <w:tcPr>
                  <w:tcW w:w="50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EFB7F62" w14:textId="77777777" w:rsidR="000D3E00" w:rsidRPr="000D3E00" w:rsidRDefault="000D3E00" w:rsidP="000D3E00">
                  <w:pPr>
                    <w:rPr>
                      <w:rFonts w:eastAsia="Times New Roman"/>
                      <w:b/>
                      <w:bCs/>
                      <w:lang w:val="ru-RU"/>
                    </w:rPr>
                  </w:pPr>
                  <w:r w:rsidRPr="000D3E00">
                    <w:rPr>
                      <w:rFonts w:eastAsia="Times New Roman"/>
                      <w:b/>
                      <w:bCs/>
                      <w:lang w:val="ru-RU"/>
                    </w:rPr>
                    <w:t>PROBE PORTURI</w:t>
                  </w:r>
                </w:p>
              </w:tc>
              <w:tc>
                <w:tcPr>
                  <w:tcW w:w="4222" w:type="dxa"/>
                  <w:tcBorders>
                    <w:top w:val="nil"/>
                    <w:left w:val="nil"/>
                    <w:bottom w:val="single" w:sz="4" w:space="0" w:color="auto"/>
                    <w:right w:val="single" w:sz="4" w:space="0" w:color="auto"/>
                  </w:tcBorders>
                  <w:shd w:val="clear" w:color="auto" w:fill="auto"/>
                  <w:vAlign w:val="center"/>
                  <w:hideMark/>
                </w:tcPr>
                <w:p w14:paraId="1152D4D5"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 xml:space="preserve">≥4, </w:t>
                  </w:r>
                </w:p>
              </w:tc>
            </w:tr>
            <w:tr w:rsidR="000D3E00" w:rsidRPr="000D3E00" w14:paraId="7FE722ED" w14:textId="77777777" w:rsidTr="000D3E00">
              <w:trPr>
                <w:trHeight w:val="855"/>
              </w:trPr>
              <w:tc>
                <w:tcPr>
                  <w:tcW w:w="1942" w:type="dxa"/>
                  <w:vMerge w:val="restart"/>
                  <w:tcBorders>
                    <w:top w:val="nil"/>
                    <w:left w:val="single" w:sz="4" w:space="0" w:color="auto"/>
                    <w:bottom w:val="single" w:sz="4" w:space="0" w:color="auto"/>
                    <w:right w:val="single" w:sz="4" w:space="0" w:color="auto"/>
                  </w:tcBorders>
                  <w:shd w:val="clear" w:color="auto" w:fill="auto"/>
                  <w:vAlign w:val="center"/>
                  <w:hideMark/>
                </w:tcPr>
                <w:p w14:paraId="04A31169" w14:textId="77777777" w:rsidR="000D3E00" w:rsidRPr="000D3E00" w:rsidRDefault="000D3E00" w:rsidP="000D3E00">
                  <w:pPr>
                    <w:jc w:val="center"/>
                    <w:rPr>
                      <w:rFonts w:eastAsia="Times New Roman"/>
                      <w:b/>
                      <w:bCs/>
                      <w:lang w:val="ru-RU"/>
                    </w:rPr>
                  </w:pPr>
                  <w:r w:rsidRPr="000D3E00">
                    <w:rPr>
                      <w:rFonts w:eastAsia="Times New Roman"/>
                      <w:b/>
                      <w:bCs/>
                      <w:lang w:val="ru-RU"/>
                    </w:rPr>
                    <w:t>PROBE TIP, MHz</w:t>
                  </w:r>
                </w:p>
              </w:tc>
              <w:tc>
                <w:tcPr>
                  <w:tcW w:w="3073" w:type="dxa"/>
                  <w:vMerge w:val="restart"/>
                  <w:tcBorders>
                    <w:top w:val="nil"/>
                    <w:left w:val="single" w:sz="4" w:space="0" w:color="auto"/>
                    <w:bottom w:val="single" w:sz="4" w:space="0" w:color="auto"/>
                    <w:right w:val="single" w:sz="4" w:space="0" w:color="auto"/>
                  </w:tcBorders>
                  <w:shd w:val="clear" w:color="auto" w:fill="auto"/>
                  <w:vAlign w:val="center"/>
                  <w:hideMark/>
                </w:tcPr>
                <w:p w14:paraId="7EDF92E0" w14:textId="77777777" w:rsidR="000D3E00" w:rsidRPr="000D3E00" w:rsidRDefault="000D3E00" w:rsidP="000D3E00">
                  <w:pPr>
                    <w:jc w:val="center"/>
                    <w:rPr>
                      <w:rFonts w:eastAsia="Times New Roman"/>
                      <w:b/>
                      <w:bCs/>
                      <w:lang w:val="ru-RU"/>
                    </w:rPr>
                  </w:pPr>
                  <w:r w:rsidRPr="000D3E00">
                    <w:rPr>
                      <w:rFonts w:eastAsia="Times New Roman"/>
                      <w:b/>
                      <w:bCs/>
                      <w:lang w:val="ru-RU"/>
                    </w:rPr>
                    <w:t>Linear</w:t>
                  </w:r>
                </w:p>
              </w:tc>
              <w:tc>
                <w:tcPr>
                  <w:tcW w:w="4222" w:type="dxa"/>
                  <w:tcBorders>
                    <w:top w:val="nil"/>
                    <w:left w:val="nil"/>
                    <w:bottom w:val="single" w:sz="4" w:space="0" w:color="auto"/>
                    <w:right w:val="single" w:sz="4" w:space="0" w:color="auto"/>
                  </w:tcBorders>
                  <w:shd w:val="clear" w:color="auto" w:fill="auto"/>
                  <w:vAlign w:val="center"/>
                  <w:hideMark/>
                </w:tcPr>
                <w:p w14:paraId="6212A23F"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minim diapazon ≥5 - 13 MHz</w:t>
                  </w:r>
                </w:p>
              </w:tc>
            </w:tr>
            <w:tr w:rsidR="000D3E00" w:rsidRPr="000D3E00" w14:paraId="2D88C37A" w14:textId="77777777" w:rsidTr="000D3E00">
              <w:trPr>
                <w:trHeight w:val="255"/>
              </w:trPr>
              <w:tc>
                <w:tcPr>
                  <w:tcW w:w="1942" w:type="dxa"/>
                  <w:vMerge/>
                  <w:tcBorders>
                    <w:top w:val="nil"/>
                    <w:left w:val="single" w:sz="4" w:space="0" w:color="auto"/>
                    <w:bottom w:val="single" w:sz="4" w:space="0" w:color="auto"/>
                    <w:right w:val="single" w:sz="4" w:space="0" w:color="auto"/>
                  </w:tcBorders>
                  <w:vAlign w:val="center"/>
                  <w:hideMark/>
                </w:tcPr>
                <w:p w14:paraId="6133C858" w14:textId="77777777" w:rsidR="000D3E00" w:rsidRPr="000D3E00" w:rsidRDefault="000D3E00" w:rsidP="000D3E00">
                  <w:pPr>
                    <w:rPr>
                      <w:rFonts w:eastAsia="Times New Roman"/>
                      <w:b/>
                      <w:bCs/>
                      <w:lang w:val="ru-RU"/>
                    </w:rPr>
                  </w:pPr>
                </w:p>
              </w:tc>
              <w:tc>
                <w:tcPr>
                  <w:tcW w:w="3073" w:type="dxa"/>
                  <w:vMerge/>
                  <w:tcBorders>
                    <w:top w:val="nil"/>
                    <w:left w:val="single" w:sz="4" w:space="0" w:color="auto"/>
                    <w:bottom w:val="single" w:sz="4" w:space="0" w:color="auto"/>
                    <w:right w:val="single" w:sz="4" w:space="0" w:color="auto"/>
                  </w:tcBorders>
                  <w:vAlign w:val="center"/>
                  <w:hideMark/>
                </w:tcPr>
                <w:p w14:paraId="1A99C7B0" w14:textId="77777777" w:rsidR="000D3E00" w:rsidRPr="000D3E00" w:rsidRDefault="000D3E00" w:rsidP="000D3E00">
                  <w:pPr>
                    <w:rPr>
                      <w:rFonts w:eastAsia="Times New Roman"/>
                      <w:b/>
                      <w:bCs/>
                      <w:lang w:val="ru-RU"/>
                    </w:rPr>
                  </w:pPr>
                </w:p>
              </w:tc>
              <w:tc>
                <w:tcPr>
                  <w:tcW w:w="4222" w:type="dxa"/>
                  <w:tcBorders>
                    <w:top w:val="nil"/>
                    <w:left w:val="nil"/>
                    <w:bottom w:val="single" w:sz="4" w:space="0" w:color="auto"/>
                    <w:right w:val="single" w:sz="4" w:space="0" w:color="auto"/>
                  </w:tcBorders>
                  <w:shd w:val="clear" w:color="auto" w:fill="auto"/>
                  <w:vAlign w:val="center"/>
                  <w:hideMark/>
                </w:tcPr>
                <w:p w14:paraId="188E7E1C"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FOV (field of View) câmpul de vedere ≥ 50 mm</w:t>
                  </w:r>
                </w:p>
              </w:tc>
            </w:tr>
            <w:tr w:rsidR="000D3E00" w:rsidRPr="000D3E00" w14:paraId="5D86A26E" w14:textId="77777777" w:rsidTr="000D3E00">
              <w:trPr>
                <w:trHeight w:val="525"/>
              </w:trPr>
              <w:tc>
                <w:tcPr>
                  <w:tcW w:w="1942" w:type="dxa"/>
                  <w:vMerge/>
                  <w:tcBorders>
                    <w:top w:val="nil"/>
                    <w:left w:val="single" w:sz="4" w:space="0" w:color="auto"/>
                    <w:bottom w:val="single" w:sz="4" w:space="0" w:color="auto"/>
                    <w:right w:val="single" w:sz="4" w:space="0" w:color="auto"/>
                  </w:tcBorders>
                  <w:vAlign w:val="center"/>
                  <w:hideMark/>
                </w:tcPr>
                <w:p w14:paraId="72BFE7D9" w14:textId="77777777" w:rsidR="000D3E00" w:rsidRPr="000D3E00" w:rsidRDefault="000D3E00" w:rsidP="000D3E00">
                  <w:pPr>
                    <w:rPr>
                      <w:rFonts w:eastAsia="Times New Roman"/>
                      <w:b/>
                      <w:bCs/>
                      <w:lang w:val="ru-RU"/>
                    </w:rPr>
                  </w:pPr>
                </w:p>
              </w:tc>
              <w:tc>
                <w:tcPr>
                  <w:tcW w:w="3073" w:type="dxa"/>
                  <w:vMerge/>
                  <w:tcBorders>
                    <w:top w:val="nil"/>
                    <w:left w:val="single" w:sz="4" w:space="0" w:color="auto"/>
                    <w:bottom w:val="single" w:sz="4" w:space="0" w:color="auto"/>
                    <w:right w:val="single" w:sz="4" w:space="0" w:color="auto"/>
                  </w:tcBorders>
                  <w:vAlign w:val="center"/>
                  <w:hideMark/>
                </w:tcPr>
                <w:p w14:paraId="472E6971" w14:textId="77777777" w:rsidR="000D3E00" w:rsidRPr="000D3E00" w:rsidRDefault="000D3E00" w:rsidP="000D3E00">
                  <w:pPr>
                    <w:rPr>
                      <w:rFonts w:eastAsia="Times New Roman"/>
                      <w:b/>
                      <w:bCs/>
                      <w:lang w:val="ru-RU"/>
                    </w:rPr>
                  </w:pPr>
                </w:p>
              </w:tc>
              <w:tc>
                <w:tcPr>
                  <w:tcW w:w="4222" w:type="dxa"/>
                  <w:tcBorders>
                    <w:top w:val="nil"/>
                    <w:left w:val="nil"/>
                    <w:bottom w:val="single" w:sz="4" w:space="0" w:color="auto"/>
                    <w:right w:val="single" w:sz="4" w:space="0" w:color="auto"/>
                  </w:tcBorders>
                  <w:shd w:val="clear" w:color="auto" w:fill="auto"/>
                  <w:vAlign w:val="center"/>
                  <w:hideMark/>
                </w:tcPr>
                <w:p w14:paraId="5A8FE665"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numar de elemente ≥256</w:t>
                  </w:r>
                </w:p>
              </w:tc>
            </w:tr>
            <w:tr w:rsidR="000D3E00" w:rsidRPr="000D3E00" w14:paraId="34547E71" w14:textId="77777777" w:rsidTr="000D3E00">
              <w:trPr>
                <w:trHeight w:val="1275"/>
              </w:trPr>
              <w:tc>
                <w:tcPr>
                  <w:tcW w:w="1942" w:type="dxa"/>
                  <w:vMerge/>
                  <w:tcBorders>
                    <w:top w:val="nil"/>
                    <w:left w:val="single" w:sz="4" w:space="0" w:color="auto"/>
                    <w:bottom w:val="single" w:sz="4" w:space="0" w:color="auto"/>
                    <w:right w:val="single" w:sz="4" w:space="0" w:color="auto"/>
                  </w:tcBorders>
                  <w:vAlign w:val="center"/>
                  <w:hideMark/>
                </w:tcPr>
                <w:p w14:paraId="11124BD4" w14:textId="77777777" w:rsidR="000D3E00" w:rsidRPr="000D3E00" w:rsidRDefault="000D3E00" w:rsidP="000D3E00">
                  <w:pPr>
                    <w:rPr>
                      <w:rFonts w:eastAsia="Times New Roman"/>
                      <w:b/>
                      <w:bCs/>
                      <w:lang w:val="ru-RU"/>
                    </w:rPr>
                  </w:pPr>
                </w:p>
              </w:tc>
              <w:tc>
                <w:tcPr>
                  <w:tcW w:w="3073" w:type="dxa"/>
                  <w:vMerge/>
                  <w:tcBorders>
                    <w:top w:val="nil"/>
                    <w:left w:val="single" w:sz="4" w:space="0" w:color="auto"/>
                    <w:bottom w:val="single" w:sz="4" w:space="0" w:color="auto"/>
                    <w:right w:val="single" w:sz="4" w:space="0" w:color="auto"/>
                  </w:tcBorders>
                  <w:vAlign w:val="center"/>
                  <w:hideMark/>
                </w:tcPr>
                <w:p w14:paraId="05F3ACC8" w14:textId="77777777" w:rsidR="000D3E00" w:rsidRPr="000D3E00" w:rsidRDefault="000D3E00" w:rsidP="000D3E00">
                  <w:pPr>
                    <w:rPr>
                      <w:rFonts w:eastAsia="Times New Roman"/>
                      <w:b/>
                      <w:bCs/>
                      <w:lang w:val="ru-RU"/>
                    </w:rPr>
                  </w:pPr>
                </w:p>
              </w:tc>
              <w:tc>
                <w:tcPr>
                  <w:tcW w:w="4222" w:type="dxa"/>
                  <w:tcBorders>
                    <w:top w:val="nil"/>
                    <w:left w:val="nil"/>
                    <w:bottom w:val="single" w:sz="4" w:space="0" w:color="auto"/>
                    <w:right w:val="single" w:sz="4" w:space="0" w:color="auto"/>
                  </w:tcBorders>
                  <w:shd w:val="clear" w:color="auto" w:fill="auto"/>
                  <w:vAlign w:val="center"/>
                  <w:hideMark/>
                </w:tcPr>
                <w:p w14:paraId="703820F0"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Tehnologie - SingleCrystal/Composite/Matricială sau echivalent tehnologic( demonstrat prin documentatia tehnica, Raportului de Evaluare Clinică( MDD/MDR), articolelor stiintifice, white papers, etc)</w:t>
                  </w:r>
                </w:p>
              </w:tc>
            </w:tr>
            <w:tr w:rsidR="000D3E00" w:rsidRPr="000D3E00" w14:paraId="482D9DDE" w14:textId="77777777" w:rsidTr="000D3E00">
              <w:trPr>
                <w:trHeight w:val="795"/>
              </w:trPr>
              <w:tc>
                <w:tcPr>
                  <w:tcW w:w="1942" w:type="dxa"/>
                  <w:vMerge/>
                  <w:tcBorders>
                    <w:top w:val="nil"/>
                    <w:left w:val="single" w:sz="4" w:space="0" w:color="auto"/>
                    <w:bottom w:val="single" w:sz="4" w:space="0" w:color="auto"/>
                    <w:right w:val="single" w:sz="4" w:space="0" w:color="auto"/>
                  </w:tcBorders>
                  <w:vAlign w:val="center"/>
                  <w:hideMark/>
                </w:tcPr>
                <w:p w14:paraId="28837438" w14:textId="77777777" w:rsidR="000D3E00" w:rsidRPr="000D3E00" w:rsidRDefault="000D3E00" w:rsidP="000D3E00">
                  <w:pPr>
                    <w:rPr>
                      <w:rFonts w:eastAsia="Times New Roman"/>
                      <w:b/>
                      <w:bCs/>
                      <w:lang w:val="ru-RU"/>
                    </w:rPr>
                  </w:pPr>
                </w:p>
              </w:tc>
              <w:tc>
                <w:tcPr>
                  <w:tcW w:w="3073" w:type="dxa"/>
                  <w:vMerge w:val="restart"/>
                  <w:tcBorders>
                    <w:top w:val="nil"/>
                    <w:left w:val="single" w:sz="4" w:space="0" w:color="auto"/>
                    <w:bottom w:val="single" w:sz="4" w:space="0" w:color="auto"/>
                    <w:right w:val="single" w:sz="4" w:space="0" w:color="auto"/>
                  </w:tcBorders>
                  <w:shd w:val="clear" w:color="auto" w:fill="auto"/>
                  <w:vAlign w:val="center"/>
                  <w:hideMark/>
                </w:tcPr>
                <w:p w14:paraId="560E408A" w14:textId="77777777" w:rsidR="000D3E00" w:rsidRPr="000D3E00" w:rsidRDefault="000D3E00" w:rsidP="000D3E00">
                  <w:pPr>
                    <w:rPr>
                      <w:rFonts w:eastAsia="Times New Roman"/>
                      <w:b/>
                      <w:bCs/>
                      <w:lang w:val="ru-RU"/>
                    </w:rPr>
                  </w:pPr>
                  <w:r w:rsidRPr="000D3E00">
                    <w:rPr>
                      <w:rFonts w:eastAsia="Times New Roman"/>
                      <w:b/>
                      <w:bCs/>
                      <w:lang w:val="ru-RU"/>
                    </w:rPr>
                    <w:t>Convex</w:t>
                  </w:r>
                </w:p>
              </w:tc>
              <w:tc>
                <w:tcPr>
                  <w:tcW w:w="4222" w:type="dxa"/>
                  <w:tcBorders>
                    <w:top w:val="nil"/>
                    <w:left w:val="nil"/>
                    <w:bottom w:val="single" w:sz="4" w:space="0" w:color="auto"/>
                    <w:right w:val="single" w:sz="4" w:space="0" w:color="auto"/>
                  </w:tcBorders>
                  <w:shd w:val="clear" w:color="auto" w:fill="auto"/>
                  <w:vAlign w:val="center"/>
                  <w:hideMark/>
                </w:tcPr>
                <w:p w14:paraId="7BCED0CF"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minim  diapazon ≥2 - 5 MHz</w:t>
                  </w:r>
                </w:p>
              </w:tc>
            </w:tr>
            <w:tr w:rsidR="000D3E00" w:rsidRPr="000D3E00" w14:paraId="5A06C97C" w14:textId="77777777" w:rsidTr="000D3E00">
              <w:trPr>
                <w:trHeight w:val="300"/>
              </w:trPr>
              <w:tc>
                <w:tcPr>
                  <w:tcW w:w="1942" w:type="dxa"/>
                  <w:vMerge/>
                  <w:tcBorders>
                    <w:top w:val="nil"/>
                    <w:left w:val="single" w:sz="4" w:space="0" w:color="auto"/>
                    <w:bottom w:val="single" w:sz="4" w:space="0" w:color="auto"/>
                    <w:right w:val="single" w:sz="4" w:space="0" w:color="auto"/>
                  </w:tcBorders>
                  <w:vAlign w:val="center"/>
                  <w:hideMark/>
                </w:tcPr>
                <w:p w14:paraId="190E337B" w14:textId="77777777" w:rsidR="000D3E00" w:rsidRPr="000D3E00" w:rsidRDefault="000D3E00" w:rsidP="000D3E00">
                  <w:pPr>
                    <w:rPr>
                      <w:rFonts w:eastAsia="Times New Roman"/>
                      <w:b/>
                      <w:bCs/>
                      <w:lang w:val="ru-RU"/>
                    </w:rPr>
                  </w:pPr>
                </w:p>
              </w:tc>
              <w:tc>
                <w:tcPr>
                  <w:tcW w:w="3073" w:type="dxa"/>
                  <w:vMerge/>
                  <w:tcBorders>
                    <w:top w:val="nil"/>
                    <w:left w:val="single" w:sz="4" w:space="0" w:color="auto"/>
                    <w:bottom w:val="single" w:sz="4" w:space="0" w:color="auto"/>
                    <w:right w:val="single" w:sz="4" w:space="0" w:color="auto"/>
                  </w:tcBorders>
                  <w:vAlign w:val="center"/>
                  <w:hideMark/>
                </w:tcPr>
                <w:p w14:paraId="50D9A364" w14:textId="77777777" w:rsidR="000D3E00" w:rsidRPr="000D3E00" w:rsidRDefault="000D3E00" w:rsidP="000D3E00">
                  <w:pPr>
                    <w:rPr>
                      <w:rFonts w:eastAsia="Times New Roman"/>
                      <w:b/>
                      <w:bCs/>
                      <w:lang w:val="ru-RU"/>
                    </w:rPr>
                  </w:pPr>
                </w:p>
              </w:tc>
              <w:tc>
                <w:tcPr>
                  <w:tcW w:w="4222" w:type="dxa"/>
                  <w:tcBorders>
                    <w:top w:val="nil"/>
                    <w:left w:val="nil"/>
                    <w:bottom w:val="single" w:sz="4" w:space="0" w:color="auto"/>
                    <w:right w:val="single" w:sz="4" w:space="0" w:color="auto"/>
                  </w:tcBorders>
                  <w:shd w:val="clear" w:color="auto" w:fill="auto"/>
                  <w:vAlign w:val="center"/>
                  <w:hideMark/>
                </w:tcPr>
                <w:p w14:paraId="485E0586"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FOV (field of View) câmpul de vedere ≥ 60°</w:t>
                  </w:r>
                </w:p>
              </w:tc>
            </w:tr>
            <w:tr w:rsidR="000D3E00" w:rsidRPr="000D3E00" w14:paraId="7395115A" w14:textId="77777777" w:rsidTr="000D3E00">
              <w:trPr>
                <w:trHeight w:val="765"/>
              </w:trPr>
              <w:tc>
                <w:tcPr>
                  <w:tcW w:w="1942" w:type="dxa"/>
                  <w:vMerge/>
                  <w:tcBorders>
                    <w:top w:val="nil"/>
                    <w:left w:val="single" w:sz="4" w:space="0" w:color="auto"/>
                    <w:bottom w:val="single" w:sz="4" w:space="0" w:color="auto"/>
                    <w:right w:val="single" w:sz="4" w:space="0" w:color="auto"/>
                  </w:tcBorders>
                  <w:vAlign w:val="center"/>
                  <w:hideMark/>
                </w:tcPr>
                <w:p w14:paraId="516C71CA" w14:textId="77777777" w:rsidR="000D3E00" w:rsidRPr="000D3E00" w:rsidRDefault="000D3E00" w:rsidP="000D3E00">
                  <w:pPr>
                    <w:rPr>
                      <w:rFonts w:eastAsia="Times New Roman"/>
                      <w:b/>
                      <w:bCs/>
                      <w:lang w:val="ru-RU"/>
                    </w:rPr>
                  </w:pPr>
                </w:p>
              </w:tc>
              <w:tc>
                <w:tcPr>
                  <w:tcW w:w="3073" w:type="dxa"/>
                  <w:vMerge/>
                  <w:tcBorders>
                    <w:top w:val="nil"/>
                    <w:left w:val="single" w:sz="4" w:space="0" w:color="auto"/>
                    <w:bottom w:val="single" w:sz="4" w:space="0" w:color="auto"/>
                    <w:right w:val="single" w:sz="4" w:space="0" w:color="auto"/>
                  </w:tcBorders>
                  <w:vAlign w:val="center"/>
                  <w:hideMark/>
                </w:tcPr>
                <w:p w14:paraId="485620C2" w14:textId="77777777" w:rsidR="000D3E00" w:rsidRPr="000D3E00" w:rsidRDefault="000D3E00" w:rsidP="000D3E00">
                  <w:pPr>
                    <w:rPr>
                      <w:rFonts w:eastAsia="Times New Roman"/>
                      <w:b/>
                      <w:bCs/>
                      <w:lang w:val="ru-RU"/>
                    </w:rPr>
                  </w:pPr>
                </w:p>
              </w:tc>
              <w:tc>
                <w:tcPr>
                  <w:tcW w:w="4222" w:type="dxa"/>
                  <w:tcBorders>
                    <w:top w:val="nil"/>
                    <w:left w:val="nil"/>
                    <w:bottom w:val="single" w:sz="4" w:space="0" w:color="auto"/>
                    <w:right w:val="single" w:sz="4" w:space="0" w:color="auto"/>
                  </w:tcBorders>
                  <w:shd w:val="clear" w:color="auto" w:fill="auto"/>
                  <w:vAlign w:val="center"/>
                  <w:hideMark/>
                </w:tcPr>
                <w:p w14:paraId="2B338C2B"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numar de elemente ≥192</w:t>
                  </w:r>
                </w:p>
              </w:tc>
            </w:tr>
            <w:tr w:rsidR="000D3E00" w:rsidRPr="000D3E00" w14:paraId="04A83C13" w14:textId="77777777" w:rsidTr="000D3E00">
              <w:trPr>
                <w:trHeight w:val="1275"/>
              </w:trPr>
              <w:tc>
                <w:tcPr>
                  <w:tcW w:w="1942" w:type="dxa"/>
                  <w:vMerge/>
                  <w:tcBorders>
                    <w:top w:val="nil"/>
                    <w:left w:val="single" w:sz="4" w:space="0" w:color="auto"/>
                    <w:bottom w:val="single" w:sz="4" w:space="0" w:color="auto"/>
                    <w:right w:val="single" w:sz="4" w:space="0" w:color="auto"/>
                  </w:tcBorders>
                  <w:vAlign w:val="center"/>
                  <w:hideMark/>
                </w:tcPr>
                <w:p w14:paraId="38C7B1B1" w14:textId="77777777" w:rsidR="000D3E00" w:rsidRPr="000D3E00" w:rsidRDefault="000D3E00" w:rsidP="000D3E00">
                  <w:pPr>
                    <w:rPr>
                      <w:rFonts w:eastAsia="Times New Roman"/>
                      <w:b/>
                      <w:bCs/>
                      <w:lang w:val="ru-RU"/>
                    </w:rPr>
                  </w:pPr>
                </w:p>
              </w:tc>
              <w:tc>
                <w:tcPr>
                  <w:tcW w:w="3073" w:type="dxa"/>
                  <w:vMerge/>
                  <w:tcBorders>
                    <w:top w:val="nil"/>
                    <w:left w:val="single" w:sz="4" w:space="0" w:color="auto"/>
                    <w:bottom w:val="single" w:sz="4" w:space="0" w:color="auto"/>
                    <w:right w:val="single" w:sz="4" w:space="0" w:color="auto"/>
                  </w:tcBorders>
                  <w:vAlign w:val="center"/>
                  <w:hideMark/>
                </w:tcPr>
                <w:p w14:paraId="5FF8A0DA" w14:textId="77777777" w:rsidR="000D3E00" w:rsidRPr="000D3E00" w:rsidRDefault="000D3E00" w:rsidP="000D3E00">
                  <w:pPr>
                    <w:rPr>
                      <w:rFonts w:eastAsia="Times New Roman"/>
                      <w:b/>
                      <w:bCs/>
                      <w:lang w:val="ru-RU"/>
                    </w:rPr>
                  </w:pPr>
                </w:p>
              </w:tc>
              <w:tc>
                <w:tcPr>
                  <w:tcW w:w="4222" w:type="dxa"/>
                  <w:tcBorders>
                    <w:top w:val="nil"/>
                    <w:left w:val="nil"/>
                    <w:bottom w:val="single" w:sz="4" w:space="0" w:color="auto"/>
                    <w:right w:val="single" w:sz="4" w:space="0" w:color="auto"/>
                  </w:tcBorders>
                  <w:shd w:val="clear" w:color="auto" w:fill="auto"/>
                  <w:vAlign w:val="center"/>
                  <w:hideMark/>
                </w:tcPr>
                <w:p w14:paraId="603FA4F5"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Tehnologie - SingleCrystal/Composite/Matricială sau echivalent tehnologic( demonstrat prin documentatia tehnica, Raportului de Evaluare Clinică( MDD/MDR), articolelor stiintifice, white papers, etc)</w:t>
                  </w:r>
                </w:p>
              </w:tc>
            </w:tr>
            <w:tr w:rsidR="000D3E00" w:rsidRPr="000D3E00" w14:paraId="6232176E" w14:textId="77777777" w:rsidTr="000D3E00">
              <w:trPr>
                <w:trHeight w:val="525"/>
              </w:trPr>
              <w:tc>
                <w:tcPr>
                  <w:tcW w:w="1942" w:type="dxa"/>
                  <w:vMerge/>
                  <w:tcBorders>
                    <w:top w:val="nil"/>
                    <w:left w:val="single" w:sz="4" w:space="0" w:color="auto"/>
                    <w:bottom w:val="single" w:sz="4" w:space="0" w:color="auto"/>
                    <w:right w:val="single" w:sz="4" w:space="0" w:color="auto"/>
                  </w:tcBorders>
                  <w:vAlign w:val="center"/>
                  <w:hideMark/>
                </w:tcPr>
                <w:p w14:paraId="45155C0D" w14:textId="77777777" w:rsidR="000D3E00" w:rsidRPr="000D3E00" w:rsidRDefault="000D3E00" w:rsidP="000D3E00">
                  <w:pPr>
                    <w:rPr>
                      <w:rFonts w:eastAsia="Times New Roman"/>
                      <w:b/>
                      <w:bCs/>
                      <w:lang w:val="ru-RU"/>
                    </w:rPr>
                  </w:pPr>
                </w:p>
              </w:tc>
              <w:tc>
                <w:tcPr>
                  <w:tcW w:w="3073" w:type="dxa"/>
                  <w:vMerge w:val="restart"/>
                  <w:tcBorders>
                    <w:top w:val="nil"/>
                    <w:left w:val="single" w:sz="4" w:space="0" w:color="auto"/>
                    <w:bottom w:val="single" w:sz="4" w:space="0" w:color="auto"/>
                    <w:right w:val="single" w:sz="4" w:space="0" w:color="auto"/>
                  </w:tcBorders>
                  <w:shd w:val="clear" w:color="000000" w:fill="FFFFFF"/>
                  <w:vAlign w:val="center"/>
                  <w:hideMark/>
                </w:tcPr>
                <w:p w14:paraId="5F792C92" w14:textId="77777777" w:rsidR="000D3E00" w:rsidRPr="000D3E00" w:rsidRDefault="000D3E00" w:rsidP="000D3E00">
                  <w:pPr>
                    <w:rPr>
                      <w:rFonts w:eastAsia="Times New Roman"/>
                      <w:b/>
                      <w:bCs/>
                      <w:lang w:val="ru-RU"/>
                    </w:rPr>
                  </w:pPr>
                  <w:r w:rsidRPr="000D3E00">
                    <w:rPr>
                      <w:rFonts w:eastAsia="Times New Roman"/>
                      <w:b/>
                      <w:bCs/>
                      <w:lang w:val="ru-RU"/>
                    </w:rPr>
                    <w:t>Convex</w:t>
                  </w:r>
                </w:p>
              </w:tc>
              <w:tc>
                <w:tcPr>
                  <w:tcW w:w="4222" w:type="dxa"/>
                  <w:tcBorders>
                    <w:top w:val="nil"/>
                    <w:left w:val="nil"/>
                    <w:bottom w:val="single" w:sz="4" w:space="0" w:color="auto"/>
                    <w:right w:val="single" w:sz="4" w:space="0" w:color="auto"/>
                  </w:tcBorders>
                  <w:shd w:val="clear" w:color="auto" w:fill="auto"/>
                  <w:vAlign w:val="center"/>
                  <w:hideMark/>
                </w:tcPr>
                <w:p w14:paraId="46AFD2AD"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minim  diapazon ≥4 - 8 MHz</w:t>
                  </w:r>
                </w:p>
              </w:tc>
            </w:tr>
            <w:tr w:rsidR="000D3E00" w:rsidRPr="000D3E00" w14:paraId="32767599" w14:textId="77777777" w:rsidTr="000D3E00">
              <w:trPr>
                <w:trHeight w:val="300"/>
              </w:trPr>
              <w:tc>
                <w:tcPr>
                  <w:tcW w:w="1942" w:type="dxa"/>
                  <w:vMerge/>
                  <w:tcBorders>
                    <w:top w:val="nil"/>
                    <w:left w:val="single" w:sz="4" w:space="0" w:color="auto"/>
                    <w:bottom w:val="single" w:sz="4" w:space="0" w:color="auto"/>
                    <w:right w:val="single" w:sz="4" w:space="0" w:color="auto"/>
                  </w:tcBorders>
                  <w:vAlign w:val="center"/>
                  <w:hideMark/>
                </w:tcPr>
                <w:p w14:paraId="36B9B5F9" w14:textId="77777777" w:rsidR="000D3E00" w:rsidRPr="000D3E00" w:rsidRDefault="000D3E00" w:rsidP="000D3E00">
                  <w:pPr>
                    <w:rPr>
                      <w:rFonts w:eastAsia="Times New Roman"/>
                      <w:b/>
                      <w:bCs/>
                      <w:lang w:val="ru-RU"/>
                    </w:rPr>
                  </w:pPr>
                </w:p>
              </w:tc>
              <w:tc>
                <w:tcPr>
                  <w:tcW w:w="3073" w:type="dxa"/>
                  <w:vMerge/>
                  <w:tcBorders>
                    <w:top w:val="nil"/>
                    <w:left w:val="single" w:sz="4" w:space="0" w:color="auto"/>
                    <w:bottom w:val="single" w:sz="4" w:space="0" w:color="auto"/>
                    <w:right w:val="single" w:sz="4" w:space="0" w:color="auto"/>
                  </w:tcBorders>
                  <w:vAlign w:val="center"/>
                  <w:hideMark/>
                </w:tcPr>
                <w:p w14:paraId="0D86D139" w14:textId="77777777" w:rsidR="000D3E00" w:rsidRPr="000D3E00" w:rsidRDefault="000D3E00" w:rsidP="000D3E00">
                  <w:pPr>
                    <w:rPr>
                      <w:rFonts w:eastAsia="Times New Roman"/>
                      <w:b/>
                      <w:bCs/>
                      <w:lang w:val="ru-RU"/>
                    </w:rPr>
                  </w:pPr>
                </w:p>
              </w:tc>
              <w:tc>
                <w:tcPr>
                  <w:tcW w:w="4222" w:type="dxa"/>
                  <w:tcBorders>
                    <w:top w:val="nil"/>
                    <w:left w:val="nil"/>
                    <w:bottom w:val="single" w:sz="4" w:space="0" w:color="auto"/>
                    <w:right w:val="single" w:sz="4" w:space="0" w:color="auto"/>
                  </w:tcBorders>
                  <w:shd w:val="clear" w:color="auto" w:fill="auto"/>
                  <w:vAlign w:val="center"/>
                  <w:hideMark/>
                </w:tcPr>
                <w:p w14:paraId="0815414A"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FOV (field of View) câmpul de vedere ≥ 65°</w:t>
                  </w:r>
                </w:p>
              </w:tc>
            </w:tr>
            <w:tr w:rsidR="000D3E00" w:rsidRPr="000D3E00" w14:paraId="1B748CEB" w14:textId="77777777" w:rsidTr="000D3E00">
              <w:trPr>
                <w:trHeight w:val="780"/>
              </w:trPr>
              <w:tc>
                <w:tcPr>
                  <w:tcW w:w="1942" w:type="dxa"/>
                  <w:vMerge/>
                  <w:tcBorders>
                    <w:top w:val="nil"/>
                    <w:left w:val="single" w:sz="4" w:space="0" w:color="auto"/>
                    <w:bottom w:val="single" w:sz="4" w:space="0" w:color="auto"/>
                    <w:right w:val="single" w:sz="4" w:space="0" w:color="auto"/>
                  </w:tcBorders>
                  <w:vAlign w:val="center"/>
                  <w:hideMark/>
                </w:tcPr>
                <w:p w14:paraId="058A2D87" w14:textId="77777777" w:rsidR="000D3E00" w:rsidRPr="000D3E00" w:rsidRDefault="000D3E00" w:rsidP="000D3E00">
                  <w:pPr>
                    <w:rPr>
                      <w:rFonts w:eastAsia="Times New Roman"/>
                      <w:b/>
                      <w:bCs/>
                      <w:lang w:val="ru-RU"/>
                    </w:rPr>
                  </w:pPr>
                </w:p>
              </w:tc>
              <w:tc>
                <w:tcPr>
                  <w:tcW w:w="3073" w:type="dxa"/>
                  <w:vMerge/>
                  <w:tcBorders>
                    <w:top w:val="nil"/>
                    <w:left w:val="single" w:sz="4" w:space="0" w:color="auto"/>
                    <w:bottom w:val="single" w:sz="4" w:space="0" w:color="auto"/>
                    <w:right w:val="single" w:sz="4" w:space="0" w:color="auto"/>
                  </w:tcBorders>
                  <w:vAlign w:val="center"/>
                  <w:hideMark/>
                </w:tcPr>
                <w:p w14:paraId="21013756" w14:textId="77777777" w:rsidR="000D3E00" w:rsidRPr="000D3E00" w:rsidRDefault="000D3E00" w:rsidP="000D3E00">
                  <w:pPr>
                    <w:rPr>
                      <w:rFonts w:eastAsia="Times New Roman"/>
                      <w:b/>
                      <w:bCs/>
                      <w:lang w:val="ru-RU"/>
                    </w:rPr>
                  </w:pPr>
                </w:p>
              </w:tc>
              <w:tc>
                <w:tcPr>
                  <w:tcW w:w="4222" w:type="dxa"/>
                  <w:tcBorders>
                    <w:top w:val="nil"/>
                    <w:left w:val="nil"/>
                    <w:bottom w:val="single" w:sz="4" w:space="0" w:color="auto"/>
                    <w:right w:val="single" w:sz="4" w:space="0" w:color="auto"/>
                  </w:tcBorders>
                  <w:shd w:val="clear" w:color="auto" w:fill="auto"/>
                  <w:vAlign w:val="center"/>
                  <w:hideMark/>
                </w:tcPr>
                <w:p w14:paraId="46B4A6EC"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numar de elemente ≥192,</w:t>
                  </w:r>
                </w:p>
              </w:tc>
            </w:tr>
            <w:tr w:rsidR="000D3E00" w:rsidRPr="000D3E00" w14:paraId="39A5F2DF" w14:textId="77777777" w:rsidTr="000D3E00">
              <w:trPr>
                <w:trHeight w:val="1275"/>
              </w:trPr>
              <w:tc>
                <w:tcPr>
                  <w:tcW w:w="1942" w:type="dxa"/>
                  <w:vMerge/>
                  <w:tcBorders>
                    <w:top w:val="nil"/>
                    <w:left w:val="single" w:sz="4" w:space="0" w:color="auto"/>
                    <w:bottom w:val="single" w:sz="4" w:space="0" w:color="auto"/>
                    <w:right w:val="single" w:sz="4" w:space="0" w:color="auto"/>
                  </w:tcBorders>
                  <w:vAlign w:val="center"/>
                  <w:hideMark/>
                </w:tcPr>
                <w:p w14:paraId="614EDD66" w14:textId="77777777" w:rsidR="000D3E00" w:rsidRPr="000D3E00" w:rsidRDefault="000D3E00" w:rsidP="000D3E00">
                  <w:pPr>
                    <w:rPr>
                      <w:rFonts w:eastAsia="Times New Roman"/>
                      <w:b/>
                      <w:bCs/>
                      <w:lang w:val="ru-RU"/>
                    </w:rPr>
                  </w:pPr>
                </w:p>
              </w:tc>
              <w:tc>
                <w:tcPr>
                  <w:tcW w:w="3073" w:type="dxa"/>
                  <w:vMerge/>
                  <w:tcBorders>
                    <w:top w:val="nil"/>
                    <w:left w:val="single" w:sz="4" w:space="0" w:color="auto"/>
                    <w:bottom w:val="single" w:sz="4" w:space="0" w:color="auto"/>
                    <w:right w:val="single" w:sz="4" w:space="0" w:color="auto"/>
                  </w:tcBorders>
                  <w:vAlign w:val="center"/>
                  <w:hideMark/>
                </w:tcPr>
                <w:p w14:paraId="29907D94" w14:textId="77777777" w:rsidR="000D3E00" w:rsidRPr="000D3E00" w:rsidRDefault="000D3E00" w:rsidP="000D3E00">
                  <w:pPr>
                    <w:rPr>
                      <w:rFonts w:eastAsia="Times New Roman"/>
                      <w:b/>
                      <w:bCs/>
                      <w:lang w:val="ru-RU"/>
                    </w:rPr>
                  </w:pPr>
                </w:p>
              </w:tc>
              <w:tc>
                <w:tcPr>
                  <w:tcW w:w="4222" w:type="dxa"/>
                  <w:tcBorders>
                    <w:top w:val="nil"/>
                    <w:left w:val="nil"/>
                    <w:bottom w:val="single" w:sz="4" w:space="0" w:color="auto"/>
                    <w:right w:val="single" w:sz="4" w:space="0" w:color="auto"/>
                  </w:tcBorders>
                  <w:shd w:val="clear" w:color="auto" w:fill="auto"/>
                  <w:vAlign w:val="center"/>
                  <w:hideMark/>
                </w:tcPr>
                <w:p w14:paraId="272E6358"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Tehnologie - SingleCrystal/Composite/Matricială sau echivalent tehnologic( demonstrat prin documentatia tehnica, Raportului de Evaluare Clinică( MDD/MDR), articolelor stiintifice, white papers, etc)</w:t>
                  </w:r>
                </w:p>
              </w:tc>
            </w:tr>
            <w:tr w:rsidR="000D3E00" w:rsidRPr="000D3E00" w14:paraId="13B1C610" w14:textId="77777777" w:rsidTr="000D3E00">
              <w:trPr>
                <w:trHeight w:val="255"/>
              </w:trPr>
              <w:tc>
                <w:tcPr>
                  <w:tcW w:w="1942" w:type="dxa"/>
                  <w:vMerge/>
                  <w:tcBorders>
                    <w:top w:val="nil"/>
                    <w:left w:val="single" w:sz="4" w:space="0" w:color="auto"/>
                    <w:bottom w:val="single" w:sz="4" w:space="0" w:color="auto"/>
                    <w:right w:val="single" w:sz="4" w:space="0" w:color="auto"/>
                  </w:tcBorders>
                  <w:vAlign w:val="center"/>
                  <w:hideMark/>
                </w:tcPr>
                <w:p w14:paraId="2E632EED" w14:textId="77777777" w:rsidR="000D3E00" w:rsidRPr="000D3E00" w:rsidRDefault="000D3E00" w:rsidP="000D3E00">
                  <w:pPr>
                    <w:rPr>
                      <w:rFonts w:eastAsia="Times New Roman"/>
                      <w:b/>
                      <w:bCs/>
                      <w:lang w:val="ru-RU"/>
                    </w:rPr>
                  </w:pPr>
                </w:p>
              </w:tc>
              <w:tc>
                <w:tcPr>
                  <w:tcW w:w="3073" w:type="dxa"/>
                  <w:vMerge w:val="restart"/>
                  <w:tcBorders>
                    <w:top w:val="nil"/>
                    <w:left w:val="single" w:sz="4" w:space="0" w:color="auto"/>
                    <w:bottom w:val="single" w:sz="4" w:space="0" w:color="auto"/>
                    <w:right w:val="single" w:sz="4" w:space="0" w:color="auto"/>
                  </w:tcBorders>
                  <w:shd w:val="clear" w:color="auto" w:fill="auto"/>
                  <w:vAlign w:val="center"/>
                  <w:hideMark/>
                </w:tcPr>
                <w:p w14:paraId="2E0C12BD" w14:textId="77777777" w:rsidR="000D3E00" w:rsidRPr="000D3E00" w:rsidRDefault="000D3E00" w:rsidP="000D3E00">
                  <w:pPr>
                    <w:jc w:val="center"/>
                    <w:rPr>
                      <w:rFonts w:eastAsia="Times New Roman"/>
                      <w:b/>
                      <w:bCs/>
                      <w:lang w:val="ru-RU"/>
                    </w:rPr>
                  </w:pPr>
                  <w:r w:rsidRPr="000D3E00">
                    <w:rPr>
                      <w:rFonts w:eastAsia="Times New Roman"/>
                      <w:b/>
                      <w:bCs/>
                      <w:lang w:val="ru-RU"/>
                    </w:rPr>
                    <w:t>Endocavitară</w:t>
                  </w:r>
                </w:p>
              </w:tc>
              <w:tc>
                <w:tcPr>
                  <w:tcW w:w="4222" w:type="dxa"/>
                  <w:tcBorders>
                    <w:top w:val="nil"/>
                    <w:left w:val="nil"/>
                    <w:bottom w:val="single" w:sz="4" w:space="0" w:color="auto"/>
                    <w:right w:val="single" w:sz="4" w:space="0" w:color="auto"/>
                  </w:tcBorders>
                  <w:shd w:val="clear" w:color="auto" w:fill="auto"/>
                  <w:vAlign w:val="center"/>
                  <w:hideMark/>
                </w:tcPr>
                <w:p w14:paraId="2037B1EE"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minim  diapazon ≥4 - 10 MHz</w:t>
                  </w:r>
                </w:p>
              </w:tc>
            </w:tr>
            <w:tr w:rsidR="000D3E00" w:rsidRPr="000D3E00" w14:paraId="6597F836" w14:textId="77777777" w:rsidTr="000D3E00">
              <w:trPr>
                <w:trHeight w:val="255"/>
              </w:trPr>
              <w:tc>
                <w:tcPr>
                  <w:tcW w:w="1942" w:type="dxa"/>
                  <w:vMerge/>
                  <w:tcBorders>
                    <w:top w:val="nil"/>
                    <w:left w:val="single" w:sz="4" w:space="0" w:color="auto"/>
                    <w:bottom w:val="single" w:sz="4" w:space="0" w:color="auto"/>
                    <w:right w:val="single" w:sz="4" w:space="0" w:color="auto"/>
                  </w:tcBorders>
                  <w:vAlign w:val="center"/>
                  <w:hideMark/>
                </w:tcPr>
                <w:p w14:paraId="26081C0C" w14:textId="77777777" w:rsidR="000D3E00" w:rsidRPr="000D3E00" w:rsidRDefault="000D3E00" w:rsidP="000D3E00">
                  <w:pPr>
                    <w:rPr>
                      <w:rFonts w:eastAsia="Times New Roman"/>
                      <w:b/>
                      <w:bCs/>
                      <w:lang w:val="ru-RU"/>
                    </w:rPr>
                  </w:pPr>
                </w:p>
              </w:tc>
              <w:tc>
                <w:tcPr>
                  <w:tcW w:w="3073" w:type="dxa"/>
                  <w:vMerge/>
                  <w:tcBorders>
                    <w:top w:val="nil"/>
                    <w:left w:val="single" w:sz="4" w:space="0" w:color="auto"/>
                    <w:bottom w:val="single" w:sz="4" w:space="0" w:color="auto"/>
                    <w:right w:val="single" w:sz="4" w:space="0" w:color="auto"/>
                  </w:tcBorders>
                  <w:vAlign w:val="center"/>
                  <w:hideMark/>
                </w:tcPr>
                <w:p w14:paraId="2028AFBC" w14:textId="77777777" w:rsidR="000D3E00" w:rsidRPr="000D3E00" w:rsidRDefault="000D3E00" w:rsidP="000D3E00">
                  <w:pPr>
                    <w:rPr>
                      <w:rFonts w:eastAsia="Times New Roman"/>
                      <w:b/>
                      <w:bCs/>
                      <w:lang w:val="ru-RU"/>
                    </w:rPr>
                  </w:pPr>
                </w:p>
              </w:tc>
              <w:tc>
                <w:tcPr>
                  <w:tcW w:w="4222" w:type="dxa"/>
                  <w:tcBorders>
                    <w:top w:val="nil"/>
                    <w:left w:val="nil"/>
                    <w:bottom w:val="single" w:sz="4" w:space="0" w:color="auto"/>
                    <w:right w:val="single" w:sz="4" w:space="0" w:color="auto"/>
                  </w:tcBorders>
                  <w:shd w:val="clear" w:color="auto" w:fill="auto"/>
                  <w:vAlign w:val="center"/>
                  <w:hideMark/>
                </w:tcPr>
                <w:p w14:paraId="53EA7BB0"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FOV (field of View) câmpul de vedere ≥ 160°</w:t>
                  </w:r>
                </w:p>
              </w:tc>
            </w:tr>
            <w:tr w:rsidR="000D3E00" w:rsidRPr="000D3E00" w14:paraId="29CEB82D" w14:textId="77777777" w:rsidTr="000D3E00">
              <w:trPr>
                <w:trHeight w:val="255"/>
              </w:trPr>
              <w:tc>
                <w:tcPr>
                  <w:tcW w:w="1942" w:type="dxa"/>
                  <w:vMerge/>
                  <w:tcBorders>
                    <w:top w:val="nil"/>
                    <w:left w:val="single" w:sz="4" w:space="0" w:color="auto"/>
                    <w:bottom w:val="single" w:sz="4" w:space="0" w:color="auto"/>
                    <w:right w:val="single" w:sz="4" w:space="0" w:color="auto"/>
                  </w:tcBorders>
                  <w:vAlign w:val="center"/>
                  <w:hideMark/>
                </w:tcPr>
                <w:p w14:paraId="121A1154" w14:textId="77777777" w:rsidR="000D3E00" w:rsidRPr="000D3E00" w:rsidRDefault="000D3E00" w:rsidP="000D3E00">
                  <w:pPr>
                    <w:rPr>
                      <w:rFonts w:eastAsia="Times New Roman"/>
                      <w:b/>
                      <w:bCs/>
                      <w:lang w:val="ru-RU"/>
                    </w:rPr>
                  </w:pPr>
                </w:p>
              </w:tc>
              <w:tc>
                <w:tcPr>
                  <w:tcW w:w="3073" w:type="dxa"/>
                  <w:vMerge/>
                  <w:tcBorders>
                    <w:top w:val="nil"/>
                    <w:left w:val="single" w:sz="4" w:space="0" w:color="auto"/>
                    <w:bottom w:val="single" w:sz="4" w:space="0" w:color="auto"/>
                    <w:right w:val="single" w:sz="4" w:space="0" w:color="auto"/>
                  </w:tcBorders>
                  <w:vAlign w:val="center"/>
                  <w:hideMark/>
                </w:tcPr>
                <w:p w14:paraId="0D17719A" w14:textId="77777777" w:rsidR="000D3E00" w:rsidRPr="000D3E00" w:rsidRDefault="000D3E00" w:rsidP="000D3E00">
                  <w:pPr>
                    <w:rPr>
                      <w:rFonts w:eastAsia="Times New Roman"/>
                      <w:b/>
                      <w:bCs/>
                      <w:lang w:val="ru-RU"/>
                    </w:rPr>
                  </w:pPr>
                </w:p>
              </w:tc>
              <w:tc>
                <w:tcPr>
                  <w:tcW w:w="4222" w:type="dxa"/>
                  <w:tcBorders>
                    <w:top w:val="nil"/>
                    <w:left w:val="nil"/>
                    <w:bottom w:val="single" w:sz="4" w:space="0" w:color="auto"/>
                    <w:right w:val="single" w:sz="4" w:space="0" w:color="auto"/>
                  </w:tcBorders>
                  <w:shd w:val="clear" w:color="auto" w:fill="auto"/>
                  <w:vAlign w:val="center"/>
                  <w:hideMark/>
                </w:tcPr>
                <w:p w14:paraId="576DC941"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numar de elemente ≥192,</w:t>
                  </w:r>
                </w:p>
              </w:tc>
            </w:tr>
            <w:tr w:rsidR="000D3E00" w:rsidRPr="000D3E00" w14:paraId="1FEEDBCD" w14:textId="77777777" w:rsidTr="000D3E00">
              <w:trPr>
                <w:trHeight w:val="1275"/>
              </w:trPr>
              <w:tc>
                <w:tcPr>
                  <w:tcW w:w="1942" w:type="dxa"/>
                  <w:vMerge/>
                  <w:tcBorders>
                    <w:top w:val="nil"/>
                    <w:left w:val="single" w:sz="4" w:space="0" w:color="auto"/>
                    <w:bottom w:val="single" w:sz="4" w:space="0" w:color="auto"/>
                    <w:right w:val="single" w:sz="4" w:space="0" w:color="auto"/>
                  </w:tcBorders>
                  <w:vAlign w:val="center"/>
                  <w:hideMark/>
                </w:tcPr>
                <w:p w14:paraId="7A7C6FF5" w14:textId="77777777" w:rsidR="000D3E00" w:rsidRPr="000D3E00" w:rsidRDefault="000D3E00" w:rsidP="000D3E00">
                  <w:pPr>
                    <w:rPr>
                      <w:rFonts w:eastAsia="Times New Roman"/>
                      <w:b/>
                      <w:bCs/>
                      <w:lang w:val="ru-RU"/>
                    </w:rPr>
                  </w:pPr>
                </w:p>
              </w:tc>
              <w:tc>
                <w:tcPr>
                  <w:tcW w:w="3073" w:type="dxa"/>
                  <w:vMerge/>
                  <w:tcBorders>
                    <w:top w:val="nil"/>
                    <w:left w:val="single" w:sz="4" w:space="0" w:color="auto"/>
                    <w:bottom w:val="single" w:sz="4" w:space="0" w:color="auto"/>
                    <w:right w:val="single" w:sz="4" w:space="0" w:color="auto"/>
                  </w:tcBorders>
                  <w:vAlign w:val="center"/>
                  <w:hideMark/>
                </w:tcPr>
                <w:p w14:paraId="12E01380" w14:textId="77777777" w:rsidR="000D3E00" w:rsidRPr="000D3E00" w:rsidRDefault="000D3E00" w:rsidP="000D3E00">
                  <w:pPr>
                    <w:rPr>
                      <w:rFonts w:eastAsia="Times New Roman"/>
                      <w:b/>
                      <w:bCs/>
                      <w:lang w:val="ru-RU"/>
                    </w:rPr>
                  </w:pPr>
                </w:p>
              </w:tc>
              <w:tc>
                <w:tcPr>
                  <w:tcW w:w="4222" w:type="dxa"/>
                  <w:tcBorders>
                    <w:top w:val="nil"/>
                    <w:left w:val="nil"/>
                    <w:bottom w:val="single" w:sz="4" w:space="0" w:color="auto"/>
                    <w:right w:val="single" w:sz="4" w:space="0" w:color="auto"/>
                  </w:tcBorders>
                  <w:shd w:val="clear" w:color="auto" w:fill="auto"/>
                  <w:vAlign w:val="center"/>
                  <w:hideMark/>
                </w:tcPr>
                <w:p w14:paraId="3958D4F7"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Tehnologie - SingleCrystal/Composite/Matricială sau echivalent tehnologic( demonstrat prin documentatia tehnica, Raportului de Evaluare Clinică( MDD/MDR), articolelor stiintifice, white papers, etc)</w:t>
                  </w:r>
                </w:p>
              </w:tc>
            </w:tr>
            <w:tr w:rsidR="000D3E00" w:rsidRPr="000D3E00" w14:paraId="5B7393D6" w14:textId="77777777" w:rsidTr="000D3E00">
              <w:trPr>
                <w:trHeight w:val="510"/>
              </w:trPr>
              <w:tc>
                <w:tcPr>
                  <w:tcW w:w="50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97319AC" w14:textId="77777777" w:rsidR="000D3E00" w:rsidRPr="000D3E00" w:rsidRDefault="000D3E00" w:rsidP="000D3E00">
                  <w:pPr>
                    <w:rPr>
                      <w:rFonts w:eastAsia="Times New Roman"/>
                      <w:b/>
                      <w:bCs/>
                      <w:lang w:val="ru-RU"/>
                    </w:rPr>
                  </w:pPr>
                  <w:r w:rsidRPr="000D3E00">
                    <w:rPr>
                      <w:rFonts w:eastAsia="Times New Roman"/>
                      <w:b/>
                      <w:bCs/>
                      <w:lang w:val="ru-RU"/>
                    </w:rPr>
                    <w:t>NIVELE DE GRI</w:t>
                  </w:r>
                </w:p>
              </w:tc>
              <w:tc>
                <w:tcPr>
                  <w:tcW w:w="4222" w:type="dxa"/>
                  <w:tcBorders>
                    <w:top w:val="nil"/>
                    <w:left w:val="nil"/>
                    <w:bottom w:val="single" w:sz="4" w:space="0" w:color="auto"/>
                    <w:right w:val="single" w:sz="4" w:space="0" w:color="auto"/>
                  </w:tcBorders>
                  <w:shd w:val="clear" w:color="auto" w:fill="auto"/>
                  <w:vAlign w:val="center"/>
                  <w:hideMark/>
                </w:tcPr>
                <w:p w14:paraId="3FAC98ED"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 256</w:t>
                  </w:r>
                </w:p>
              </w:tc>
            </w:tr>
            <w:tr w:rsidR="000D3E00" w:rsidRPr="000D3E00" w14:paraId="6509E3AF" w14:textId="77777777" w:rsidTr="000D3E00">
              <w:trPr>
                <w:trHeight w:val="510"/>
              </w:trPr>
              <w:tc>
                <w:tcPr>
                  <w:tcW w:w="50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BFB6D7A" w14:textId="77777777" w:rsidR="000D3E00" w:rsidRPr="000D3E00" w:rsidRDefault="000D3E00" w:rsidP="000D3E00">
                  <w:pPr>
                    <w:rPr>
                      <w:rFonts w:eastAsia="Times New Roman"/>
                      <w:b/>
                      <w:bCs/>
                      <w:lang w:val="ru-RU"/>
                    </w:rPr>
                  </w:pPr>
                  <w:r w:rsidRPr="000D3E00">
                    <w:rPr>
                      <w:rFonts w:eastAsia="Times New Roman"/>
                      <w:b/>
                      <w:bCs/>
                      <w:lang w:val="ru-RU"/>
                    </w:rPr>
                    <w:t>GAMA DINAMICA</w:t>
                  </w:r>
                </w:p>
              </w:tc>
              <w:tc>
                <w:tcPr>
                  <w:tcW w:w="4222" w:type="dxa"/>
                  <w:tcBorders>
                    <w:top w:val="nil"/>
                    <w:left w:val="nil"/>
                    <w:bottom w:val="single" w:sz="4" w:space="0" w:color="auto"/>
                    <w:right w:val="single" w:sz="4" w:space="0" w:color="auto"/>
                  </w:tcBorders>
                  <w:shd w:val="clear" w:color="auto" w:fill="auto"/>
                  <w:vAlign w:val="center"/>
                  <w:hideMark/>
                </w:tcPr>
                <w:p w14:paraId="77A3E15F"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 250dB</w:t>
                  </w:r>
                </w:p>
              </w:tc>
            </w:tr>
            <w:tr w:rsidR="000D3E00" w:rsidRPr="000D3E00" w14:paraId="24ED6274" w14:textId="77777777" w:rsidTr="000D3E00">
              <w:trPr>
                <w:trHeight w:val="510"/>
              </w:trPr>
              <w:tc>
                <w:tcPr>
                  <w:tcW w:w="50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7709940" w14:textId="77777777" w:rsidR="000D3E00" w:rsidRPr="000D3E00" w:rsidRDefault="000D3E00" w:rsidP="000D3E00">
                  <w:pPr>
                    <w:rPr>
                      <w:rFonts w:eastAsia="Times New Roman"/>
                      <w:b/>
                      <w:bCs/>
                      <w:lang w:val="ru-RU"/>
                    </w:rPr>
                  </w:pPr>
                  <w:r w:rsidRPr="000D3E00">
                    <w:rPr>
                      <w:rFonts w:eastAsia="Times New Roman"/>
                      <w:b/>
                      <w:bCs/>
                      <w:lang w:val="ru-RU"/>
                    </w:rPr>
                    <w:t>Adâncimea scanării</w:t>
                  </w:r>
                </w:p>
              </w:tc>
              <w:tc>
                <w:tcPr>
                  <w:tcW w:w="4222" w:type="dxa"/>
                  <w:tcBorders>
                    <w:top w:val="nil"/>
                    <w:left w:val="nil"/>
                    <w:bottom w:val="single" w:sz="4" w:space="0" w:color="auto"/>
                    <w:right w:val="single" w:sz="4" w:space="0" w:color="auto"/>
                  </w:tcBorders>
                  <w:shd w:val="clear" w:color="auto" w:fill="auto"/>
                  <w:vAlign w:val="center"/>
                  <w:hideMark/>
                </w:tcPr>
                <w:p w14:paraId="45B3FC93"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 40 cm</w:t>
                  </w:r>
                </w:p>
              </w:tc>
            </w:tr>
            <w:tr w:rsidR="000D3E00" w:rsidRPr="000D3E00" w14:paraId="2355B09D" w14:textId="77777777" w:rsidTr="000D3E00">
              <w:trPr>
                <w:trHeight w:val="765"/>
              </w:trPr>
              <w:tc>
                <w:tcPr>
                  <w:tcW w:w="50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1E6C7D2" w14:textId="77777777" w:rsidR="000D3E00" w:rsidRPr="000D3E00" w:rsidRDefault="000D3E00" w:rsidP="000D3E00">
                  <w:pPr>
                    <w:rPr>
                      <w:rFonts w:eastAsia="Times New Roman"/>
                      <w:b/>
                      <w:bCs/>
                      <w:lang w:val="ru-RU"/>
                    </w:rPr>
                  </w:pPr>
                  <w:r w:rsidRPr="000D3E00">
                    <w:rPr>
                      <w:rFonts w:eastAsia="Times New Roman"/>
                      <w:b/>
                      <w:bCs/>
                      <w:lang w:val="ru-RU"/>
                    </w:rPr>
                    <w:t>Numar maxim de cadre asigurat de sistem, f/s</w:t>
                  </w:r>
                </w:p>
              </w:tc>
              <w:tc>
                <w:tcPr>
                  <w:tcW w:w="4222" w:type="dxa"/>
                  <w:tcBorders>
                    <w:top w:val="nil"/>
                    <w:left w:val="nil"/>
                    <w:bottom w:val="single" w:sz="4" w:space="0" w:color="auto"/>
                    <w:right w:val="single" w:sz="4" w:space="0" w:color="auto"/>
                  </w:tcBorders>
                  <w:shd w:val="clear" w:color="auto" w:fill="auto"/>
                  <w:vAlign w:val="center"/>
                  <w:hideMark/>
                </w:tcPr>
                <w:p w14:paraId="4D8C884C"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≥2000</w:t>
                  </w:r>
                </w:p>
              </w:tc>
            </w:tr>
            <w:tr w:rsidR="000D3E00" w:rsidRPr="000D3E00" w14:paraId="7A4F0090" w14:textId="77777777" w:rsidTr="000D3E00">
              <w:trPr>
                <w:trHeight w:val="510"/>
              </w:trPr>
              <w:tc>
                <w:tcPr>
                  <w:tcW w:w="1942" w:type="dxa"/>
                  <w:vMerge w:val="restart"/>
                  <w:tcBorders>
                    <w:top w:val="nil"/>
                    <w:left w:val="single" w:sz="4" w:space="0" w:color="auto"/>
                    <w:bottom w:val="single" w:sz="4" w:space="0" w:color="auto"/>
                    <w:right w:val="single" w:sz="4" w:space="0" w:color="auto"/>
                  </w:tcBorders>
                  <w:shd w:val="clear" w:color="auto" w:fill="auto"/>
                  <w:vAlign w:val="center"/>
                  <w:hideMark/>
                </w:tcPr>
                <w:p w14:paraId="29654B2E" w14:textId="77777777" w:rsidR="000D3E00" w:rsidRPr="000D3E00" w:rsidRDefault="000D3E00" w:rsidP="000D3E00">
                  <w:pPr>
                    <w:jc w:val="center"/>
                    <w:rPr>
                      <w:rFonts w:eastAsia="Times New Roman"/>
                      <w:b/>
                      <w:bCs/>
                      <w:lang w:val="ru-RU"/>
                    </w:rPr>
                  </w:pPr>
                  <w:r w:rsidRPr="000D3E00">
                    <w:rPr>
                      <w:rFonts w:eastAsia="Times New Roman"/>
                      <w:b/>
                      <w:bCs/>
                      <w:lang w:val="ru-RU"/>
                    </w:rPr>
                    <w:t>POSTPROCESARE</w:t>
                  </w:r>
                </w:p>
              </w:tc>
              <w:tc>
                <w:tcPr>
                  <w:tcW w:w="3073" w:type="dxa"/>
                  <w:tcBorders>
                    <w:top w:val="nil"/>
                    <w:left w:val="nil"/>
                    <w:bottom w:val="single" w:sz="4" w:space="0" w:color="auto"/>
                    <w:right w:val="single" w:sz="4" w:space="0" w:color="auto"/>
                  </w:tcBorders>
                  <w:shd w:val="clear" w:color="auto" w:fill="auto"/>
                  <w:vAlign w:val="center"/>
                  <w:hideMark/>
                </w:tcPr>
                <w:p w14:paraId="2E01FCE1" w14:textId="77777777" w:rsidR="000D3E00" w:rsidRPr="000D3E00" w:rsidRDefault="000D3E00" w:rsidP="000D3E00">
                  <w:pPr>
                    <w:rPr>
                      <w:rFonts w:eastAsia="Times New Roman"/>
                      <w:b/>
                      <w:bCs/>
                      <w:lang w:val="ru-RU"/>
                    </w:rPr>
                  </w:pPr>
                  <w:r w:rsidRPr="000D3E00">
                    <w:rPr>
                      <w:rFonts w:eastAsia="Times New Roman"/>
                      <w:b/>
                      <w:bCs/>
                      <w:lang w:val="ru-RU"/>
                    </w:rPr>
                    <w:t>Mape culore</w:t>
                  </w:r>
                </w:p>
              </w:tc>
              <w:tc>
                <w:tcPr>
                  <w:tcW w:w="4222" w:type="dxa"/>
                  <w:tcBorders>
                    <w:top w:val="nil"/>
                    <w:left w:val="nil"/>
                    <w:bottom w:val="single" w:sz="4" w:space="0" w:color="auto"/>
                    <w:right w:val="single" w:sz="4" w:space="0" w:color="auto"/>
                  </w:tcBorders>
                  <w:shd w:val="clear" w:color="auto" w:fill="auto"/>
                  <w:vAlign w:val="center"/>
                  <w:hideMark/>
                </w:tcPr>
                <w:p w14:paraId="1D4EFD10"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78D403AA" w14:textId="77777777" w:rsidTr="000D3E00">
              <w:trPr>
                <w:trHeight w:val="510"/>
              </w:trPr>
              <w:tc>
                <w:tcPr>
                  <w:tcW w:w="1942" w:type="dxa"/>
                  <w:vMerge/>
                  <w:tcBorders>
                    <w:top w:val="nil"/>
                    <w:left w:val="single" w:sz="4" w:space="0" w:color="auto"/>
                    <w:bottom w:val="single" w:sz="4" w:space="0" w:color="auto"/>
                    <w:right w:val="single" w:sz="4" w:space="0" w:color="auto"/>
                  </w:tcBorders>
                  <w:vAlign w:val="center"/>
                  <w:hideMark/>
                </w:tcPr>
                <w:p w14:paraId="43D58587"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71707790" w14:textId="77777777" w:rsidR="000D3E00" w:rsidRPr="000D3E00" w:rsidRDefault="000D3E00" w:rsidP="000D3E00">
                  <w:pPr>
                    <w:rPr>
                      <w:rFonts w:eastAsia="Times New Roman"/>
                      <w:b/>
                      <w:bCs/>
                      <w:lang w:val="ru-RU"/>
                    </w:rPr>
                  </w:pPr>
                  <w:r w:rsidRPr="000D3E00">
                    <w:rPr>
                      <w:rFonts w:eastAsia="Times New Roman"/>
                      <w:b/>
                      <w:bCs/>
                      <w:lang w:val="ru-RU"/>
                    </w:rPr>
                    <w:t>Inversare spectru</w:t>
                  </w:r>
                </w:p>
              </w:tc>
              <w:tc>
                <w:tcPr>
                  <w:tcW w:w="4222" w:type="dxa"/>
                  <w:tcBorders>
                    <w:top w:val="nil"/>
                    <w:left w:val="nil"/>
                    <w:bottom w:val="single" w:sz="4" w:space="0" w:color="auto"/>
                    <w:right w:val="single" w:sz="4" w:space="0" w:color="auto"/>
                  </w:tcBorders>
                  <w:shd w:val="clear" w:color="auto" w:fill="auto"/>
                  <w:vAlign w:val="center"/>
                  <w:hideMark/>
                </w:tcPr>
                <w:p w14:paraId="02A7C242"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4A1BB4B3" w14:textId="77777777" w:rsidTr="000D3E00">
              <w:trPr>
                <w:trHeight w:val="510"/>
              </w:trPr>
              <w:tc>
                <w:tcPr>
                  <w:tcW w:w="1942" w:type="dxa"/>
                  <w:vMerge/>
                  <w:tcBorders>
                    <w:top w:val="nil"/>
                    <w:left w:val="single" w:sz="4" w:space="0" w:color="auto"/>
                    <w:bottom w:val="single" w:sz="4" w:space="0" w:color="auto"/>
                    <w:right w:val="single" w:sz="4" w:space="0" w:color="auto"/>
                  </w:tcBorders>
                  <w:vAlign w:val="center"/>
                  <w:hideMark/>
                </w:tcPr>
                <w:p w14:paraId="789D789C"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4C28E026" w14:textId="77777777" w:rsidR="000D3E00" w:rsidRPr="000D3E00" w:rsidRDefault="000D3E00" w:rsidP="000D3E00">
                  <w:pPr>
                    <w:rPr>
                      <w:rFonts w:eastAsia="Times New Roman"/>
                      <w:b/>
                      <w:bCs/>
                      <w:lang w:val="ru-RU"/>
                    </w:rPr>
                  </w:pPr>
                  <w:r w:rsidRPr="000D3E00">
                    <w:rPr>
                      <w:rFonts w:eastAsia="Times New Roman"/>
                      <w:b/>
                      <w:bCs/>
                      <w:lang w:val="ru-RU"/>
                    </w:rPr>
                    <w:t>Unghi de scanare</w:t>
                  </w:r>
                </w:p>
              </w:tc>
              <w:tc>
                <w:tcPr>
                  <w:tcW w:w="4222" w:type="dxa"/>
                  <w:tcBorders>
                    <w:top w:val="nil"/>
                    <w:left w:val="nil"/>
                    <w:bottom w:val="single" w:sz="4" w:space="0" w:color="auto"/>
                    <w:right w:val="single" w:sz="4" w:space="0" w:color="auto"/>
                  </w:tcBorders>
                  <w:shd w:val="clear" w:color="auto" w:fill="auto"/>
                  <w:vAlign w:val="center"/>
                  <w:hideMark/>
                </w:tcPr>
                <w:p w14:paraId="572BE5CC"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520FE60E" w14:textId="77777777" w:rsidTr="000D3E00">
              <w:trPr>
                <w:trHeight w:val="600"/>
              </w:trPr>
              <w:tc>
                <w:tcPr>
                  <w:tcW w:w="1942" w:type="dxa"/>
                  <w:vMerge/>
                  <w:tcBorders>
                    <w:top w:val="nil"/>
                    <w:left w:val="single" w:sz="4" w:space="0" w:color="auto"/>
                    <w:bottom w:val="single" w:sz="4" w:space="0" w:color="auto"/>
                    <w:right w:val="single" w:sz="4" w:space="0" w:color="auto"/>
                  </w:tcBorders>
                  <w:vAlign w:val="center"/>
                  <w:hideMark/>
                </w:tcPr>
                <w:p w14:paraId="23F01EF4"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4DE04E02" w14:textId="77777777" w:rsidR="000D3E00" w:rsidRPr="000D3E00" w:rsidRDefault="000D3E00" w:rsidP="000D3E00">
                  <w:pPr>
                    <w:rPr>
                      <w:rFonts w:eastAsia="Times New Roman"/>
                      <w:b/>
                      <w:bCs/>
                      <w:lang w:val="ru-RU"/>
                    </w:rPr>
                  </w:pPr>
                  <w:r w:rsidRPr="000D3E00">
                    <w:rPr>
                      <w:rFonts w:eastAsia="Times New Roman"/>
                      <w:b/>
                      <w:bCs/>
                      <w:lang w:val="ru-RU"/>
                    </w:rPr>
                    <w:t>Baseline</w:t>
                  </w:r>
                </w:p>
              </w:tc>
              <w:tc>
                <w:tcPr>
                  <w:tcW w:w="4222" w:type="dxa"/>
                  <w:tcBorders>
                    <w:top w:val="nil"/>
                    <w:left w:val="nil"/>
                    <w:bottom w:val="single" w:sz="4" w:space="0" w:color="auto"/>
                    <w:right w:val="single" w:sz="4" w:space="0" w:color="auto"/>
                  </w:tcBorders>
                  <w:shd w:val="clear" w:color="auto" w:fill="auto"/>
                  <w:vAlign w:val="center"/>
                  <w:hideMark/>
                </w:tcPr>
                <w:p w14:paraId="311D74A0"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7E590F3B" w14:textId="77777777" w:rsidTr="000D3E00">
              <w:trPr>
                <w:trHeight w:val="540"/>
              </w:trPr>
              <w:tc>
                <w:tcPr>
                  <w:tcW w:w="1942" w:type="dxa"/>
                  <w:vMerge w:val="restart"/>
                  <w:tcBorders>
                    <w:top w:val="nil"/>
                    <w:left w:val="single" w:sz="4" w:space="0" w:color="auto"/>
                    <w:bottom w:val="single" w:sz="4" w:space="0" w:color="auto"/>
                    <w:right w:val="single" w:sz="4" w:space="0" w:color="auto"/>
                  </w:tcBorders>
                  <w:shd w:val="clear" w:color="auto" w:fill="auto"/>
                  <w:vAlign w:val="center"/>
                  <w:hideMark/>
                </w:tcPr>
                <w:p w14:paraId="46F98F50" w14:textId="77777777" w:rsidR="000D3E00" w:rsidRPr="000D3E00" w:rsidRDefault="000D3E00" w:rsidP="000D3E00">
                  <w:pPr>
                    <w:rPr>
                      <w:rFonts w:eastAsia="Times New Roman"/>
                      <w:b/>
                      <w:bCs/>
                      <w:lang w:val="ru-RU"/>
                    </w:rPr>
                  </w:pPr>
                  <w:r w:rsidRPr="000D3E00">
                    <w:rPr>
                      <w:rFonts w:eastAsia="Times New Roman"/>
                      <w:b/>
                      <w:bCs/>
                      <w:lang w:val="ru-RU"/>
                    </w:rPr>
                    <w:t>IMAGINE MODURI</w:t>
                  </w:r>
                </w:p>
              </w:tc>
              <w:tc>
                <w:tcPr>
                  <w:tcW w:w="3073" w:type="dxa"/>
                  <w:tcBorders>
                    <w:top w:val="nil"/>
                    <w:left w:val="nil"/>
                    <w:bottom w:val="single" w:sz="4" w:space="0" w:color="auto"/>
                    <w:right w:val="single" w:sz="4" w:space="0" w:color="auto"/>
                  </w:tcBorders>
                  <w:shd w:val="clear" w:color="auto" w:fill="auto"/>
                  <w:vAlign w:val="center"/>
                  <w:hideMark/>
                </w:tcPr>
                <w:p w14:paraId="6EFBBCF0" w14:textId="77777777" w:rsidR="000D3E00" w:rsidRPr="000D3E00" w:rsidRDefault="000D3E00" w:rsidP="000D3E00">
                  <w:pPr>
                    <w:rPr>
                      <w:rFonts w:eastAsia="Times New Roman"/>
                      <w:b/>
                      <w:bCs/>
                      <w:lang w:val="ru-RU"/>
                    </w:rPr>
                  </w:pPr>
                  <w:r w:rsidRPr="000D3E00">
                    <w:rPr>
                      <w:rFonts w:eastAsia="Times New Roman"/>
                      <w:b/>
                      <w:bCs/>
                      <w:lang w:val="ru-RU"/>
                    </w:rPr>
                    <w:t>M-mod</w:t>
                  </w:r>
                </w:p>
              </w:tc>
              <w:tc>
                <w:tcPr>
                  <w:tcW w:w="4222" w:type="dxa"/>
                  <w:tcBorders>
                    <w:top w:val="nil"/>
                    <w:left w:val="nil"/>
                    <w:bottom w:val="single" w:sz="4" w:space="0" w:color="auto"/>
                    <w:right w:val="single" w:sz="4" w:space="0" w:color="auto"/>
                  </w:tcBorders>
                  <w:shd w:val="clear" w:color="auto" w:fill="auto"/>
                  <w:vAlign w:val="center"/>
                  <w:hideMark/>
                </w:tcPr>
                <w:p w14:paraId="4A8C2AF6"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69136C73" w14:textId="77777777" w:rsidTr="000D3E00">
              <w:trPr>
                <w:trHeight w:val="510"/>
              </w:trPr>
              <w:tc>
                <w:tcPr>
                  <w:tcW w:w="1942" w:type="dxa"/>
                  <w:vMerge/>
                  <w:tcBorders>
                    <w:top w:val="nil"/>
                    <w:left w:val="single" w:sz="4" w:space="0" w:color="auto"/>
                    <w:bottom w:val="single" w:sz="4" w:space="0" w:color="auto"/>
                    <w:right w:val="single" w:sz="4" w:space="0" w:color="auto"/>
                  </w:tcBorders>
                  <w:vAlign w:val="center"/>
                  <w:hideMark/>
                </w:tcPr>
                <w:p w14:paraId="39AA51E8"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5614F457" w14:textId="77777777" w:rsidR="000D3E00" w:rsidRPr="000D3E00" w:rsidRDefault="000D3E00" w:rsidP="000D3E00">
                  <w:pPr>
                    <w:rPr>
                      <w:rFonts w:eastAsia="Times New Roman"/>
                      <w:b/>
                      <w:bCs/>
                      <w:lang w:val="ru-RU"/>
                    </w:rPr>
                  </w:pPr>
                  <w:r w:rsidRPr="000D3E00">
                    <w:rPr>
                      <w:rFonts w:eastAsia="Times New Roman"/>
                      <w:b/>
                      <w:bCs/>
                      <w:lang w:val="ru-RU"/>
                    </w:rPr>
                    <w:t>M-mod şi 2-D</w:t>
                  </w:r>
                </w:p>
              </w:tc>
              <w:tc>
                <w:tcPr>
                  <w:tcW w:w="4222" w:type="dxa"/>
                  <w:tcBorders>
                    <w:top w:val="nil"/>
                    <w:left w:val="nil"/>
                    <w:bottom w:val="single" w:sz="4" w:space="0" w:color="auto"/>
                    <w:right w:val="single" w:sz="4" w:space="0" w:color="auto"/>
                  </w:tcBorders>
                  <w:shd w:val="clear" w:color="auto" w:fill="auto"/>
                  <w:vAlign w:val="center"/>
                  <w:hideMark/>
                </w:tcPr>
                <w:p w14:paraId="7CEE9D3F"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02AD6F86" w14:textId="77777777" w:rsidTr="000D3E00">
              <w:trPr>
                <w:trHeight w:val="510"/>
              </w:trPr>
              <w:tc>
                <w:tcPr>
                  <w:tcW w:w="1942" w:type="dxa"/>
                  <w:vMerge/>
                  <w:tcBorders>
                    <w:top w:val="nil"/>
                    <w:left w:val="single" w:sz="4" w:space="0" w:color="auto"/>
                    <w:bottom w:val="single" w:sz="4" w:space="0" w:color="auto"/>
                    <w:right w:val="single" w:sz="4" w:space="0" w:color="auto"/>
                  </w:tcBorders>
                  <w:vAlign w:val="center"/>
                  <w:hideMark/>
                </w:tcPr>
                <w:p w14:paraId="29346DA4"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5B5EFBB3" w14:textId="77777777" w:rsidR="000D3E00" w:rsidRPr="000D3E00" w:rsidRDefault="000D3E00" w:rsidP="000D3E00">
                  <w:pPr>
                    <w:rPr>
                      <w:rFonts w:eastAsia="Times New Roman"/>
                      <w:b/>
                      <w:bCs/>
                      <w:lang w:val="ru-RU"/>
                    </w:rPr>
                  </w:pPr>
                  <w:r w:rsidRPr="000D3E00">
                    <w:rPr>
                      <w:rFonts w:eastAsia="Times New Roman"/>
                      <w:b/>
                      <w:bCs/>
                      <w:lang w:val="ru-RU"/>
                    </w:rPr>
                    <w:t>CW</w:t>
                  </w:r>
                </w:p>
              </w:tc>
              <w:tc>
                <w:tcPr>
                  <w:tcW w:w="4222" w:type="dxa"/>
                  <w:tcBorders>
                    <w:top w:val="nil"/>
                    <w:left w:val="nil"/>
                    <w:bottom w:val="single" w:sz="4" w:space="0" w:color="auto"/>
                    <w:right w:val="single" w:sz="4" w:space="0" w:color="auto"/>
                  </w:tcBorders>
                  <w:shd w:val="clear" w:color="auto" w:fill="auto"/>
                  <w:vAlign w:val="center"/>
                  <w:hideMark/>
                </w:tcPr>
                <w:p w14:paraId="65EAFB09"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29C3BAE8" w14:textId="77777777" w:rsidTr="000D3E00">
              <w:trPr>
                <w:trHeight w:val="855"/>
              </w:trPr>
              <w:tc>
                <w:tcPr>
                  <w:tcW w:w="1942" w:type="dxa"/>
                  <w:vMerge/>
                  <w:tcBorders>
                    <w:top w:val="nil"/>
                    <w:left w:val="single" w:sz="4" w:space="0" w:color="auto"/>
                    <w:bottom w:val="single" w:sz="4" w:space="0" w:color="auto"/>
                    <w:right w:val="single" w:sz="4" w:space="0" w:color="auto"/>
                  </w:tcBorders>
                  <w:vAlign w:val="center"/>
                  <w:hideMark/>
                </w:tcPr>
                <w:p w14:paraId="529C26B2"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4B854B4A" w14:textId="77777777" w:rsidR="000D3E00" w:rsidRPr="000D3E00" w:rsidRDefault="000D3E00" w:rsidP="000D3E00">
                  <w:pPr>
                    <w:rPr>
                      <w:rFonts w:eastAsia="Times New Roman"/>
                      <w:b/>
                      <w:bCs/>
                      <w:lang w:val="ru-RU"/>
                    </w:rPr>
                  </w:pPr>
                  <w:r w:rsidRPr="000D3E00">
                    <w:rPr>
                      <w:rFonts w:eastAsia="Times New Roman"/>
                      <w:b/>
                      <w:bCs/>
                      <w:lang w:val="ru-RU"/>
                    </w:rPr>
                    <w:t>Compunere spatiala</w:t>
                  </w:r>
                </w:p>
              </w:tc>
              <w:tc>
                <w:tcPr>
                  <w:tcW w:w="4222" w:type="dxa"/>
                  <w:tcBorders>
                    <w:top w:val="nil"/>
                    <w:left w:val="nil"/>
                    <w:bottom w:val="single" w:sz="4" w:space="0" w:color="auto"/>
                    <w:right w:val="single" w:sz="4" w:space="0" w:color="auto"/>
                  </w:tcBorders>
                  <w:shd w:val="clear" w:color="auto" w:fill="auto"/>
                  <w:vAlign w:val="center"/>
                  <w:hideMark/>
                </w:tcPr>
                <w:p w14:paraId="53A63172"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4 trepte</w:t>
                  </w:r>
                </w:p>
              </w:tc>
            </w:tr>
            <w:tr w:rsidR="000D3E00" w:rsidRPr="000D3E00" w14:paraId="4330021F" w14:textId="77777777" w:rsidTr="000D3E00">
              <w:trPr>
                <w:trHeight w:val="1080"/>
              </w:trPr>
              <w:tc>
                <w:tcPr>
                  <w:tcW w:w="1942" w:type="dxa"/>
                  <w:vMerge/>
                  <w:tcBorders>
                    <w:top w:val="nil"/>
                    <w:left w:val="single" w:sz="4" w:space="0" w:color="auto"/>
                    <w:bottom w:val="single" w:sz="4" w:space="0" w:color="auto"/>
                    <w:right w:val="single" w:sz="4" w:space="0" w:color="auto"/>
                  </w:tcBorders>
                  <w:vAlign w:val="center"/>
                  <w:hideMark/>
                </w:tcPr>
                <w:p w14:paraId="54E61D9D"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1B0AE6E1" w14:textId="77777777" w:rsidR="000D3E00" w:rsidRPr="000D3E00" w:rsidRDefault="000D3E00" w:rsidP="000D3E00">
                  <w:pPr>
                    <w:rPr>
                      <w:rFonts w:eastAsia="Times New Roman"/>
                      <w:b/>
                      <w:bCs/>
                      <w:lang w:val="ru-RU"/>
                    </w:rPr>
                  </w:pPr>
                  <w:r w:rsidRPr="000D3E00">
                    <w:rPr>
                      <w:rFonts w:eastAsia="Times New Roman"/>
                      <w:b/>
                      <w:bCs/>
                      <w:lang w:val="ru-RU"/>
                    </w:rPr>
                    <w:t>Mod de procesare avansata a imaginii, care compenseaza variatia de propagare a ultrasunetului in diferite tesuturi</w:t>
                  </w:r>
                </w:p>
              </w:tc>
              <w:tc>
                <w:tcPr>
                  <w:tcW w:w="4222" w:type="dxa"/>
                  <w:tcBorders>
                    <w:top w:val="nil"/>
                    <w:left w:val="nil"/>
                    <w:bottom w:val="single" w:sz="4" w:space="0" w:color="auto"/>
                    <w:right w:val="single" w:sz="4" w:space="0" w:color="auto"/>
                  </w:tcBorders>
                  <w:shd w:val="clear" w:color="auto" w:fill="auto"/>
                  <w:vAlign w:val="center"/>
                  <w:hideMark/>
                </w:tcPr>
                <w:p w14:paraId="0C480D39"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740BD8F0" w14:textId="77777777" w:rsidTr="000D3E00">
              <w:trPr>
                <w:trHeight w:val="765"/>
              </w:trPr>
              <w:tc>
                <w:tcPr>
                  <w:tcW w:w="1942" w:type="dxa"/>
                  <w:vMerge/>
                  <w:tcBorders>
                    <w:top w:val="nil"/>
                    <w:left w:val="single" w:sz="4" w:space="0" w:color="auto"/>
                    <w:bottom w:val="single" w:sz="4" w:space="0" w:color="auto"/>
                    <w:right w:val="single" w:sz="4" w:space="0" w:color="auto"/>
                  </w:tcBorders>
                  <w:vAlign w:val="center"/>
                  <w:hideMark/>
                </w:tcPr>
                <w:p w14:paraId="23CE44DE"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3B34B7D0" w14:textId="77777777" w:rsidR="000D3E00" w:rsidRPr="000D3E00" w:rsidRDefault="000D3E00" w:rsidP="000D3E00">
                  <w:pPr>
                    <w:rPr>
                      <w:rFonts w:eastAsia="Times New Roman"/>
                      <w:b/>
                      <w:bCs/>
                      <w:lang w:val="ru-RU"/>
                    </w:rPr>
                  </w:pPr>
                  <w:r w:rsidRPr="000D3E00">
                    <w:rPr>
                      <w:rFonts w:eastAsia="Times New Roman"/>
                      <w:b/>
                      <w:bCs/>
                      <w:lang w:val="ru-RU"/>
                    </w:rPr>
                    <w:t>Mod Anatomic</w:t>
                  </w:r>
                </w:p>
              </w:tc>
              <w:tc>
                <w:tcPr>
                  <w:tcW w:w="4222" w:type="dxa"/>
                  <w:tcBorders>
                    <w:top w:val="nil"/>
                    <w:left w:val="nil"/>
                    <w:bottom w:val="single" w:sz="4" w:space="0" w:color="auto"/>
                    <w:right w:val="single" w:sz="4" w:space="0" w:color="auto"/>
                  </w:tcBorders>
                  <w:shd w:val="clear" w:color="auto" w:fill="auto"/>
                  <w:vAlign w:val="center"/>
                  <w:hideMark/>
                </w:tcPr>
                <w:p w14:paraId="707C851F"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1EA9A990" w14:textId="77777777" w:rsidTr="000D3E00">
              <w:trPr>
                <w:trHeight w:val="1005"/>
              </w:trPr>
              <w:tc>
                <w:tcPr>
                  <w:tcW w:w="1942" w:type="dxa"/>
                  <w:vMerge/>
                  <w:tcBorders>
                    <w:top w:val="nil"/>
                    <w:left w:val="single" w:sz="4" w:space="0" w:color="auto"/>
                    <w:bottom w:val="single" w:sz="4" w:space="0" w:color="auto"/>
                    <w:right w:val="single" w:sz="4" w:space="0" w:color="auto"/>
                  </w:tcBorders>
                  <w:vAlign w:val="center"/>
                  <w:hideMark/>
                </w:tcPr>
                <w:p w14:paraId="058E77EF"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459BD255" w14:textId="77777777" w:rsidR="000D3E00" w:rsidRPr="000D3E00" w:rsidRDefault="000D3E00" w:rsidP="000D3E00">
                  <w:pPr>
                    <w:rPr>
                      <w:rFonts w:eastAsia="Times New Roman"/>
                      <w:b/>
                      <w:bCs/>
                      <w:color w:val="FF0000"/>
                      <w:lang w:val="ru-RU"/>
                    </w:rPr>
                  </w:pPr>
                  <w:r w:rsidRPr="000D3E00">
                    <w:rPr>
                      <w:rFonts w:eastAsia="Times New Roman"/>
                      <w:b/>
                      <w:bCs/>
                      <w:color w:val="FF0000"/>
                      <w:lang w:val="ru-RU"/>
                    </w:rPr>
                    <w:t>Harmonic imaging</w:t>
                  </w:r>
                </w:p>
              </w:tc>
              <w:tc>
                <w:tcPr>
                  <w:tcW w:w="4222" w:type="dxa"/>
                  <w:tcBorders>
                    <w:top w:val="nil"/>
                    <w:left w:val="nil"/>
                    <w:bottom w:val="single" w:sz="4" w:space="0" w:color="auto"/>
                    <w:right w:val="single" w:sz="4" w:space="0" w:color="auto"/>
                  </w:tcBorders>
                  <w:shd w:val="clear" w:color="auto" w:fill="auto"/>
                  <w:vAlign w:val="center"/>
                  <w:hideMark/>
                </w:tcPr>
                <w:p w14:paraId="05E0DDCD"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6111CDF1" w14:textId="77777777" w:rsidTr="000D3E00">
              <w:trPr>
                <w:trHeight w:val="765"/>
              </w:trPr>
              <w:tc>
                <w:tcPr>
                  <w:tcW w:w="1942" w:type="dxa"/>
                  <w:vMerge/>
                  <w:tcBorders>
                    <w:top w:val="nil"/>
                    <w:left w:val="single" w:sz="4" w:space="0" w:color="auto"/>
                    <w:bottom w:val="single" w:sz="4" w:space="0" w:color="auto"/>
                    <w:right w:val="single" w:sz="4" w:space="0" w:color="auto"/>
                  </w:tcBorders>
                  <w:vAlign w:val="center"/>
                  <w:hideMark/>
                </w:tcPr>
                <w:p w14:paraId="6DDAB39B"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7A292748" w14:textId="77777777" w:rsidR="000D3E00" w:rsidRPr="000D3E00" w:rsidRDefault="000D3E00" w:rsidP="000D3E00">
                  <w:pPr>
                    <w:rPr>
                      <w:rFonts w:eastAsia="Times New Roman"/>
                      <w:b/>
                      <w:bCs/>
                      <w:color w:val="FF0000"/>
                      <w:lang w:val="ru-RU"/>
                    </w:rPr>
                  </w:pPr>
                  <w:r w:rsidRPr="000D3E00">
                    <w:rPr>
                      <w:rFonts w:eastAsia="Times New Roman"/>
                      <w:b/>
                      <w:bCs/>
                      <w:color w:val="FF0000"/>
                      <w:lang w:val="ru-RU"/>
                    </w:rPr>
                    <w:t>Imagine prin Compunere Spatiala</w:t>
                  </w:r>
                </w:p>
              </w:tc>
              <w:tc>
                <w:tcPr>
                  <w:tcW w:w="4222" w:type="dxa"/>
                  <w:tcBorders>
                    <w:top w:val="nil"/>
                    <w:left w:val="nil"/>
                    <w:bottom w:val="single" w:sz="4" w:space="0" w:color="auto"/>
                    <w:right w:val="single" w:sz="4" w:space="0" w:color="auto"/>
                  </w:tcBorders>
                  <w:shd w:val="clear" w:color="auto" w:fill="auto"/>
                  <w:vAlign w:val="center"/>
                  <w:hideMark/>
                </w:tcPr>
                <w:p w14:paraId="17D4FD9A"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14CC5943" w14:textId="77777777" w:rsidTr="000D3E00">
              <w:trPr>
                <w:trHeight w:val="510"/>
              </w:trPr>
              <w:tc>
                <w:tcPr>
                  <w:tcW w:w="1942" w:type="dxa"/>
                  <w:vMerge w:val="restart"/>
                  <w:tcBorders>
                    <w:top w:val="nil"/>
                    <w:left w:val="single" w:sz="4" w:space="0" w:color="auto"/>
                    <w:bottom w:val="single" w:sz="4" w:space="0" w:color="auto"/>
                    <w:right w:val="single" w:sz="4" w:space="0" w:color="auto"/>
                  </w:tcBorders>
                  <w:shd w:val="clear" w:color="auto" w:fill="auto"/>
                  <w:vAlign w:val="center"/>
                  <w:hideMark/>
                </w:tcPr>
                <w:p w14:paraId="03167DF5" w14:textId="77777777" w:rsidR="000D3E00" w:rsidRPr="000D3E00" w:rsidRDefault="000D3E00" w:rsidP="000D3E00">
                  <w:pPr>
                    <w:rPr>
                      <w:rFonts w:eastAsia="Times New Roman"/>
                      <w:b/>
                      <w:bCs/>
                      <w:lang w:val="ru-RU"/>
                    </w:rPr>
                  </w:pPr>
                  <w:r w:rsidRPr="000D3E00">
                    <w:rPr>
                      <w:rFonts w:eastAsia="Times New Roman"/>
                      <w:b/>
                      <w:bCs/>
                      <w:lang w:val="ru-RU"/>
                    </w:rPr>
                    <w:t>DOPPLER</w:t>
                  </w:r>
                </w:p>
              </w:tc>
              <w:tc>
                <w:tcPr>
                  <w:tcW w:w="3073" w:type="dxa"/>
                  <w:tcBorders>
                    <w:top w:val="nil"/>
                    <w:left w:val="nil"/>
                    <w:bottom w:val="single" w:sz="4" w:space="0" w:color="auto"/>
                    <w:right w:val="single" w:sz="4" w:space="0" w:color="auto"/>
                  </w:tcBorders>
                  <w:shd w:val="clear" w:color="auto" w:fill="auto"/>
                  <w:vAlign w:val="center"/>
                  <w:hideMark/>
                </w:tcPr>
                <w:p w14:paraId="10EAC698" w14:textId="77777777" w:rsidR="000D3E00" w:rsidRPr="000D3E00" w:rsidRDefault="000D3E00" w:rsidP="000D3E00">
                  <w:pPr>
                    <w:rPr>
                      <w:rFonts w:eastAsia="Times New Roman"/>
                      <w:b/>
                      <w:bCs/>
                      <w:lang w:val="ru-RU"/>
                    </w:rPr>
                  </w:pPr>
                  <w:r w:rsidRPr="000D3E00">
                    <w:rPr>
                      <w:rFonts w:eastAsia="Times New Roman"/>
                      <w:b/>
                      <w:bCs/>
                      <w:lang w:val="ru-RU"/>
                    </w:rPr>
                    <w:t>Tip</w:t>
                  </w:r>
                </w:p>
              </w:tc>
              <w:tc>
                <w:tcPr>
                  <w:tcW w:w="4222" w:type="dxa"/>
                  <w:tcBorders>
                    <w:top w:val="nil"/>
                    <w:left w:val="nil"/>
                    <w:bottom w:val="single" w:sz="4" w:space="0" w:color="auto"/>
                    <w:right w:val="single" w:sz="4" w:space="0" w:color="auto"/>
                  </w:tcBorders>
                  <w:shd w:val="clear" w:color="auto" w:fill="auto"/>
                  <w:vAlign w:val="center"/>
                  <w:hideMark/>
                </w:tcPr>
                <w:p w14:paraId="19D17D9B"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CW, PW, Color</w:t>
                  </w:r>
                </w:p>
              </w:tc>
            </w:tr>
            <w:tr w:rsidR="000D3E00" w:rsidRPr="000D3E00" w14:paraId="42738AB7" w14:textId="77777777" w:rsidTr="000D3E00">
              <w:trPr>
                <w:trHeight w:val="510"/>
              </w:trPr>
              <w:tc>
                <w:tcPr>
                  <w:tcW w:w="1942" w:type="dxa"/>
                  <w:vMerge/>
                  <w:tcBorders>
                    <w:top w:val="nil"/>
                    <w:left w:val="single" w:sz="4" w:space="0" w:color="auto"/>
                    <w:bottom w:val="single" w:sz="4" w:space="0" w:color="auto"/>
                    <w:right w:val="single" w:sz="4" w:space="0" w:color="auto"/>
                  </w:tcBorders>
                  <w:vAlign w:val="center"/>
                  <w:hideMark/>
                </w:tcPr>
                <w:p w14:paraId="7E890A6C"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6A61BC14" w14:textId="77777777" w:rsidR="000D3E00" w:rsidRPr="000D3E00" w:rsidRDefault="000D3E00" w:rsidP="000D3E00">
                  <w:pPr>
                    <w:rPr>
                      <w:rFonts w:eastAsia="Times New Roman"/>
                      <w:b/>
                      <w:bCs/>
                      <w:lang w:val="ru-RU"/>
                    </w:rPr>
                  </w:pPr>
                  <w:r w:rsidRPr="000D3E00">
                    <w:rPr>
                      <w:rFonts w:eastAsia="Times New Roman"/>
                      <w:b/>
                      <w:bCs/>
                      <w:lang w:val="ru-RU"/>
                    </w:rPr>
                    <w:t>Afişare frecvenţă</w:t>
                  </w:r>
                </w:p>
              </w:tc>
              <w:tc>
                <w:tcPr>
                  <w:tcW w:w="4222" w:type="dxa"/>
                  <w:tcBorders>
                    <w:top w:val="nil"/>
                    <w:left w:val="nil"/>
                    <w:bottom w:val="single" w:sz="4" w:space="0" w:color="auto"/>
                    <w:right w:val="single" w:sz="4" w:space="0" w:color="auto"/>
                  </w:tcBorders>
                  <w:shd w:val="clear" w:color="auto" w:fill="auto"/>
                  <w:vAlign w:val="center"/>
                  <w:hideMark/>
                </w:tcPr>
                <w:p w14:paraId="42794C5E"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236E15FA" w14:textId="77777777" w:rsidTr="000D3E00">
              <w:trPr>
                <w:trHeight w:val="510"/>
              </w:trPr>
              <w:tc>
                <w:tcPr>
                  <w:tcW w:w="1942" w:type="dxa"/>
                  <w:vMerge/>
                  <w:tcBorders>
                    <w:top w:val="nil"/>
                    <w:left w:val="single" w:sz="4" w:space="0" w:color="auto"/>
                    <w:bottom w:val="single" w:sz="4" w:space="0" w:color="auto"/>
                    <w:right w:val="single" w:sz="4" w:space="0" w:color="auto"/>
                  </w:tcBorders>
                  <w:vAlign w:val="center"/>
                  <w:hideMark/>
                </w:tcPr>
                <w:p w14:paraId="659D5CC7"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60FD3760" w14:textId="77777777" w:rsidR="000D3E00" w:rsidRPr="000D3E00" w:rsidRDefault="000D3E00" w:rsidP="000D3E00">
                  <w:pPr>
                    <w:rPr>
                      <w:rFonts w:eastAsia="Times New Roman"/>
                      <w:b/>
                      <w:bCs/>
                      <w:lang w:val="ru-RU"/>
                    </w:rPr>
                  </w:pPr>
                  <w:r w:rsidRPr="000D3E00">
                    <w:rPr>
                      <w:rFonts w:eastAsia="Times New Roman"/>
                      <w:b/>
                      <w:bCs/>
                      <w:lang w:val="ru-RU"/>
                    </w:rPr>
                    <w:t>Afişare viteză</w:t>
                  </w:r>
                </w:p>
              </w:tc>
              <w:tc>
                <w:tcPr>
                  <w:tcW w:w="4222" w:type="dxa"/>
                  <w:tcBorders>
                    <w:top w:val="nil"/>
                    <w:left w:val="nil"/>
                    <w:bottom w:val="single" w:sz="4" w:space="0" w:color="auto"/>
                    <w:right w:val="single" w:sz="4" w:space="0" w:color="auto"/>
                  </w:tcBorders>
                  <w:shd w:val="clear" w:color="auto" w:fill="auto"/>
                  <w:vAlign w:val="center"/>
                  <w:hideMark/>
                </w:tcPr>
                <w:p w14:paraId="6D424C18"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6D35A461" w14:textId="77777777" w:rsidTr="000D3E00">
              <w:trPr>
                <w:trHeight w:val="510"/>
              </w:trPr>
              <w:tc>
                <w:tcPr>
                  <w:tcW w:w="1942" w:type="dxa"/>
                  <w:vMerge/>
                  <w:tcBorders>
                    <w:top w:val="nil"/>
                    <w:left w:val="single" w:sz="4" w:space="0" w:color="auto"/>
                    <w:bottom w:val="single" w:sz="4" w:space="0" w:color="auto"/>
                    <w:right w:val="single" w:sz="4" w:space="0" w:color="auto"/>
                  </w:tcBorders>
                  <w:vAlign w:val="center"/>
                  <w:hideMark/>
                </w:tcPr>
                <w:p w14:paraId="514DE8F8"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34EF4112" w14:textId="77777777" w:rsidR="000D3E00" w:rsidRPr="000D3E00" w:rsidRDefault="000D3E00" w:rsidP="000D3E00">
                  <w:pPr>
                    <w:rPr>
                      <w:rFonts w:eastAsia="Times New Roman"/>
                      <w:b/>
                      <w:bCs/>
                      <w:lang w:val="ru-RU"/>
                    </w:rPr>
                  </w:pPr>
                  <w:r w:rsidRPr="000D3E00">
                    <w:rPr>
                      <w:rFonts w:eastAsia="Times New Roman"/>
                      <w:b/>
                      <w:bCs/>
                      <w:lang w:val="ru-RU"/>
                    </w:rPr>
                    <w:t>Doppler Tisular</w:t>
                  </w:r>
                </w:p>
              </w:tc>
              <w:tc>
                <w:tcPr>
                  <w:tcW w:w="4222" w:type="dxa"/>
                  <w:tcBorders>
                    <w:top w:val="nil"/>
                    <w:left w:val="nil"/>
                    <w:bottom w:val="single" w:sz="4" w:space="0" w:color="auto"/>
                    <w:right w:val="single" w:sz="4" w:space="0" w:color="auto"/>
                  </w:tcBorders>
                  <w:shd w:val="clear" w:color="auto" w:fill="auto"/>
                  <w:vAlign w:val="center"/>
                  <w:hideMark/>
                </w:tcPr>
                <w:p w14:paraId="59A0143F"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63943614" w14:textId="77777777" w:rsidTr="000D3E00">
              <w:trPr>
                <w:trHeight w:val="510"/>
              </w:trPr>
              <w:tc>
                <w:tcPr>
                  <w:tcW w:w="1942" w:type="dxa"/>
                  <w:vMerge/>
                  <w:tcBorders>
                    <w:top w:val="nil"/>
                    <w:left w:val="single" w:sz="4" w:space="0" w:color="auto"/>
                    <w:bottom w:val="single" w:sz="4" w:space="0" w:color="auto"/>
                    <w:right w:val="single" w:sz="4" w:space="0" w:color="auto"/>
                  </w:tcBorders>
                  <w:vAlign w:val="center"/>
                  <w:hideMark/>
                </w:tcPr>
                <w:p w14:paraId="3DF001DE"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3B847964" w14:textId="77777777" w:rsidR="000D3E00" w:rsidRPr="000D3E00" w:rsidRDefault="000D3E00" w:rsidP="000D3E00">
                  <w:pPr>
                    <w:rPr>
                      <w:rFonts w:eastAsia="Times New Roman"/>
                      <w:b/>
                      <w:bCs/>
                      <w:lang w:val="ru-RU"/>
                    </w:rPr>
                  </w:pPr>
                  <w:r w:rsidRPr="000D3E00">
                    <w:rPr>
                      <w:rFonts w:eastAsia="Times New Roman"/>
                      <w:b/>
                      <w:bCs/>
                      <w:lang w:val="ru-RU"/>
                    </w:rPr>
                    <w:t>Power Doppler</w:t>
                  </w:r>
                </w:p>
              </w:tc>
              <w:tc>
                <w:tcPr>
                  <w:tcW w:w="4222" w:type="dxa"/>
                  <w:tcBorders>
                    <w:top w:val="nil"/>
                    <w:left w:val="nil"/>
                    <w:bottom w:val="single" w:sz="4" w:space="0" w:color="auto"/>
                    <w:right w:val="single" w:sz="4" w:space="0" w:color="auto"/>
                  </w:tcBorders>
                  <w:shd w:val="clear" w:color="auto" w:fill="auto"/>
                  <w:vAlign w:val="center"/>
                  <w:hideMark/>
                </w:tcPr>
                <w:p w14:paraId="6431BFB4"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6DC4A320" w14:textId="77777777" w:rsidTr="000D3E00">
              <w:trPr>
                <w:trHeight w:val="765"/>
              </w:trPr>
              <w:tc>
                <w:tcPr>
                  <w:tcW w:w="1942" w:type="dxa"/>
                  <w:vMerge/>
                  <w:tcBorders>
                    <w:top w:val="nil"/>
                    <w:left w:val="single" w:sz="4" w:space="0" w:color="auto"/>
                    <w:bottom w:val="single" w:sz="4" w:space="0" w:color="auto"/>
                    <w:right w:val="single" w:sz="4" w:space="0" w:color="auto"/>
                  </w:tcBorders>
                  <w:vAlign w:val="center"/>
                  <w:hideMark/>
                </w:tcPr>
                <w:p w14:paraId="47EB875D"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31B4DC6B" w14:textId="77777777" w:rsidR="000D3E00" w:rsidRPr="000D3E00" w:rsidRDefault="000D3E00" w:rsidP="000D3E00">
                  <w:pPr>
                    <w:rPr>
                      <w:rFonts w:eastAsia="Times New Roman"/>
                      <w:b/>
                      <w:bCs/>
                      <w:lang w:val="ru-RU"/>
                    </w:rPr>
                  </w:pPr>
                  <w:r w:rsidRPr="000D3E00">
                    <w:rPr>
                      <w:rFonts w:eastAsia="Times New Roman"/>
                      <w:b/>
                      <w:bCs/>
                      <w:lang w:val="ru-RU"/>
                    </w:rPr>
                    <w:t>Duplex</w:t>
                  </w:r>
                </w:p>
              </w:tc>
              <w:tc>
                <w:tcPr>
                  <w:tcW w:w="4222" w:type="dxa"/>
                  <w:tcBorders>
                    <w:top w:val="nil"/>
                    <w:left w:val="nil"/>
                    <w:bottom w:val="single" w:sz="4" w:space="0" w:color="auto"/>
                    <w:right w:val="single" w:sz="4" w:space="0" w:color="auto"/>
                  </w:tcBorders>
                  <w:shd w:val="clear" w:color="auto" w:fill="auto"/>
                  <w:vAlign w:val="center"/>
                  <w:hideMark/>
                </w:tcPr>
                <w:p w14:paraId="0278C25A"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17834243" w14:textId="77777777" w:rsidTr="000D3E00">
              <w:trPr>
                <w:trHeight w:val="510"/>
              </w:trPr>
              <w:tc>
                <w:tcPr>
                  <w:tcW w:w="1942" w:type="dxa"/>
                  <w:vMerge/>
                  <w:tcBorders>
                    <w:top w:val="nil"/>
                    <w:left w:val="single" w:sz="4" w:space="0" w:color="auto"/>
                    <w:bottom w:val="single" w:sz="4" w:space="0" w:color="auto"/>
                    <w:right w:val="single" w:sz="4" w:space="0" w:color="auto"/>
                  </w:tcBorders>
                  <w:vAlign w:val="center"/>
                  <w:hideMark/>
                </w:tcPr>
                <w:p w14:paraId="2BB2F7D1"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0BD9DAC8" w14:textId="77777777" w:rsidR="000D3E00" w:rsidRPr="000D3E00" w:rsidRDefault="000D3E00" w:rsidP="000D3E00">
                  <w:pPr>
                    <w:rPr>
                      <w:rFonts w:eastAsia="Times New Roman"/>
                      <w:b/>
                      <w:bCs/>
                      <w:lang w:val="ru-RU"/>
                    </w:rPr>
                  </w:pPr>
                  <w:r w:rsidRPr="000D3E00">
                    <w:rPr>
                      <w:rFonts w:eastAsia="Times New Roman"/>
                      <w:b/>
                      <w:bCs/>
                      <w:lang w:val="ru-RU"/>
                    </w:rPr>
                    <w:t>Triplex</w:t>
                  </w:r>
                </w:p>
              </w:tc>
              <w:tc>
                <w:tcPr>
                  <w:tcW w:w="4222" w:type="dxa"/>
                  <w:tcBorders>
                    <w:top w:val="nil"/>
                    <w:left w:val="nil"/>
                    <w:bottom w:val="single" w:sz="4" w:space="0" w:color="auto"/>
                    <w:right w:val="single" w:sz="4" w:space="0" w:color="auto"/>
                  </w:tcBorders>
                  <w:shd w:val="clear" w:color="auto" w:fill="auto"/>
                  <w:vAlign w:val="center"/>
                  <w:hideMark/>
                </w:tcPr>
                <w:p w14:paraId="3FAAD391"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0675B8D4" w14:textId="77777777" w:rsidTr="000D3E00">
              <w:trPr>
                <w:trHeight w:val="510"/>
              </w:trPr>
              <w:tc>
                <w:tcPr>
                  <w:tcW w:w="1942" w:type="dxa"/>
                  <w:vMerge w:val="restart"/>
                  <w:tcBorders>
                    <w:top w:val="nil"/>
                    <w:left w:val="single" w:sz="4" w:space="0" w:color="auto"/>
                    <w:bottom w:val="single" w:sz="4" w:space="0" w:color="auto"/>
                    <w:right w:val="single" w:sz="4" w:space="0" w:color="auto"/>
                  </w:tcBorders>
                  <w:shd w:val="clear" w:color="auto" w:fill="auto"/>
                  <w:vAlign w:val="center"/>
                  <w:hideMark/>
                </w:tcPr>
                <w:p w14:paraId="2191BCFD" w14:textId="77777777" w:rsidR="000D3E00" w:rsidRPr="000D3E00" w:rsidRDefault="000D3E00" w:rsidP="000D3E00">
                  <w:pPr>
                    <w:rPr>
                      <w:rFonts w:eastAsia="Times New Roman"/>
                      <w:b/>
                      <w:bCs/>
                      <w:lang w:val="ru-RU"/>
                    </w:rPr>
                  </w:pPr>
                  <w:r w:rsidRPr="000D3E00">
                    <w:rPr>
                      <w:rFonts w:eastAsia="Times New Roman"/>
                      <w:b/>
                      <w:bCs/>
                      <w:lang w:val="ru-RU"/>
                    </w:rPr>
                    <w:t>FUNCŢIONALITĂŢI</w:t>
                  </w:r>
                </w:p>
              </w:tc>
              <w:tc>
                <w:tcPr>
                  <w:tcW w:w="3073" w:type="dxa"/>
                  <w:tcBorders>
                    <w:top w:val="nil"/>
                    <w:left w:val="nil"/>
                    <w:bottom w:val="single" w:sz="4" w:space="0" w:color="auto"/>
                    <w:right w:val="single" w:sz="4" w:space="0" w:color="auto"/>
                  </w:tcBorders>
                  <w:shd w:val="clear" w:color="auto" w:fill="auto"/>
                  <w:vAlign w:val="center"/>
                  <w:hideMark/>
                </w:tcPr>
                <w:p w14:paraId="6F0BF5AC" w14:textId="77777777" w:rsidR="000D3E00" w:rsidRPr="000D3E00" w:rsidRDefault="000D3E00" w:rsidP="000D3E00">
                  <w:pPr>
                    <w:rPr>
                      <w:rFonts w:eastAsia="Times New Roman"/>
                      <w:b/>
                      <w:bCs/>
                      <w:lang w:val="ru-RU"/>
                    </w:rPr>
                  </w:pPr>
                  <w:r w:rsidRPr="000D3E00">
                    <w:rPr>
                      <w:rFonts w:eastAsia="Times New Roman"/>
                      <w:b/>
                      <w:bCs/>
                      <w:lang w:val="ru-RU"/>
                    </w:rPr>
                    <w:t>Măsurători digitale</w:t>
                  </w:r>
                </w:p>
              </w:tc>
              <w:tc>
                <w:tcPr>
                  <w:tcW w:w="4222" w:type="dxa"/>
                  <w:tcBorders>
                    <w:top w:val="nil"/>
                    <w:left w:val="nil"/>
                    <w:bottom w:val="single" w:sz="4" w:space="0" w:color="auto"/>
                    <w:right w:val="single" w:sz="4" w:space="0" w:color="auto"/>
                  </w:tcBorders>
                  <w:shd w:val="clear" w:color="auto" w:fill="auto"/>
                  <w:vAlign w:val="center"/>
                  <w:hideMark/>
                </w:tcPr>
                <w:p w14:paraId="38DCB76E"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3C9BEADB" w14:textId="77777777" w:rsidTr="000D3E00">
              <w:trPr>
                <w:trHeight w:val="1020"/>
              </w:trPr>
              <w:tc>
                <w:tcPr>
                  <w:tcW w:w="1942" w:type="dxa"/>
                  <w:vMerge/>
                  <w:tcBorders>
                    <w:top w:val="nil"/>
                    <w:left w:val="single" w:sz="4" w:space="0" w:color="auto"/>
                    <w:bottom w:val="single" w:sz="4" w:space="0" w:color="auto"/>
                    <w:right w:val="single" w:sz="4" w:space="0" w:color="auto"/>
                  </w:tcBorders>
                  <w:vAlign w:val="center"/>
                  <w:hideMark/>
                </w:tcPr>
                <w:p w14:paraId="6D404387"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556B79D1" w14:textId="77777777" w:rsidR="000D3E00" w:rsidRPr="000D3E00" w:rsidRDefault="000D3E00" w:rsidP="000D3E00">
                  <w:pPr>
                    <w:rPr>
                      <w:rFonts w:eastAsia="Times New Roman"/>
                      <w:b/>
                      <w:bCs/>
                      <w:lang w:val="ru-RU"/>
                    </w:rPr>
                  </w:pPr>
                  <w:r w:rsidRPr="000D3E00">
                    <w:rPr>
                      <w:rFonts w:eastAsia="Times New Roman"/>
                      <w:b/>
                      <w:bCs/>
                      <w:lang w:val="ru-RU"/>
                    </w:rPr>
                    <w:t>Diapazon dinamic selectabil</w:t>
                  </w:r>
                </w:p>
              </w:tc>
              <w:tc>
                <w:tcPr>
                  <w:tcW w:w="4222" w:type="dxa"/>
                  <w:tcBorders>
                    <w:top w:val="nil"/>
                    <w:left w:val="nil"/>
                    <w:bottom w:val="single" w:sz="4" w:space="0" w:color="auto"/>
                    <w:right w:val="single" w:sz="4" w:space="0" w:color="auto"/>
                  </w:tcBorders>
                  <w:shd w:val="clear" w:color="auto" w:fill="auto"/>
                  <w:vAlign w:val="center"/>
                  <w:hideMark/>
                </w:tcPr>
                <w:p w14:paraId="172D36CC"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24DC10F4" w14:textId="77777777" w:rsidTr="000D3E00">
              <w:trPr>
                <w:trHeight w:val="765"/>
              </w:trPr>
              <w:tc>
                <w:tcPr>
                  <w:tcW w:w="1942" w:type="dxa"/>
                  <w:vMerge/>
                  <w:tcBorders>
                    <w:top w:val="nil"/>
                    <w:left w:val="single" w:sz="4" w:space="0" w:color="auto"/>
                    <w:bottom w:val="single" w:sz="4" w:space="0" w:color="auto"/>
                    <w:right w:val="single" w:sz="4" w:space="0" w:color="auto"/>
                  </w:tcBorders>
                  <w:vAlign w:val="center"/>
                  <w:hideMark/>
                </w:tcPr>
                <w:p w14:paraId="448D969F"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06D81B0C" w14:textId="77777777" w:rsidR="000D3E00" w:rsidRPr="000D3E00" w:rsidRDefault="000D3E00" w:rsidP="000D3E00">
                  <w:pPr>
                    <w:rPr>
                      <w:rFonts w:eastAsia="Times New Roman"/>
                      <w:b/>
                      <w:bCs/>
                      <w:lang w:val="ru-RU"/>
                    </w:rPr>
                  </w:pPr>
                  <w:r w:rsidRPr="000D3E00">
                    <w:rPr>
                      <w:rFonts w:eastAsia="Times New Roman"/>
                      <w:b/>
                      <w:bCs/>
                      <w:lang w:val="ru-RU"/>
                    </w:rPr>
                    <w:t>Focalizare de transmisie ajustabilă</w:t>
                  </w:r>
                </w:p>
              </w:tc>
              <w:tc>
                <w:tcPr>
                  <w:tcW w:w="4222" w:type="dxa"/>
                  <w:tcBorders>
                    <w:top w:val="nil"/>
                    <w:left w:val="nil"/>
                    <w:bottom w:val="single" w:sz="4" w:space="0" w:color="auto"/>
                    <w:right w:val="single" w:sz="4" w:space="0" w:color="auto"/>
                  </w:tcBorders>
                  <w:shd w:val="clear" w:color="auto" w:fill="auto"/>
                  <w:vAlign w:val="center"/>
                  <w:hideMark/>
                </w:tcPr>
                <w:p w14:paraId="2B924133"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18748827" w14:textId="77777777" w:rsidTr="000D3E00">
              <w:trPr>
                <w:trHeight w:val="765"/>
              </w:trPr>
              <w:tc>
                <w:tcPr>
                  <w:tcW w:w="1942" w:type="dxa"/>
                  <w:vMerge/>
                  <w:tcBorders>
                    <w:top w:val="nil"/>
                    <w:left w:val="single" w:sz="4" w:space="0" w:color="auto"/>
                    <w:bottom w:val="single" w:sz="4" w:space="0" w:color="auto"/>
                    <w:right w:val="single" w:sz="4" w:space="0" w:color="auto"/>
                  </w:tcBorders>
                  <w:vAlign w:val="center"/>
                  <w:hideMark/>
                </w:tcPr>
                <w:p w14:paraId="298328CC"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27C0F0E1" w14:textId="77777777" w:rsidR="000D3E00" w:rsidRPr="000D3E00" w:rsidRDefault="000D3E00" w:rsidP="000D3E00">
                  <w:pPr>
                    <w:rPr>
                      <w:rFonts w:eastAsia="Times New Roman"/>
                      <w:b/>
                      <w:bCs/>
                      <w:lang w:val="ru-RU"/>
                    </w:rPr>
                  </w:pPr>
                  <w:r w:rsidRPr="000D3E00">
                    <w:rPr>
                      <w:rFonts w:eastAsia="Times New Roman"/>
                      <w:b/>
                      <w:bCs/>
                      <w:lang w:val="ru-RU"/>
                    </w:rPr>
                    <w:t>Focalizare de recepţie dinamică</w:t>
                  </w:r>
                </w:p>
              </w:tc>
              <w:tc>
                <w:tcPr>
                  <w:tcW w:w="4222" w:type="dxa"/>
                  <w:tcBorders>
                    <w:top w:val="nil"/>
                    <w:left w:val="nil"/>
                    <w:bottom w:val="single" w:sz="4" w:space="0" w:color="auto"/>
                    <w:right w:val="single" w:sz="4" w:space="0" w:color="auto"/>
                  </w:tcBorders>
                  <w:shd w:val="clear" w:color="auto" w:fill="auto"/>
                  <w:vAlign w:val="center"/>
                  <w:hideMark/>
                </w:tcPr>
                <w:p w14:paraId="2FE5A841"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7ECC84A4" w14:textId="77777777" w:rsidTr="000D3E00">
              <w:trPr>
                <w:trHeight w:val="70"/>
              </w:trPr>
              <w:tc>
                <w:tcPr>
                  <w:tcW w:w="1942" w:type="dxa"/>
                  <w:vMerge/>
                  <w:tcBorders>
                    <w:top w:val="nil"/>
                    <w:left w:val="single" w:sz="4" w:space="0" w:color="auto"/>
                    <w:bottom w:val="single" w:sz="4" w:space="0" w:color="auto"/>
                    <w:right w:val="single" w:sz="4" w:space="0" w:color="auto"/>
                  </w:tcBorders>
                  <w:vAlign w:val="center"/>
                  <w:hideMark/>
                </w:tcPr>
                <w:p w14:paraId="4997FF08"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671FBEF4" w14:textId="77777777" w:rsidR="000D3E00" w:rsidRPr="000D3E00" w:rsidRDefault="000D3E00" w:rsidP="000D3E00">
                  <w:pPr>
                    <w:rPr>
                      <w:rFonts w:eastAsia="Times New Roman"/>
                      <w:b/>
                      <w:bCs/>
                      <w:lang w:val="ru-RU"/>
                    </w:rPr>
                  </w:pPr>
                  <w:r w:rsidRPr="000D3E00">
                    <w:rPr>
                      <w:rFonts w:eastAsia="Times New Roman"/>
                      <w:b/>
                      <w:bCs/>
                      <w:lang w:val="ru-RU"/>
                    </w:rPr>
                    <w:t>Măsurători pe reluarea video</w:t>
                  </w:r>
                </w:p>
              </w:tc>
              <w:tc>
                <w:tcPr>
                  <w:tcW w:w="4222" w:type="dxa"/>
                  <w:tcBorders>
                    <w:top w:val="nil"/>
                    <w:left w:val="nil"/>
                    <w:bottom w:val="single" w:sz="4" w:space="0" w:color="auto"/>
                    <w:right w:val="single" w:sz="4" w:space="0" w:color="auto"/>
                  </w:tcBorders>
                  <w:shd w:val="clear" w:color="auto" w:fill="auto"/>
                  <w:vAlign w:val="center"/>
                  <w:hideMark/>
                </w:tcPr>
                <w:p w14:paraId="47ED89CE"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06AC2B26" w14:textId="77777777" w:rsidTr="000D3E00">
              <w:trPr>
                <w:trHeight w:val="510"/>
              </w:trPr>
              <w:tc>
                <w:tcPr>
                  <w:tcW w:w="1942" w:type="dxa"/>
                  <w:vMerge/>
                  <w:tcBorders>
                    <w:top w:val="nil"/>
                    <w:left w:val="single" w:sz="4" w:space="0" w:color="auto"/>
                    <w:bottom w:val="single" w:sz="4" w:space="0" w:color="auto"/>
                    <w:right w:val="single" w:sz="4" w:space="0" w:color="auto"/>
                  </w:tcBorders>
                  <w:vAlign w:val="center"/>
                  <w:hideMark/>
                </w:tcPr>
                <w:p w14:paraId="07097B7F"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11D36A9E" w14:textId="77777777" w:rsidR="000D3E00" w:rsidRPr="000D3E00" w:rsidRDefault="000D3E00" w:rsidP="000D3E00">
                  <w:pPr>
                    <w:rPr>
                      <w:rFonts w:eastAsia="Times New Roman"/>
                      <w:b/>
                      <w:bCs/>
                      <w:lang w:val="ru-RU"/>
                    </w:rPr>
                  </w:pPr>
                  <w:r w:rsidRPr="000D3E00">
                    <w:rPr>
                      <w:rFonts w:eastAsia="Times New Roman"/>
                      <w:b/>
                      <w:bCs/>
                      <w:lang w:val="ru-RU"/>
                    </w:rPr>
                    <w:t>Măsurarea automată a intimei-media</w:t>
                  </w:r>
                </w:p>
              </w:tc>
              <w:tc>
                <w:tcPr>
                  <w:tcW w:w="4222" w:type="dxa"/>
                  <w:tcBorders>
                    <w:top w:val="nil"/>
                    <w:left w:val="nil"/>
                    <w:bottom w:val="single" w:sz="4" w:space="0" w:color="auto"/>
                    <w:right w:val="single" w:sz="4" w:space="0" w:color="auto"/>
                  </w:tcBorders>
                  <w:shd w:val="clear" w:color="auto" w:fill="auto"/>
                  <w:vAlign w:val="center"/>
                  <w:hideMark/>
                </w:tcPr>
                <w:p w14:paraId="76ADDAB4"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32F551C8" w14:textId="77777777" w:rsidTr="000D3E00">
              <w:trPr>
                <w:trHeight w:val="765"/>
              </w:trPr>
              <w:tc>
                <w:tcPr>
                  <w:tcW w:w="1942" w:type="dxa"/>
                  <w:vMerge/>
                  <w:tcBorders>
                    <w:top w:val="nil"/>
                    <w:left w:val="single" w:sz="4" w:space="0" w:color="auto"/>
                    <w:bottom w:val="single" w:sz="4" w:space="0" w:color="auto"/>
                    <w:right w:val="single" w:sz="4" w:space="0" w:color="auto"/>
                  </w:tcBorders>
                  <w:vAlign w:val="center"/>
                  <w:hideMark/>
                </w:tcPr>
                <w:p w14:paraId="15FFF8BF"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17F663BF" w14:textId="77777777" w:rsidR="000D3E00" w:rsidRPr="000D3E00" w:rsidRDefault="000D3E00" w:rsidP="000D3E00">
                  <w:pPr>
                    <w:rPr>
                      <w:rFonts w:eastAsia="Times New Roman"/>
                      <w:b/>
                      <w:bCs/>
                      <w:lang w:val="ru-RU"/>
                    </w:rPr>
                  </w:pPr>
                  <w:r w:rsidRPr="000D3E00">
                    <w:rPr>
                      <w:rFonts w:eastAsia="Times New Roman"/>
                      <w:b/>
                      <w:bCs/>
                      <w:lang w:val="ru-RU"/>
                    </w:rPr>
                    <w:t>Vizualizare în rezoluție înaltă a fluxului sangvin</w:t>
                  </w:r>
                </w:p>
              </w:tc>
              <w:tc>
                <w:tcPr>
                  <w:tcW w:w="4222" w:type="dxa"/>
                  <w:tcBorders>
                    <w:top w:val="nil"/>
                    <w:left w:val="nil"/>
                    <w:bottom w:val="single" w:sz="4" w:space="0" w:color="auto"/>
                    <w:right w:val="single" w:sz="4" w:space="0" w:color="auto"/>
                  </w:tcBorders>
                  <w:shd w:val="clear" w:color="auto" w:fill="auto"/>
                  <w:vAlign w:val="center"/>
                  <w:hideMark/>
                </w:tcPr>
                <w:p w14:paraId="625D5E3E"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2DD4B928" w14:textId="77777777" w:rsidTr="000D3E00">
              <w:trPr>
                <w:trHeight w:val="765"/>
              </w:trPr>
              <w:tc>
                <w:tcPr>
                  <w:tcW w:w="1942" w:type="dxa"/>
                  <w:vMerge/>
                  <w:tcBorders>
                    <w:top w:val="nil"/>
                    <w:left w:val="single" w:sz="4" w:space="0" w:color="auto"/>
                    <w:bottom w:val="single" w:sz="4" w:space="0" w:color="auto"/>
                    <w:right w:val="single" w:sz="4" w:space="0" w:color="auto"/>
                  </w:tcBorders>
                  <w:vAlign w:val="center"/>
                  <w:hideMark/>
                </w:tcPr>
                <w:p w14:paraId="084F36A8"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61F08C11" w14:textId="77777777" w:rsidR="000D3E00" w:rsidRPr="000D3E00" w:rsidRDefault="000D3E00" w:rsidP="000D3E00">
                  <w:pPr>
                    <w:rPr>
                      <w:rFonts w:eastAsia="Times New Roman"/>
                      <w:b/>
                      <w:bCs/>
                      <w:lang w:val="ru-RU"/>
                    </w:rPr>
                  </w:pPr>
                  <w:r w:rsidRPr="000D3E00">
                    <w:rPr>
                      <w:rFonts w:eastAsia="Times New Roman"/>
                      <w:b/>
                      <w:bCs/>
                      <w:lang w:val="ru-RU"/>
                    </w:rPr>
                    <w:t>Analiza cantitativa Doppler Tisular</w:t>
                  </w:r>
                </w:p>
              </w:tc>
              <w:tc>
                <w:tcPr>
                  <w:tcW w:w="4222" w:type="dxa"/>
                  <w:tcBorders>
                    <w:top w:val="nil"/>
                    <w:left w:val="nil"/>
                    <w:bottom w:val="single" w:sz="4" w:space="0" w:color="auto"/>
                    <w:right w:val="single" w:sz="4" w:space="0" w:color="auto"/>
                  </w:tcBorders>
                  <w:shd w:val="clear" w:color="auto" w:fill="auto"/>
                  <w:vAlign w:val="center"/>
                  <w:hideMark/>
                </w:tcPr>
                <w:p w14:paraId="643A5B7D"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7A4EDEE5" w14:textId="77777777" w:rsidTr="000D3E00">
              <w:trPr>
                <w:trHeight w:val="70"/>
              </w:trPr>
              <w:tc>
                <w:tcPr>
                  <w:tcW w:w="1942" w:type="dxa"/>
                  <w:vMerge/>
                  <w:tcBorders>
                    <w:top w:val="nil"/>
                    <w:left w:val="single" w:sz="4" w:space="0" w:color="auto"/>
                    <w:bottom w:val="single" w:sz="4" w:space="0" w:color="auto"/>
                    <w:right w:val="single" w:sz="4" w:space="0" w:color="auto"/>
                  </w:tcBorders>
                  <w:vAlign w:val="center"/>
                  <w:hideMark/>
                </w:tcPr>
                <w:p w14:paraId="54CFF8D7"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498A2A9E"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Urmărirea mișcării țesuturilor (Tissue Tracking)</w:t>
                  </w:r>
                </w:p>
              </w:tc>
              <w:tc>
                <w:tcPr>
                  <w:tcW w:w="4222" w:type="dxa"/>
                  <w:tcBorders>
                    <w:top w:val="nil"/>
                    <w:left w:val="nil"/>
                    <w:bottom w:val="single" w:sz="4" w:space="0" w:color="auto"/>
                    <w:right w:val="single" w:sz="4" w:space="0" w:color="auto"/>
                  </w:tcBorders>
                  <w:shd w:val="clear" w:color="auto" w:fill="auto"/>
                  <w:vAlign w:val="center"/>
                  <w:hideMark/>
                </w:tcPr>
                <w:p w14:paraId="5491D96C"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0120EC2A" w14:textId="77777777" w:rsidTr="000D3E00">
              <w:trPr>
                <w:trHeight w:val="255"/>
              </w:trPr>
              <w:tc>
                <w:tcPr>
                  <w:tcW w:w="1942" w:type="dxa"/>
                  <w:vMerge/>
                  <w:tcBorders>
                    <w:top w:val="nil"/>
                    <w:left w:val="single" w:sz="4" w:space="0" w:color="auto"/>
                    <w:bottom w:val="single" w:sz="4" w:space="0" w:color="auto"/>
                    <w:right w:val="single" w:sz="4" w:space="0" w:color="auto"/>
                  </w:tcBorders>
                  <w:vAlign w:val="center"/>
                  <w:hideMark/>
                </w:tcPr>
                <w:p w14:paraId="3EC9EF27"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63E87DAA"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Măsurarea auto a indicelui hepatorenal</w:t>
                  </w:r>
                </w:p>
              </w:tc>
              <w:tc>
                <w:tcPr>
                  <w:tcW w:w="4222" w:type="dxa"/>
                  <w:tcBorders>
                    <w:top w:val="nil"/>
                    <w:left w:val="nil"/>
                    <w:bottom w:val="single" w:sz="4" w:space="0" w:color="auto"/>
                    <w:right w:val="single" w:sz="4" w:space="0" w:color="auto"/>
                  </w:tcBorders>
                  <w:shd w:val="clear" w:color="auto" w:fill="auto"/>
                  <w:vAlign w:val="center"/>
                  <w:hideMark/>
                </w:tcPr>
                <w:p w14:paraId="6929BC12"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6F69E284" w14:textId="77777777" w:rsidTr="000D3E00">
              <w:trPr>
                <w:trHeight w:val="510"/>
              </w:trPr>
              <w:tc>
                <w:tcPr>
                  <w:tcW w:w="1942" w:type="dxa"/>
                  <w:vMerge/>
                  <w:tcBorders>
                    <w:top w:val="nil"/>
                    <w:left w:val="single" w:sz="4" w:space="0" w:color="auto"/>
                    <w:bottom w:val="single" w:sz="4" w:space="0" w:color="auto"/>
                    <w:right w:val="single" w:sz="4" w:space="0" w:color="auto"/>
                  </w:tcBorders>
                  <w:vAlign w:val="center"/>
                  <w:hideMark/>
                </w:tcPr>
                <w:p w14:paraId="6710B0C4"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noWrap/>
                  <w:vAlign w:val="center"/>
                  <w:hideMark/>
                </w:tcPr>
                <w:p w14:paraId="065A412D"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HD Zoom</w:t>
                  </w:r>
                </w:p>
              </w:tc>
              <w:tc>
                <w:tcPr>
                  <w:tcW w:w="4222" w:type="dxa"/>
                  <w:tcBorders>
                    <w:top w:val="nil"/>
                    <w:left w:val="nil"/>
                    <w:bottom w:val="single" w:sz="4" w:space="0" w:color="auto"/>
                    <w:right w:val="single" w:sz="4" w:space="0" w:color="auto"/>
                  </w:tcBorders>
                  <w:shd w:val="clear" w:color="auto" w:fill="auto"/>
                  <w:vAlign w:val="center"/>
                  <w:hideMark/>
                </w:tcPr>
                <w:p w14:paraId="4F82FE7D"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262F12A2" w14:textId="77777777" w:rsidTr="000D3E00">
              <w:trPr>
                <w:trHeight w:val="765"/>
              </w:trPr>
              <w:tc>
                <w:tcPr>
                  <w:tcW w:w="1942" w:type="dxa"/>
                  <w:vMerge/>
                  <w:tcBorders>
                    <w:top w:val="nil"/>
                    <w:left w:val="single" w:sz="4" w:space="0" w:color="auto"/>
                    <w:bottom w:val="single" w:sz="4" w:space="0" w:color="auto"/>
                    <w:right w:val="single" w:sz="4" w:space="0" w:color="auto"/>
                  </w:tcBorders>
                  <w:vAlign w:val="center"/>
                  <w:hideMark/>
                </w:tcPr>
                <w:p w14:paraId="4C23CB60"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noWrap/>
                  <w:vAlign w:val="center"/>
                  <w:hideMark/>
                </w:tcPr>
                <w:p w14:paraId="143E1199"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Rapoarte  Auto generare</w:t>
                  </w:r>
                </w:p>
              </w:tc>
              <w:tc>
                <w:tcPr>
                  <w:tcW w:w="4222" w:type="dxa"/>
                  <w:tcBorders>
                    <w:top w:val="nil"/>
                    <w:left w:val="nil"/>
                    <w:bottom w:val="single" w:sz="4" w:space="0" w:color="auto"/>
                    <w:right w:val="single" w:sz="4" w:space="0" w:color="auto"/>
                  </w:tcBorders>
                  <w:shd w:val="clear" w:color="auto" w:fill="auto"/>
                  <w:vAlign w:val="center"/>
                  <w:hideMark/>
                </w:tcPr>
                <w:p w14:paraId="2C35C764"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00265A18" w14:textId="77777777" w:rsidTr="000D3E00">
              <w:trPr>
                <w:trHeight w:val="255"/>
              </w:trPr>
              <w:tc>
                <w:tcPr>
                  <w:tcW w:w="1942" w:type="dxa"/>
                  <w:vMerge w:val="restart"/>
                  <w:tcBorders>
                    <w:top w:val="nil"/>
                    <w:left w:val="single" w:sz="4" w:space="0" w:color="auto"/>
                    <w:bottom w:val="single" w:sz="4" w:space="0" w:color="auto"/>
                    <w:right w:val="single" w:sz="4" w:space="0" w:color="auto"/>
                  </w:tcBorders>
                  <w:shd w:val="clear" w:color="auto" w:fill="auto"/>
                  <w:vAlign w:val="center"/>
                  <w:hideMark/>
                </w:tcPr>
                <w:p w14:paraId="76EA9961" w14:textId="77777777" w:rsidR="000D3E00" w:rsidRPr="000D3E00" w:rsidRDefault="000D3E00" w:rsidP="000D3E00">
                  <w:pPr>
                    <w:rPr>
                      <w:rFonts w:eastAsia="Times New Roman"/>
                      <w:b/>
                      <w:bCs/>
                      <w:lang w:val="ru-RU"/>
                    </w:rPr>
                  </w:pPr>
                  <w:r w:rsidRPr="000D3E00">
                    <w:rPr>
                      <w:rFonts w:eastAsia="Times New Roman"/>
                      <w:b/>
                      <w:bCs/>
                      <w:lang w:val="ru-RU"/>
                    </w:rPr>
                    <w:t>PAN/ZOOM</w:t>
                  </w:r>
                </w:p>
              </w:tc>
              <w:tc>
                <w:tcPr>
                  <w:tcW w:w="3073" w:type="dxa"/>
                  <w:tcBorders>
                    <w:top w:val="nil"/>
                    <w:left w:val="nil"/>
                    <w:bottom w:val="single" w:sz="4" w:space="0" w:color="auto"/>
                    <w:right w:val="single" w:sz="4" w:space="0" w:color="auto"/>
                  </w:tcBorders>
                  <w:shd w:val="clear" w:color="auto" w:fill="auto"/>
                  <w:vAlign w:val="center"/>
                  <w:hideMark/>
                </w:tcPr>
                <w:p w14:paraId="210B17D9" w14:textId="77777777" w:rsidR="000D3E00" w:rsidRPr="000D3E00" w:rsidRDefault="000D3E00" w:rsidP="000D3E00">
                  <w:pPr>
                    <w:rPr>
                      <w:rFonts w:eastAsia="Times New Roman"/>
                      <w:b/>
                      <w:bCs/>
                      <w:lang w:val="ru-RU"/>
                    </w:rPr>
                  </w:pPr>
                  <w:r w:rsidRPr="000D3E00">
                    <w:rPr>
                      <w:rFonts w:eastAsia="Times New Roman"/>
                      <w:b/>
                      <w:bCs/>
                      <w:lang w:val="ru-RU"/>
                    </w:rPr>
                    <w:t>imagine în timp real</w:t>
                  </w:r>
                </w:p>
              </w:tc>
              <w:tc>
                <w:tcPr>
                  <w:tcW w:w="4222" w:type="dxa"/>
                  <w:tcBorders>
                    <w:top w:val="nil"/>
                    <w:left w:val="nil"/>
                    <w:bottom w:val="single" w:sz="4" w:space="0" w:color="auto"/>
                    <w:right w:val="single" w:sz="4" w:space="0" w:color="auto"/>
                  </w:tcBorders>
                  <w:shd w:val="clear" w:color="auto" w:fill="auto"/>
                  <w:vAlign w:val="center"/>
                  <w:hideMark/>
                </w:tcPr>
                <w:p w14:paraId="419EB22E"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46C5EDD7" w14:textId="77777777" w:rsidTr="000D3E00">
              <w:trPr>
                <w:trHeight w:val="255"/>
              </w:trPr>
              <w:tc>
                <w:tcPr>
                  <w:tcW w:w="1942" w:type="dxa"/>
                  <w:vMerge/>
                  <w:tcBorders>
                    <w:top w:val="nil"/>
                    <w:left w:val="single" w:sz="4" w:space="0" w:color="auto"/>
                    <w:bottom w:val="single" w:sz="4" w:space="0" w:color="auto"/>
                    <w:right w:val="single" w:sz="4" w:space="0" w:color="auto"/>
                  </w:tcBorders>
                  <w:vAlign w:val="center"/>
                  <w:hideMark/>
                </w:tcPr>
                <w:p w14:paraId="5A5AF3DA"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6E49E7AF" w14:textId="77777777" w:rsidR="000D3E00" w:rsidRPr="000D3E00" w:rsidRDefault="000D3E00" w:rsidP="000D3E00">
                  <w:pPr>
                    <w:rPr>
                      <w:rFonts w:eastAsia="Times New Roman"/>
                      <w:b/>
                      <w:bCs/>
                      <w:lang w:val="ru-RU"/>
                    </w:rPr>
                  </w:pPr>
                  <w:r w:rsidRPr="000D3E00">
                    <w:rPr>
                      <w:rFonts w:eastAsia="Times New Roman"/>
                      <w:b/>
                      <w:bCs/>
                      <w:lang w:val="ru-RU"/>
                    </w:rPr>
                    <w:t>imagine îngheţată</w:t>
                  </w:r>
                </w:p>
              </w:tc>
              <w:tc>
                <w:tcPr>
                  <w:tcW w:w="4222" w:type="dxa"/>
                  <w:tcBorders>
                    <w:top w:val="nil"/>
                    <w:left w:val="nil"/>
                    <w:bottom w:val="single" w:sz="4" w:space="0" w:color="auto"/>
                    <w:right w:val="single" w:sz="4" w:space="0" w:color="auto"/>
                  </w:tcBorders>
                  <w:shd w:val="clear" w:color="auto" w:fill="auto"/>
                  <w:vAlign w:val="center"/>
                  <w:hideMark/>
                </w:tcPr>
                <w:p w14:paraId="244A059C"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4FB84386" w14:textId="77777777" w:rsidTr="000D3E00">
              <w:trPr>
                <w:trHeight w:val="495"/>
              </w:trPr>
              <w:tc>
                <w:tcPr>
                  <w:tcW w:w="1942" w:type="dxa"/>
                  <w:vMerge w:val="restart"/>
                  <w:tcBorders>
                    <w:top w:val="nil"/>
                    <w:left w:val="single" w:sz="4" w:space="0" w:color="auto"/>
                    <w:bottom w:val="single" w:sz="4" w:space="0" w:color="auto"/>
                    <w:right w:val="single" w:sz="4" w:space="0" w:color="auto"/>
                  </w:tcBorders>
                  <w:shd w:val="clear" w:color="auto" w:fill="auto"/>
                  <w:vAlign w:val="center"/>
                  <w:hideMark/>
                </w:tcPr>
                <w:p w14:paraId="3242257A" w14:textId="77777777" w:rsidR="000D3E00" w:rsidRPr="000D3E00" w:rsidRDefault="000D3E00" w:rsidP="000D3E00">
                  <w:pPr>
                    <w:rPr>
                      <w:rFonts w:eastAsia="Times New Roman"/>
                      <w:b/>
                      <w:bCs/>
                      <w:lang w:val="ru-RU"/>
                    </w:rPr>
                  </w:pPr>
                  <w:r w:rsidRPr="000D3E00">
                    <w:rPr>
                      <w:rFonts w:eastAsia="Times New Roman"/>
                      <w:b/>
                      <w:bCs/>
                      <w:lang w:val="ru-RU"/>
                    </w:rPr>
                    <w:t>STOCARE IMAGINI</w:t>
                  </w:r>
                </w:p>
              </w:tc>
              <w:tc>
                <w:tcPr>
                  <w:tcW w:w="3073" w:type="dxa"/>
                  <w:vMerge w:val="restart"/>
                  <w:tcBorders>
                    <w:top w:val="nil"/>
                    <w:left w:val="single" w:sz="4" w:space="0" w:color="auto"/>
                    <w:bottom w:val="single" w:sz="4" w:space="0" w:color="auto"/>
                    <w:right w:val="single" w:sz="4" w:space="0" w:color="auto"/>
                  </w:tcBorders>
                  <w:shd w:val="clear" w:color="auto" w:fill="auto"/>
                  <w:vAlign w:val="center"/>
                  <w:hideMark/>
                </w:tcPr>
                <w:p w14:paraId="2EA48107" w14:textId="77777777" w:rsidR="000D3E00" w:rsidRPr="000D3E00" w:rsidRDefault="000D3E00" w:rsidP="000D3E00">
                  <w:pPr>
                    <w:jc w:val="center"/>
                    <w:rPr>
                      <w:rFonts w:eastAsia="Times New Roman"/>
                      <w:b/>
                      <w:bCs/>
                      <w:lang w:val="ru-RU"/>
                    </w:rPr>
                  </w:pPr>
                  <w:r w:rsidRPr="000D3E00">
                    <w:rPr>
                      <w:rFonts w:eastAsia="Times New Roman"/>
                      <w:b/>
                      <w:bCs/>
                      <w:lang w:val="ru-RU"/>
                    </w:rPr>
                    <w:t>Capacitate</w:t>
                  </w:r>
                </w:p>
              </w:tc>
              <w:tc>
                <w:tcPr>
                  <w:tcW w:w="4222" w:type="dxa"/>
                  <w:tcBorders>
                    <w:top w:val="nil"/>
                    <w:left w:val="nil"/>
                    <w:bottom w:val="single" w:sz="4" w:space="0" w:color="auto"/>
                    <w:right w:val="single" w:sz="4" w:space="0" w:color="auto"/>
                  </w:tcBorders>
                  <w:shd w:val="clear" w:color="auto" w:fill="auto"/>
                  <w:vAlign w:val="center"/>
                  <w:hideMark/>
                </w:tcPr>
                <w:p w14:paraId="77F6BCDC" w14:textId="77777777" w:rsidR="000D3E00" w:rsidRPr="000D3E00" w:rsidRDefault="000D3E00" w:rsidP="000D3E00">
                  <w:pPr>
                    <w:jc w:val="center"/>
                    <w:rPr>
                      <w:rFonts w:eastAsia="Times New Roman"/>
                      <w:sz w:val="22"/>
                      <w:szCs w:val="22"/>
                      <w:lang w:val="ru-RU"/>
                    </w:rPr>
                  </w:pPr>
                  <w:r w:rsidRPr="000D3E00">
                    <w:rPr>
                      <w:rFonts w:eastAsia="Times New Roman"/>
                      <w:sz w:val="22"/>
                      <w:szCs w:val="22"/>
                      <w:lang w:val="ru-RU"/>
                    </w:rPr>
                    <w:t>SSD ≥ 500 sau</w:t>
                  </w:r>
                </w:p>
              </w:tc>
            </w:tr>
            <w:tr w:rsidR="000D3E00" w:rsidRPr="000D3E00" w14:paraId="3B7821E4" w14:textId="77777777" w:rsidTr="000D3E00">
              <w:trPr>
                <w:trHeight w:val="510"/>
              </w:trPr>
              <w:tc>
                <w:tcPr>
                  <w:tcW w:w="1942" w:type="dxa"/>
                  <w:vMerge/>
                  <w:tcBorders>
                    <w:top w:val="nil"/>
                    <w:left w:val="single" w:sz="4" w:space="0" w:color="auto"/>
                    <w:bottom w:val="single" w:sz="4" w:space="0" w:color="auto"/>
                    <w:right w:val="single" w:sz="4" w:space="0" w:color="auto"/>
                  </w:tcBorders>
                  <w:vAlign w:val="center"/>
                  <w:hideMark/>
                </w:tcPr>
                <w:p w14:paraId="6B035267" w14:textId="77777777" w:rsidR="000D3E00" w:rsidRPr="000D3E00" w:rsidRDefault="000D3E00" w:rsidP="000D3E00">
                  <w:pPr>
                    <w:rPr>
                      <w:rFonts w:eastAsia="Times New Roman"/>
                      <w:b/>
                      <w:bCs/>
                      <w:lang w:val="ru-RU"/>
                    </w:rPr>
                  </w:pPr>
                </w:p>
              </w:tc>
              <w:tc>
                <w:tcPr>
                  <w:tcW w:w="3073" w:type="dxa"/>
                  <w:vMerge/>
                  <w:tcBorders>
                    <w:top w:val="nil"/>
                    <w:left w:val="single" w:sz="4" w:space="0" w:color="auto"/>
                    <w:bottom w:val="single" w:sz="4" w:space="0" w:color="auto"/>
                    <w:right w:val="single" w:sz="4" w:space="0" w:color="auto"/>
                  </w:tcBorders>
                  <w:vAlign w:val="center"/>
                  <w:hideMark/>
                </w:tcPr>
                <w:p w14:paraId="797D3ABE" w14:textId="77777777" w:rsidR="000D3E00" w:rsidRPr="000D3E00" w:rsidRDefault="000D3E00" w:rsidP="000D3E00">
                  <w:pPr>
                    <w:rPr>
                      <w:rFonts w:eastAsia="Times New Roman"/>
                      <w:b/>
                      <w:bCs/>
                      <w:lang w:val="ru-RU"/>
                    </w:rPr>
                  </w:pPr>
                </w:p>
              </w:tc>
              <w:tc>
                <w:tcPr>
                  <w:tcW w:w="4222" w:type="dxa"/>
                  <w:tcBorders>
                    <w:top w:val="nil"/>
                    <w:left w:val="nil"/>
                    <w:bottom w:val="single" w:sz="4" w:space="0" w:color="auto"/>
                    <w:right w:val="single" w:sz="4" w:space="0" w:color="auto"/>
                  </w:tcBorders>
                  <w:shd w:val="clear" w:color="auto" w:fill="auto"/>
                  <w:vAlign w:val="center"/>
                  <w:hideMark/>
                </w:tcPr>
                <w:p w14:paraId="544378A5" w14:textId="77777777" w:rsidR="000D3E00" w:rsidRPr="000D3E00" w:rsidRDefault="000D3E00" w:rsidP="000D3E00">
                  <w:pPr>
                    <w:jc w:val="center"/>
                    <w:rPr>
                      <w:rFonts w:eastAsia="Times New Roman"/>
                      <w:sz w:val="22"/>
                      <w:szCs w:val="22"/>
                      <w:lang w:val="ru-RU"/>
                    </w:rPr>
                  </w:pPr>
                  <w:r w:rsidRPr="000D3E00">
                    <w:rPr>
                      <w:rFonts w:eastAsia="Times New Roman"/>
                      <w:sz w:val="22"/>
                      <w:szCs w:val="22"/>
                      <w:lang w:val="ru-RU"/>
                    </w:rPr>
                    <w:t>Hybrid (SSD+HDD)</w:t>
                  </w:r>
                </w:p>
              </w:tc>
            </w:tr>
            <w:tr w:rsidR="000D3E00" w:rsidRPr="000D3E00" w14:paraId="391E7846" w14:textId="77777777" w:rsidTr="000D3E00">
              <w:trPr>
                <w:trHeight w:val="97"/>
              </w:trPr>
              <w:tc>
                <w:tcPr>
                  <w:tcW w:w="1942" w:type="dxa"/>
                  <w:vMerge/>
                  <w:tcBorders>
                    <w:top w:val="nil"/>
                    <w:left w:val="single" w:sz="4" w:space="0" w:color="auto"/>
                    <w:bottom w:val="single" w:sz="4" w:space="0" w:color="auto"/>
                    <w:right w:val="single" w:sz="4" w:space="0" w:color="auto"/>
                  </w:tcBorders>
                  <w:vAlign w:val="center"/>
                  <w:hideMark/>
                </w:tcPr>
                <w:p w14:paraId="0AB8FA67"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756AFB56" w14:textId="77777777" w:rsidR="000D3E00" w:rsidRPr="000D3E00" w:rsidRDefault="000D3E00" w:rsidP="000D3E00">
                  <w:pPr>
                    <w:jc w:val="center"/>
                    <w:rPr>
                      <w:rFonts w:eastAsia="Times New Roman"/>
                      <w:b/>
                      <w:bCs/>
                      <w:lang w:val="ru-RU"/>
                    </w:rPr>
                  </w:pPr>
                  <w:r w:rsidRPr="000D3E00">
                    <w:rPr>
                      <w:rFonts w:eastAsia="Times New Roman"/>
                      <w:b/>
                      <w:bCs/>
                      <w:lang w:val="ru-RU"/>
                    </w:rPr>
                    <w:t>Cine</w:t>
                  </w:r>
                </w:p>
              </w:tc>
              <w:tc>
                <w:tcPr>
                  <w:tcW w:w="4222" w:type="dxa"/>
                  <w:tcBorders>
                    <w:top w:val="nil"/>
                    <w:left w:val="nil"/>
                    <w:bottom w:val="single" w:sz="4" w:space="0" w:color="auto"/>
                    <w:right w:val="single" w:sz="4" w:space="0" w:color="auto"/>
                  </w:tcBorders>
                  <w:shd w:val="clear" w:color="auto" w:fill="auto"/>
                  <w:vAlign w:val="center"/>
                  <w:hideMark/>
                </w:tcPr>
                <w:p w14:paraId="2438FBBE"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obligatoriu</w:t>
                  </w:r>
                </w:p>
              </w:tc>
            </w:tr>
            <w:tr w:rsidR="000D3E00" w:rsidRPr="000D3E00" w14:paraId="083952F7" w14:textId="77777777" w:rsidTr="000D3E00">
              <w:trPr>
                <w:trHeight w:val="70"/>
              </w:trPr>
              <w:tc>
                <w:tcPr>
                  <w:tcW w:w="50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0F8DD82" w14:textId="77777777" w:rsidR="000D3E00" w:rsidRPr="000D3E00" w:rsidRDefault="000D3E00" w:rsidP="000D3E00">
                  <w:pPr>
                    <w:rPr>
                      <w:rFonts w:eastAsia="Times New Roman"/>
                      <w:b/>
                      <w:bCs/>
                      <w:lang w:val="ru-RU"/>
                    </w:rPr>
                  </w:pPr>
                  <w:r w:rsidRPr="000D3E00">
                    <w:rPr>
                      <w:rFonts w:eastAsia="Times New Roman"/>
                      <w:b/>
                      <w:bCs/>
                      <w:lang w:val="ru-RU"/>
                    </w:rPr>
                    <w:t>DICOM 3.0 COMPLIANT</w:t>
                  </w:r>
                </w:p>
              </w:tc>
              <w:tc>
                <w:tcPr>
                  <w:tcW w:w="4222" w:type="dxa"/>
                  <w:tcBorders>
                    <w:top w:val="nil"/>
                    <w:left w:val="nil"/>
                    <w:bottom w:val="single" w:sz="4" w:space="0" w:color="auto"/>
                    <w:right w:val="single" w:sz="4" w:space="0" w:color="auto"/>
                  </w:tcBorders>
                  <w:shd w:val="clear" w:color="auto" w:fill="auto"/>
                  <w:vAlign w:val="center"/>
                  <w:hideMark/>
                </w:tcPr>
                <w:p w14:paraId="4656BA63"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3F2D9161" w14:textId="77777777" w:rsidTr="000D3E00">
              <w:trPr>
                <w:trHeight w:val="510"/>
              </w:trPr>
              <w:tc>
                <w:tcPr>
                  <w:tcW w:w="1942" w:type="dxa"/>
                  <w:vMerge w:val="restart"/>
                  <w:tcBorders>
                    <w:top w:val="nil"/>
                    <w:left w:val="single" w:sz="4" w:space="0" w:color="auto"/>
                    <w:bottom w:val="single" w:sz="4" w:space="0" w:color="auto"/>
                    <w:right w:val="single" w:sz="4" w:space="0" w:color="auto"/>
                  </w:tcBorders>
                  <w:shd w:val="clear" w:color="auto" w:fill="auto"/>
                  <w:vAlign w:val="center"/>
                  <w:hideMark/>
                </w:tcPr>
                <w:p w14:paraId="1A308FE5" w14:textId="77777777" w:rsidR="000D3E00" w:rsidRPr="000D3E00" w:rsidRDefault="000D3E00" w:rsidP="000D3E00">
                  <w:pPr>
                    <w:rPr>
                      <w:rFonts w:eastAsia="Times New Roman"/>
                      <w:b/>
                      <w:bCs/>
                      <w:lang w:val="ru-RU"/>
                    </w:rPr>
                  </w:pPr>
                  <w:r w:rsidRPr="000D3E00">
                    <w:rPr>
                      <w:rFonts w:eastAsia="Times New Roman"/>
                      <w:b/>
                      <w:bCs/>
                      <w:lang w:val="ru-RU"/>
                    </w:rPr>
                    <w:t>PACHETE DE ANALIZĂ</w:t>
                  </w:r>
                </w:p>
              </w:tc>
              <w:tc>
                <w:tcPr>
                  <w:tcW w:w="3073" w:type="dxa"/>
                  <w:tcBorders>
                    <w:top w:val="nil"/>
                    <w:left w:val="nil"/>
                    <w:bottom w:val="single" w:sz="4" w:space="0" w:color="auto"/>
                    <w:right w:val="single" w:sz="4" w:space="0" w:color="auto"/>
                  </w:tcBorders>
                  <w:shd w:val="clear" w:color="auto" w:fill="auto"/>
                  <w:vAlign w:val="center"/>
                  <w:hideMark/>
                </w:tcPr>
                <w:p w14:paraId="540D0694" w14:textId="77777777" w:rsidR="000D3E00" w:rsidRPr="000D3E00" w:rsidRDefault="000D3E00" w:rsidP="000D3E00">
                  <w:pPr>
                    <w:rPr>
                      <w:rFonts w:eastAsia="Times New Roman"/>
                      <w:b/>
                      <w:bCs/>
                      <w:lang w:val="ru-RU"/>
                    </w:rPr>
                  </w:pPr>
                  <w:r w:rsidRPr="000D3E00">
                    <w:rPr>
                      <w:rFonts w:eastAsia="Times New Roman"/>
                      <w:b/>
                      <w:bCs/>
                      <w:lang w:val="ru-RU"/>
                    </w:rPr>
                    <w:t>General</w:t>
                  </w:r>
                </w:p>
              </w:tc>
              <w:tc>
                <w:tcPr>
                  <w:tcW w:w="4222" w:type="dxa"/>
                  <w:tcBorders>
                    <w:top w:val="nil"/>
                    <w:left w:val="nil"/>
                    <w:bottom w:val="single" w:sz="4" w:space="0" w:color="auto"/>
                    <w:right w:val="single" w:sz="4" w:space="0" w:color="auto"/>
                  </w:tcBorders>
                  <w:shd w:val="clear" w:color="auto" w:fill="auto"/>
                  <w:vAlign w:val="center"/>
                  <w:hideMark/>
                </w:tcPr>
                <w:p w14:paraId="12C2330F"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074A86C3" w14:textId="77777777" w:rsidTr="000D3E00">
              <w:trPr>
                <w:trHeight w:val="510"/>
              </w:trPr>
              <w:tc>
                <w:tcPr>
                  <w:tcW w:w="1942" w:type="dxa"/>
                  <w:vMerge/>
                  <w:tcBorders>
                    <w:top w:val="nil"/>
                    <w:left w:val="single" w:sz="4" w:space="0" w:color="auto"/>
                    <w:bottom w:val="single" w:sz="4" w:space="0" w:color="auto"/>
                    <w:right w:val="single" w:sz="4" w:space="0" w:color="auto"/>
                  </w:tcBorders>
                  <w:vAlign w:val="center"/>
                  <w:hideMark/>
                </w:tcPr>
                <w:p w14:paraId="522F024A"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7077B8BB" w14:textId="77777777" w:rsidR="000D3E00" w:rsidRPr="000D3E00" w:rsidRDefault="000D3E00" w:rsidP="000D3E00">
                  <w:pPr>
                    <w:rPr>
                      <w:rFonts w:eastAsia="Times New Roman"/>
                      <w:b/>
                      <w:bCs/>
                      <w:lang w:val="ru-RU"/>
                    </w:rPr>
                  </w:pPr>
                  <w:r w:rsidRPr="000D3E00">
                    <w:rPr>
                      <w:rFonts w:eastAsia="Times New Roman"/>
                      <w:b/>
                      <w:bCs/>
                      <w:lang w:val="ru-RU"/>
                    </w:rPr>
                    <w:t>Cardiac</w:t>
                  </w:r>
                </w:p>
              </w:tc>
              <w:tc>
                <w:tcPr>
                  <w:tcW w:w="4222" w:type="dxa"/>
                  <w:tcBorders>
                    <w:top w:val="nil"/>
                    <w:left w:val="nil"/>
                    <w:bottom w:val="single" w:sz="4" w:space="0" w:color="auto"/>
                    <w:right w:val="single" w:sz="4" w:space="0" w:color="auto"/>
                  </w:tcBorders>
                  <w:shd w:val="clear" w:color="auto" w:fill="auto"/>
                  <w:vAlign w:val="center"/>
                  <w:hideMark/>
                </w:tcPr>
                <w:p w14:paraId="3BF6D4B2"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6F1F3890" w14:textId="77777777" w:rsidTr="000D3E00">
              <w:trPr>
                <w:trHeight w:val="510"/>
              </w:trPr>
              <w:tc>
                <w:tcPr>
                  <w:tcW w:w="1942" w:type="dxa"/>
                  <w:vMerge/>
                  <w:tcBorders>
                    <w:top w:val="nil"/>
                    <w:left w:val="single" w:sz="4" w:space="0" w:color="auto"/>
                    <w:bottom w:val="single" w:sz="4" w:space="0" w:color="auto"/>
                    <w:right w:val="single" w:sz="4" w:space="0" w:color="auto"/>
                  </w:tcBorders>
                  <w:vAlign w:val="center"/>
                  <w:hideMark/>
                </w:tcPr>
                <w:p w14:paraId="51208F00"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691ADAA0" w14:textId="77777777" w:rsidR="000D3E00" w:rsidRPr="000D3E00" w:rsidRDefault="000D3E00" w:rsidP="000D3E00">
                  <w:pPr>
                    <w:rPr>
                      <w:rFonts w:eastAsia="Times New Roman"/>
                      <w:b/>
                      <w:bCs/>
                      <w:lang w:val="ru-RU"/>
                    </w:rPr>
                  </w:pPr>
                  <w:r w:rsidRPr="000D3E00">
                    <w:rPr>
                      <w:rFonts w:eastAsia="Times New Roman"/>
                      <w:b/>
                      <w:bCs/>
                      <w:lang w:val="ru-RU"/>
                    </w:rPr>
                    <w:t>Regim panoramic avansat</w:t>
                  </w:r>
                </w:p>
              </w:tc>
              <w:tc>
                <w:tcPr>
                  <w:tcW w:w="4222" w:type="dxa"/>
                  <w:tcBorders>
                    <w:top w:val="nil"/>
                    <w:left w:val="nil"/>
                    <w:bottom w:val="single" w:sz="4" w:space="0" w:color="auto"/>
                    <w:right w:val="single" w:sz="4" w:space="0" w:color="auto"/>
                  </w:tcBorders>
                  <w:shd w:val="clear" w:color="auto" w:fill="auto"/>
                  <w:vAlign w:val="center"/>
                  <w:hideMark/>
                </w:tcPr>
                <w:p w14:paraId="46420DFB"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6C7CD5A9" w14:textId="77777777" w:rsidTr="000D3E00">
              <w:trPr>
                <w:trHeight w:val="70"/>
              </w:trPr>
              <w:tc>
                <w:tcPr>
                  <w:tcW w:w="1942" w:type="dxa"/>
                  <w:vMerge/>
                  <w:tcBorders>
                    <w:top w:val="nil"/>
                    <w:left w:val="single" w:sz="4" w:space="0" w:color="auto"/>
                    <w:bottom w:val="single" w:sz="4" w:space="0" w:color="auto"/>
                    <w:right w:val="single" w:sz="4" w:space="0" w:color="auto"/>
                  </w:tcBorders>
                  <w:vAlign w:val="center"/>
                  <w:hideMark/>
                </w:tcPr>
                <w:p w14:paraId="1BC9D91C"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299AD71F" w14:textId="77777777" w:rsidR="000D3E00" w:rsidRPr="000D3E00" w:rsidRDefault="000D3E00" w:rsidP="000D3E00">
                  <w:pPr>
                    <w:rPr>
                      <w:rFonts w:eastAsia="Times New Roman"/>
                      <w:b/>
                      <w:bCs/>
                      <w:lang w:val="ru-RU"/>
                    </w:rPr>
                  </w:pPr>
                  <w:r w:rsidRPr="000D3E00">
                    <w:rPr>
                      <w:rFonts w:eastAsia="Times New Roman"/>
                      <w:b/>
                      <w:bCs/>
                      <w:lang w:val="ru-RU"/>
                    </w:rPr>
                    <w:t>Elastografie strain (de compresie manuală)</w:t>
                  </w:r>
                </w:p>
              </w:tc>
              <w:tc>
                <w:tcPr>
                  <w:tcW w:w="4222" w:type="dxa"/>
                  <w:tcBorders>
                    <w:top w:val="nil"/>
                    <w:left w:val="nil"/>
                    <w:bottom w:val="single" w:sz="4" w:space="0" w:color="auto"/>
                    <w:right w:val="single" w:sz="4" w:space="0" w:color="auto"/>
                  </w:tcBorders>
                  <w:shd w:val="clear" w:color="auto" w:fill="auto"/>
                  <w:vAlign w:val="center"/>
                  <w:hideMark/>
                </w:tcPr>
                <w:p w14:paraId="343B92D5"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66A15D26" w14:textId="77777777" w:rsidTr="000D3E00">
              <w:trPr>
                <w:trHeight w:val="255"/>
              </w:trPr>
              <w:tc>
                <w:tcPr>
                  <w:tcW w:w="1942" w:type="dxa"/>
                  <w:vMerge/>
                  <w:tcBorders>
                    <w:top w:val="nil"/>
                    <w:left w:val="single" w:sz="4" w:space="0" w:color="auto"/>
                    <w:bottom w:val="single" w:sz="4" w:space="0" w:color="auto"/>
                    <w:right w:val="single" w:sz="4" w:space="0" w:color="auto"/>
                  </w:tcBorders>
                  <w:vAlign w:val="center"/>
                  <w:hideMark/>
                </w:tcPr>
                <w:p w14:paraId="0C1D9DE6"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673F2A70" w14:textId="77777777" w:rsidR="000D3E00" w:rsidRPr="000D3E00" w:rsidRDefault="000D3E00" w:rsidP="000D3E00">
                  <w:pPr>
                    <w:rPr>
                      <w:rFonts w:eastAsia="Times New Roman"/>
                      <w:b/>
                      <w:bCs/>
                      <w:lang w:val="ru-RU"/>
                    </w:rPr>
                  </w:pPr>
                  <w:r w:rsidRPr="000D3E00">
                    <w:rPr>
                      <w:rFonts w:eastAsia="Times New Roman"/>
                      <w:b/>
                      <w:bCs/>
                      <w:lang w:val="ru-RU"/>
                    </w:rPr>
                    <w:t>Shear wave elastography</w:t>
                  </w:r>
                </w:p>
              </w:tc>
              <w:tc>
                <w:tcPr>
                  <w:tcW w:w="4222" w:type="dxa"/>
                  <w:tcBorders>
                    <w:top w:val="nil"/>
                    <w:left w:val="nil"/>
                    <w:bottom w:val="single" w:sz="4" w:space="0" w:color="auto"/>
                    <w:right w:val="single" w:sz="4" w:space="0" w:color="auto"/>
                  </w:tcBorders>
                  <w:shd w:val="clear" w:color="auto" w:fill="auto"/>
                  <w:vAlign w:val="center"/>
                  <w:hideMark/>
                </w:tcPr>
                <w:p w14:paraId="7D4BF921"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7C59D975" w14:textId="77777777" w:rsidTr="000D3E00">
              <w:trPr>
                <w:trHeight w:val="70"/>
              </w:trPr>
              <w:tc>
                <w:tcPr>
                  <w:tcW w:w="1942" w:type="dxa"/>
                  <w:vMerge/>
                  <w:tcBorders>
                    <w:top w:val="nil"/>
                    <w:left w:val="single" w:sz="4" w:space="0" w:color="auto"/>
                    <w:bottom w:val="single" w:sz="4" w:space="0" w:color="auto"/>
                    <w:right w:val="single" w:sz="4" w:space="0" w:color="auto"/>
                  </w:tcBorders>
                  <w:vAlign w:val="center"/>
                  <w:hideMark/>
                </w:tcPr>
                <w:p w14:paraId="577F65E0"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4D7431DE" w14:textId="77777777" w:rsidR="000D3E00" w:rsidRPr="000D3E00" w:rsidRDefault="000D3E00" w:rsidP="000D3E00">
                  <w:pPr>
                    <w:rPr>
                      <w:rFonts w:eastAsia="Times New Roman"/>
                      <w:b/>
                      <w:bCs/>
                      <w:lang w:val="ru-RU"/>
                    </w:rPr>
                  </w:pPr>
                  <w:r w:rsidRPr="000D3E00">
                    <w:rPr>
                      <w:rFonts w:eastAsia="Times New Roman"/>
                      <w:b/>
                      <w:bCs/>
                      <w:lang w:val="ru-RU"/>
                    </w:rPr>
                    <w:t>Altele</w:t>
                  </w:r>
                </w:p>
              </w:tc>
              <w:tc>
                <w:tcPr>
                  <w:tcW w:w="4222" w:type="dxa"/>
                  <w:tcBorders>
                    <w:top w:val="nil"/>
                    <w:left w:val="nil"/>
                    <w:bottom w:val="single" w:sz="4" w:space="0" w:color="auto"/>
                    <w:right w:val="single" w:sz="4" w:space="0" w:color="auto"/>
                  </w:tcBorders>
                  <w:shd w:val="clear" w:color="auto" w:fill="auto"/>
                  <w:vAlign w:val="center"/>
                  <w:hideMark/>
                </w:tcPr>
                <w:p w14:paraId="7DA9F646"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Să se indice</w:t>
                  </w:r>
                </w:p>
              </w:tc>
            </w:tr>
            <w:tr w:rsidR="000D3E00" w:rsidRPr="000D3E00" w14:paraId="76F5708C" w14:textId="77777777" w:rsidTr="000D3E00">
              <w:trPr>
                <w:trHeight w:val="70"/>
              </w:trPr>
              <w:tc>
                <w:tcPr>
                  <w:tcW w:w="1942" w:type="dxa"/>
                  <w:tcBorders>
                    <w:top w:val="nil"/>
                    <w:left w:val="single" w:sz="4" w:space="0" w:color="auto"/>
                    <w:bottom w:val="single" w:sz="4" w:space="0" w:color="auto"/>
                    <w:right w:val="single" w:sz="4" w:space="0" w:color="auto"/>
                  </w:tcBorders>
                  <w:shd w:val="clear" w:color="auto" w:fill="auto"/>
                  <w:vAlign w:val="center"/>
                  <w:hideMark/>
                </w:tcPr>
                <w:p w14:paraId="1DF84B6D" w14:textId="77777777" w:rsidR="000D3E00" w:rsidRPr="000D3E00" w:rsidRDefault="000D3E00" w:rsidP="000D3E00">
                  <w:pPr>
                    <w:rPr>
                      <w:rFonts w:eastAsia="Times New Roman"/>
                      <w:b/>
                      <w:bCs/>
                      <w:lang w:val="ru-RU"/>
                    </w:rPr>
                  </w:pPr>
                  <w:r w:rsidRPr="000D3E00">
                    <w:rPr>
                      <w:rFonts w:eastAsia="Times New Roman"/>
                      <w:b/>
                      <w:bCs/>
                      <w:lang w:val="ru-RU"/>
                    </w:rPr>
                    <w:t>GHID ACE</w:t>
                  </w:r>
                </w:p>
              </w:tc>
              <w:tc>
                <w:tcPr>
                  <w:tcW w:w="3073" w:type="dxa"/>
                  <w:tcBorders>
                    <w:top w:val="nil"/>
                    <w:left w:val="nil"/>
                    <w:bottom w:val="single" w:sz="4" w:space="0" w:color="auto"/>
                    <w:right w:val="single" w:sz="4" w:space="0" w:color="auto"/>
                  </w:tcBorders>
                  <w:shd w:val="clear" w:color="auto" w:fill="auto"/>
                  <w:vAlign w:val="center"/>
                  <w:hideMark/>
                </w:tcPr>
                <w:p w14:paraId="59725A0E" w14:textId="77777777" w:rsidR="000D3E00" w:rsidRPr="000D3E00" w:rsidRDefault="000D3E00" w:rsidP="000D3E00">
                  <w:pPr>
                    <w:rPr>
                      <w:rFonts w:eastAsia="Times New Roman"/>
                      <w:b/>
                      <w:bCs/>
                      <w:lang w:val="ru-RU"/>
                    </w:rPr>
                  </w:pPr>
                  <w:r w:rsidRPr="000D3E00">
                    <w:rPr>
                      <w:rFonts w:eastAsia="Times New Roman"/>
                      <w:b/>
                      <w:bCs/>
                      <w:lang w:val="ru-RU"/>
                    </w:rPr>
                    <w:t>vascular pentru sonda liniară</w:t>
                  </w:r>
                </w:p>
              </w:tc>
              <w:tc>
                <w:tcPr>
                  <w:tcW w:w="4222" w:type="dxa"/>
                  <w:tcBorders>
                    <w:top w:val="nil"/>
                    <w:left w:val="nil"/>
                    <w:bottom w:val="single" w:sz="4" w:space="0" w:color="auto"/>
                    <w:right w:val="single" w:sz="4" w:space="0" w:color="auto"/>
                  </w:tcBorders>
                  <w:shd w:val="clear" w:color="auto" w:fill="auto"/>
                  <w:vAlign w:val="center"/>
                  <w:hideMark/>
                </w:tcPr>
                <w:p w14:paraId="12F5B38A"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3BDEA72C" w14:textId="77777777" w:rsidTr="000D3E00">
              <w:trPr>
                <w:trHeight w:val="510"/>
              </w:trPr>
              <w:tc>
                <w:tcPr>
                  <w:tcW w:w="1942" w:type="dxa"/>
                  <w:vMerge w:val="restart"/>
                  <w:tcBorders>
                    <w:top w:val="nil"/>
                    <w:left w:val="single" w:sz="4" w:space="0" w:color="auto"/>
                    <w:bottom w:val="single" w:sz="4" w:space="0" w:color="auto"/>
                    <w:right w:val="single" w:sz="4" w:space="0" w:color="auto"/>
                  </w:tcBorders>
                  <w:shd w:val="clear" w:color="auto" w:fill="auto"/>
                  <w:vAlign w:val="center"/>
                  <w:hideMark/>
                </w:tcPr>
                <w:p w14:paraId="40EBACA3" w14:textId="77777777" w:rsidR="000D3E00" w:rsidRPr="000D3E00" w:rsidRDefault="000D3E00" w:rsidP="000D3E00">
                  <w:pPr>
                    <w:rPr>
                      <w:rFonts w:eastAsia="Times New Roman"/>
                      <w:b/>
                      <w:bCs/>
                      <w:lang w:val="ru-RU"/>
                    </w:rPr>
                  </w:pPr>
                  <w:r w:rsidRPr="000D3E00">
                    <w:rPr>
                      <w:rFonts w:eastAsia="Times New Roman"/>
                      <w:b/>
                      <w:bCs/>
                      <w:lang w:val="ru-RU"/>
                    </w:rPr>
                    <w:t>MONITOR</w:t>
                  </w:r>
                </w:p>
              </w:tc>
              <w:tc>
                <w:tcPr>
                  <w:tcW w:w="3073" w:type="dxa"/>
                  <w:tcBorders>
                    <w:top w:val="nil"/>
                    <w:left w:val="nil"/>
                    <w:bottom w:val="single" w:sz="4" w:space="0" w:color="auto"/>
                    <w:right w:val="single" w:sz="4" w:space="0" w:color="auto"/>
                  </w:tcBorders>
                  <w:shd w:val="clear" w:color="auto" w:fill="auto"/>
                  <w:vAlign w:val="center"/>
                  <w:hideMark/>
                </w:tcPr>
                <w:p w14:paraId="2C4AB3C5" w14:textId="77777777" w:rsidR="000D3E00" w:rsidRPr="000D3E00" w:rsidRDefault="000D3E00" w:rsidP="000D3E00">
                  <w:pPr>
                    <w:rPr>
                      <w:rFonts w:eastAsia="Times New Roman"/>
                      <w:b/>
                      <w:bCs/>
                      <w:lang w:val="ru-RU"/>
                    </w:rPr>
                  </w:pPr>
                  <w:r w:rsidRPr="000D3E00">
                    <w:rPr>
                      <w:rFonts w:eastAsia="Times New Roman"/>
                      <w:b/>
                      <w:bCs/>
                      <w:lang w:val="ru-RU"/>
                    </w:rPr>
                    <w:t>rezoluție înalță, ≥1920 x 1080px</w:t>
                  </w:r>
                </w:p>
              </w:tc>
              <w:tc>
                <w:tcPr>
                  <w:tcW w:w="4222" w:type="dxa"/>
                  <w:tcBorders>
                    <w:top w:val="nil"/>
                    <w:left w:val="nil"/>
                    <w:bottom w:val="single" w:sz="4" w:space="0" w:color="auto"/>
                    <w:right w:val="single" w:sz="4" w:space="0" w:color="auto"/>
                  </w:tcBorders>
                  <w:shd w:val="clear" w:color="auto" w:fill="auto"/>
                  <w:vAlign w:val="center"/>
                  <w:hideMark/>
                </w:tcPr>
                <w:p w14:paraId="48DF5C24"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≥23 inch</w:t>
                  </w:r>
                </w:p>
              </w:tc>
            </w:tr>
            <w:tr w:rsidR="000D3E00" w:rsidRPr="000D3E00" w14:paraId="2758551B" w14:textId="77777777" w:rsidTr="000D3E00">
              <w:trPr>
                <w:trHeight w:val="510"/>
              </w:trPr>
              <w:tc>
                <w:tcPr>
                  <w:tcW w:w="1942" w:type="dxa"/>
                  <w:vMerge/>
                  <w:tcBorders>
                    <w:top w:val="nil"/>
                    <w:left w:val="single" w:sz="4" w:space="0" w:color="auto"/>
                    <w:bottom w:val="single" w:sz="4" w:space="0" w:color="auto"/>
                    <w:right w:val="single" w:sz="4" w:space="0" w:color="auto"/>
                  </w:tcBorders>
                  <w:vAlign w:val="center"/>
                  <w:hideMark/>
                </w:tcPr>
                <w:p w14:paraId="67C01182"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4E6C8FDA" w14:textId="77777777" w:rsidR="000D3E00" w:rsidRPr="000D3E00" w:rsidRDefault="000D3E00" w:rsidP="000D3E00">
                  <w:pPr>
                    <w:rPr>
                      <w:rFonts w:eastAsia="Times New Roman"/>
                      <w:b/>
                      <w:bCs/>
                      <w:lang w:val="ru-RU"/>
                    </w:rPr>
                  </w:pPr>
                  <w:r w:rsidRPr="000D3E00">
                    <w:rPr>
                      <w:rFonts w:eastAsia="Times New Roman"/>
                      <w:b/>
                      <w:bCs/>
                      <w:lang w:val="ru-RU"/>
                    </w:rPr>
                    <w:t>Unghi de vizualizare</w:t>
                  </w:r>
                </w:p>
              </w:tc>
              <w:tc>
                <w:tcPr>
                  <w:tcW w:w="4222" w:type="dxa"/>
                  <w:tcBorders>
                    <w:top w:val="nil"/>
                    <w:left w:val="nil"/>
                    <w:bottom w:val="single" w:sz="4" w:space="0" w:color="auto"/>
                    <w:right w:val="single" w:sz="4" w:space="0" w:color="auto"/>
                  </w:tcBorders>
                  <w:shd w:val="clear" w:color="auto" w:fill="auto"/>
                  <w:vAlign w:val="center"/>
                  <w:hideMark/>
                </w:tcPr>
                <w:p w14:paraId="35D7800D"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≥175°</w:t>
                  </w:r>
                </w:p>
              </w:tc>
            </w:tr>
            <w:tr w:rsidR="000D3E00" w:rsidRPr="000D3E00" w14:paraId="13D8BF68" w14:textId="77777777" w:rsidTr="000D3E00">
              <w:trPr>
                <w:trHeight w:val="510"/>
              </w:trPr>
              <w:tc>
                <w:tcPr>
                  <w:tcW w:w="1942" w:type="dxa"/>
                  <w:tcBorders>
                    <w:top w:val="nil"/>
                    <w:left w:val="single" w:sz="4" w:space="0" w:color="auto"/>
                    <w:bottom w:val="single" w:sz="4" w:space="0" w:color="auto"/>
                    <w:right w:val="single" w:sz="4" w:space="0" w:color="auto"/>
                  </w:tcBorders>
                  <w:shd w:val="clear" w:color="auto" w:fill="auto"/>
                  <w:vAlign w:val="center"/>
                  <w:hideMark/>
                </w:tcPr>
                <w:p w14:paraId="02C5B33F" w14:textId="77777777" w:rsidR="000D3E00" w:rsidRPr="000D3E00" w:rsidRDefault="000D3E00" w:rsidP="000D3E00">
                  <w:pPr>
                    <w:rPr>
                      <w:rFonts w:eastAsia="Times New Roman"/>
                      <w:b/>
                      <w:bCs/>
                      <w:lang w:val="ru-RU"/>
                    </w:rPr>
                  </w:pPr>
                  <w:r w:rsidRPr="000D3E00">
                    <w:rPr>
                      <w:rFonts w:eastAsia="Times New Roman"/>
                      <w:b/>
                      <w:bCs/>
                      <w:lang w:val="ru-RU"/>
                    </w:rPr>
                    <w:t>Monitor integrat de control</w:t>
                  </w:r>
                </w:p>
              </w:tc>
              <w:tc>
                <w:tcPr>
                  <w:tcW w:w="3073" w:type="dxa"/>
                  <w:tcBorders>
                    <w:top w:val="nil"/>
                    <w:left w:val="nil"/>
                    <w:bottom w:val="single" w:sz="4" w:space="0" w:color="auto"/>
                    <w:right w:val="single" w:sz="4" w:space="0" w:color="auto"/>
                  </w:tcBorders>
                  <w:shd w:val="clear" w:color="auto" w:fill="auto"/>
                  <w:vAlign w:val="center"/>
                  <w:hideMark/>
                </w:tcPr>
                <w:p w14:paraId="757A2178" w14:textId="77777777" w:rsidR="000D3E00" w:rsidRPr="000D3E00" w:rsidRDefault="000D3E00" w:rsidP="000D3E00">
                  <w:pPr>
                    <w:rPr>
                      <w:rFonts w:eastAsia="Times New Roman"/>
                      <w:b/>
                      <w:bCs/>
                      <w:lang w:val="ru-RU"/>
                    </w:rPr>
                  </w:pPr>
                  <w:r w:rsidRPr="000D3E00">
                    <w:rPr>
                      <w:rFonts w:eastAsia="Times New Roman"/>
                      <w:b/>
                      <w:bCs/>
                      <w:lang w:val="ru-RU"/>
                    </w:rPr>
                    <w:t>touch-screen</w:t>
                  </w:r>
                </w:p>
              </w:tc>
              <w:tc>
                <w:tcPr>
                  <w:tcW w:w="4222" w:type="dxa"/>
                  <w:tcBorders>
                    <w:top w:val="nil"/>
                    <w:left w:val="nil"/>
                    <w:bottom w:val="single" w:sz="4" w:space="0" w:color="auto"/>
                    <w:right w:val="single" w:sz="4" w:space="0" w:color="auto"/>
                  </w:tcBorders>
                  <w:shd w:val="clear" w:color="auto" w:fill="auto"/>
                  <w:vAlign w:val="center"/>
                  <w:hideMark/>
                </w:tcPr>
                <w:p w14:paraId="6962F187"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≥10"</w:t>
                  </w:r>
                </w:p>
              </w:tc>
            </w:tr>
            <w:tr w:rsidR="000D3E00" w:rsidRPr="000D3E00" w14:paraId="0E20BD77" w14:textId="77777777" w:rsidTr="000D3E00">
              <w:trPr>
                <w:trHeight w:val="1020"/>
              </w:trPr>
              <w:tc>
                <w:tcPr>
                  <w:tcW w:w="1942" w:type="dxa"/>
                  <w:tcBorders>
                    <w:top w:val="nil"/>
                    <w:left w:val="single" w:sz="4" w:space="0" w:color="auto"/>
                    <w:bottom w:val="single" w:sz="4" w:space="0" w:color="auto"/>
                    <w:right w:val="single" w:sz="4" w:space="0" w:color="auto"/>
                  </w:tcBorders>
                  <w:shd w:val="clear" w:color="auto" w:fill="auto"/>
                  <w:vAlign w:val="center"/>
                  <w:hideMark/>
                </w:tcPr>
                <w:p w14:paraId="7D33B9D1" w14:textId="77777777" w:rsidR="000D3E00" w:rsidRPr="000D3E00" w:rsidRDefault="000D3E00" w:rsidP="000D3E00">
                  <w:pPr>
                    <w:rPr>
                      <w:rFonts w:eastAsia="Times New Roman"/>
                      <w:b/>
                      <w:bCs/>
                      <w:lang w:val="ru-RU"/>
                    </w:rPr>
                  </w:pPr>
                  <w:r w:rsidRPr="000D3E00">
                    <w:rPr>
                      <w:rFonts w:eastAsia="Times New Roman"/>
                      <w:b/>
                      <w:bCs/>
                      <w:lang w:val="ru-RU"/>
                    </w:rPr>
                    <w:t>Panou de control</w:t>
                  </w:r>
                </w:p>
              </w:tc>
              <w:tc>
                <w:tcPr>
                  <w:tcW w:w="3073" w:type="dxa"/>
                  <w:tcBorders>
                    <w:top w:val="nil"/>
                    <w:left w:val="nil"/>
                    <w:bottom w:val="single" w:sz="4" w:space="0" w:color="auto"/>
                    <w:right w:val="single" w:sz="4" w:space="0" w:color="auto"/>
                  </w:tcBorders>
                  <w:shd w:val="clear" w:color="auto" w:fill="auto"/>
                  <w:vAlign w:val="center"/>
                  <w:hideMark/>
                </w:tcPr>
                <w:p w14:paraId="446C7A3E" w14:textId="77777777" w:rsidR="000D3E00" w:rsidRPr="000D3E00" w:rsidRDefault="000D3E00" w:rsidP="000D3E00">
                  <w:pPr>
                    <w:rPr>
                      <w:rFonts w:eastAsia="Times New Roman"/>
                      <w:b/>
                      <w:bCs/>
                      <w:lang w:val="ru-RU"/>
                    </w:rPr>
                  </w:pPr>
                  <w:r w:rsidRPr="000D3E00">
                    <w:rPr>
                      <w:rFonts w:eastAsia="Times New Roman"/>
                      <w:b/>
                      <w:bCs/>
                      <w:lang w:val="ru-RU"/>
                    </w:rPr>
                    <w:t>reglabil pe înălțime</w:t>
                  </w:r>
                </w:p>
              </w:tc>
              <w:tc>
                <w:tcPr>
                  <w:tcW w:w="4222" w:type="dxa"/>
                  <w:tcBorders>
                    <w:top w:val="nil"/>
                    <w:left w:val="nil"/>
                    <w:bottom w:val="single" w:sz="4" w:space="0" w:color="auto"/>
                    <w:right w:val="single" w:sz="4" w:space="0" w:color="auto"/>
                  </w:tcBorders>
                  <w:shd w:val="clear" w:color="auto" w:fill="auto"/>
                  <w:vAlign w:val="center"/>
                  <w:hideMark/>
                </w:tcPr>
                <w:p w14:paraId="109A64FB"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manual</w:t>
                  </w:r>
                </w:p>
              </w:tc>
            </w:tr>
            <w:tr w:rsidR="000D3E00" w:rsidRPr="000D3E00" w14:paraId="1ED132CF" w14:textId="77777777" w:rsidTr="000D3E00">
              <w:trPr>
                <w:trHeight w:val="510"/>
              </w:trPr>
              <w:tc>
                <w:tcPr>
                  <w:tcW w:w="1942" w:type="dxa"/>
                  <w:tcBorders>
                    <w:top w:val="nil"/>
                    <w:left w:val="single" w:sz="4" w:space="0" w:color="auto"/>
                    <w:bottom w:val="single" w:sz="4" w:space="0" w:color="auto"/>
                    <w:right w:val="single" w:sz="4" w:space="0" w:color="auto"/>
                  </w:tcBorders>
                  <w:shd w:val="clear" w:color="auto" w:fill="auto"/>
                  <w:vAlign w:val="center"/>
                  <w:hideMark/>
                </w:tcPr>
                <w:p w14:paraId="19112E43" w14:textId="77777777" w:rsidR="000D3E00" w:rsidRPr="000D3E00" w:rsidRDefault="000D3E00" w:rsidP="000D3E00">
                  <w:pPr>
                    <w:rPr>
                      <w:rFonts w:eastAsia="Times New Roman"/>
                      <w:b/>
                      <w:bCs/>
                      <w:lang w:val="ru-RU"/>
                    </w:rPr>
                  </w:pPr>
                  <w:r w:rsidRPr="000D3E00">
                    <w:rPr>
                      <w:rFonts w:eastAsia="Times New Roman"/>
                      <w:b/>
                      <w:bCs/>
                      <w:lang w:val="ru-RU"/>
                    </w:rPr>
                    <w:t>Încălzitor gel</w:t>
                  </w:r>
                </w:p>
              </w:tc>
              <w:tc>
                <w:tcPr>
                  <w:tcW w:w="3073" w:type="dxa"/>
                  <w:tcBorders>
                    <w:top w:val="nil"/>
                    <w:left w:val="nil"/>
                    <w:bottom w:val="single" w:sz="4" w:space="0" w:color="auto"/>
                    <w:right w:val="single" w:sz="4" w:space="0" w:color="auto"/>
                  </w:tcBorders>
                  <w:shd w:val="clear" w:color="auto" w:fill="auto"/>
                  <w:vAlign w:val="center"/>
                  <w:hideMark/>
                </w:tcPr>
                <w:p w14:paraId="43288460" w14:textId="77777777" w:rsidR="000D3E00" w:rsidRPr="000D3E00" w:rsidRDefault="000D3E00" w:rsidP="000D3E00">
                  <w:pPr>
                    <w:rPr>
                      <w:rFonts w:eastAsia="Times New Roman"/>
                      <w:b/>
                      <w:bCs/>
                      <w:lang w:val="ru-RU"/>
                    </w:rPr>
                  </w:pPr>
                  <w:r w:rsidRPr="000D3E00">
                    <w:rPr>
                      <w:rFonts w:eastAsia="Times New Roman"/>
                      <w:b/>
                      <w:bCs/>
                      <w:lang w:val="ru-RU"/>
                    </w:rPr>
                    <w:t> </w:t>
                  </w:r>
                </w:p>
              </w:tc>
              <w:tc>
                <w:tcPr>
                  <w:tcW w:w="4222" w:type="dxa"/>
                  <w:tcBorders>
                    <w:top w:val="nil"/>
                    <w:left w:val="nil"/>
                    <w:bottom w:val="single" w:sz="4" w:space="0" w:color="auto"/>
                    <w:right w:val="single" w:sz="4" w:space="0" w:color="auto"/>
                  </w:tcBorders>
                  <w:shd w:val="clear" w:color="auto" w:fill="auto"/>
                  <w:noWrap/>
                  <w:vAlign w:val="center"/>
                  <w:hideMark/>
                </w:tcPr>
                <w:p w14:paraId="046B2E05"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obligatoriu</w:t>
                  </w:r>
                </w:p>
              </w:tc>
            </w:tr>
            <w:tr w:rsidR="000D3E00" w:rsidRPr="000D3E00" w14:paraId="115F09DE" w14:textId="77777777" w:rsidTr="000D3E00">
              <w:trPr>
                <w:trHeight w:val="510"/>
              </w:trPr>
              <w:tc>
                <w:tcPr>
                  <w:tcW w:w="1942" w:type="dxa"/>
                  <w:tcBorders>
                    <w:top w:val="nil"/>
                    <w:left w:val="single" w:sz="4" w:space="0" w:color="auto"/>
                    <w:bottom w:val="single" w:sz="4" w:space="0" w:color="auto"/>
                    <w:right w:val="single" w:sz="4" w:space="0" w:color="auto"/>
                  </w:tcBorders>
                  <w:shd w:val="clear" w:color="auto" w:fill="auto"/>
                  <w:vAlign w:val="center"/>
                  <w:hideMark/>
                </w:tcPr>
                <w:p w14:paraId="5A97037E" w14:textId="77777777" w:rsidR="000D3E00" w:rsidRPr="000D3E00" w:rsidRDefault="000D3E00" w:rsidP="000D3E00">
                  <w:pPr>
                    <w:rPr>
                      <w:rFonts w:eastAsia="Times New Roman"/>
                      <w:b/>
                      <w:bCs/>
                      <w:lang w:val="ru-RU"/>
                    </w:rPr>
                  </w:pPr>
                  <w:r w:rsidRPr="000D3E00">
                    <w:rPr>
                      <w:rFonts w:eastAsia="Times New Roman"/>
                      <w:b/>
                      <w:bCs/>
                      <w:lang w:val="ru-RU"/>
                    </w:rPr>
                    <w:t>Port USB</w:t>
                  </w:r>
                </w:p>
              </w:tc>
              <w:tc>
                <w:tcPr>
                  <w:tcW w:w="3073" w:type="dxa"/>
                  <w:tcBorders>
                    <w:top w:val="nil"/>
                    <w:left w:val="nil"/>
                    <w:bottom w:val="single" w:sz="4" w:space="0" w:color="auto"/>
                    <w:right w:val="single" w:sz="4" w:space="0" w:color="auto"/>
                  </w:tcBorders>
                  <w:shd w:val="clear" w:color="auto" w:fill="auto"/>
                  <w:vAlign w:val="center"/>
                  <w:hideMark/>
                </w:tcPr>
                <w:p w14:paraId="6E6DDFDF" w14:textId="77777777" w:rsidR="000D3E00" w:rsidRPr="000D3E00" w:rsidRDefault="000D3E00" w:rsidP="000D3E00">
                  <w:pPr>
                    <w:rPr>
                      <w:rFonts w:eastAsia="Times New Roman"/>
                      <w:b/>
                      <w:bCs/>
                      <w:lang w:val="ru-RU"/>
                    </w:rPr>
                  </w:pPr>
                  <w:r w:rsidRPr="000D3E00">
                    <w:rPr>
                      <w:rFonts w:eastAsia="Times New Roman"/>
                      <w:b/>
                      <w:bCs/>
                      <w:lang w:val="ru-RU"/>
                    </w:rPr>
                    <w:t>≥4</w:t>
                  </w:r>
                </w:p>
              </w:tc>
              <w:tc>
                <w:tcPr>
                  <w:tcW w:w="4222" w:type="dxa"/>
                  <w:tcBorders>
                    <w:top w:val="nil"/>
                    <w:left w:val="nil"/>
                    <w:bottom w:val="single" w:sz="4" w:space="0" w:color="auto"/>
                    <w:right w:val="single" w:sz="4" w:space="0" w:color="auto"/>
                  </w:tcBorders>
                  <w:shd w:val="clear" w:color="auto" w:fill="auto"/>
                  <w:noWrap/>
                  <w:vAlign w:val="center"/>
                  <w:hideMark/>
                </w:tcPr>
                <w:p w14:paraId="08326BD2"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obligatoriu</w:t>
                  </w:r>
                </w:p>
              </w:tc>
            </w:tr>
            <w:tr w:rsidR="000D3E00" w:rsidRPr="000D3E00" w14:paraId="5569CEFE" w14:textId="77777777" w:rsidTr="000D3E00">
              <w:trPr>
                <w:trHeight w:val="300"/>
              </w:trPr>
              <w:tc>
                <w:tcPr>
                  <w:tcW w:w="50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60A546E" w14:textId="77777777" w:rsidR="000D3E00" w:rsidRPr="000D3E00" w:rsidRDefault="000D3E00" w:rsidP="000D3E00">
                  <w:pPr>
                    <w:rPr>
                      <w:rFonts w:eastAsia="Times New Roman"/>
                      <w:b/>
                      <w:bCs/>
                      <w:lang w:val="ru-RU"/>
                    </w:rPr>
                  </w:pPr>
                  <w:r w:rsidRPr="000D3E00">
                    <w:rPr>
                      <w:rFonts w:eastAsia="Times New Roman"/>
                      <w:b/>
                      <w:bCs/>
                      <w:lang w:val="ru-RU"/>
                    </w:rPr>
                    <w:t>DIVIZARE MONITOR</w:t>
                  </w:r>
                </w:p>
              </w:tc>
              <w:tc>
                <w:tcPr>
                  <w:tcW w:w="4222" w:type="dxa"/>
                  <w:tcBorders>
                    <w:top w:val="nil"/>
                    <w:left w:val="nil"/>
                    <w:bottom w:val="single" w:sz="4" w:space="0" w:color="auto"/>
                    <w:right w:val="single" w:sz="4" w:space="0" w:color="auto"/>
                  </w:tcBorders>
                  <w:shd w:val="clear" w:color="auto" w:fill="auto"/>
                  <w:noWrap/>
                  <w:vAlign w:val="center"/>
                  <w:hideMark/>
                </w:tcPr>
                <w:p w14:paraId="5555BE13"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obligatoriu</w:t>
                  </w:r>
                </w:p>
              </w:tc>
            </w:tr>
            <w:tr w:rsidR="000D3E00" w:rsidRPr="000D3E00" w14:paraId="19B55389" w14:textId="77777777" w:rsidTr="000D3E00">
              <w:trPr>
                <w:trHeight w:val="484"/>
              </w:trPr>
              <w:tc>
                <w:tcPr>
                  <w:tcW w:w="50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736DC49" w14:textId="77777777" w:rsidR="000D3E00" w:rsidRPr="000D3E00" w:rsidRDefault="000D3E00" w:rsidP="000D3E00">
                  <w:pPr>
                    <w:jc w:val="center"/>
                    <w:rPr>
                      <w:rFonts w:eastAsia="Times New Roman"/>
                      <w:b/>
                      <w:bCs/>
                      <w:lang w:val="ru-RU"/>
                    </w:rPr>
                  </w:pPr>
                  <w:r w:rsidRPr="000D3E00">
                    <w:rPr>
                      <w:rFonts w:eastAsia="Times New Roman"/>
                      <w:b/>
                      <w:bCs/>
                      <w:lang w:val="ru-RU"/>
                    </w:rPr>
                    <w:t xml:space="preserve">UPS (cu dublă conversie) cu reglarea automată a tensiunii de ieșire, autonomie pentru minim 30 minute de lucru în continuu </w:t>
                  </w:r>
                </w:p>
              </w:tc>
              <w:tc>
                <w:tcPr>
                  <w:tcW w:w="4222" w:type="dxa"/>
                  <w:tcBorders>
                    <w:top w:val="nil"/>
                    <w:left w:val="nil"/>
                    <w:bottom w:val="single" w:sz="4" w:space="0" w:color="auto"/>
                    <w:right w:val="single" w:sz="4" w:space="0" w:color="auto"/>
                  </w:tcBorders>
                  <w:shd w:val="clear" w:color="auto" w:fill="auto"/>
                  <w:noWrap/>
                  <w:vAlign w:val="center"/>
                  <w:hideMark/>
                </w:tcPr>
                <w:p w14:paraId="6EADB994"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obligatoriu</w:t>
                  </w:r>
                </w:p>
              </w:tc>
            </w:tr>
            <w:tr w:rsidR="000D3E00" w:rsidRPr="000D3E00" w14:paraId="054FCA92" w14:textId="77777777" w:rsidTr="000D3E00">
              <w:trPr>
                <w:trHeight w:val="300"/>
              </w:trPr>
              <w:tc>
                <w:tcPr>
                  <w:tcW w:w="50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C52707B" w14:textId="77777777" w:rsidR="000D3E00" w:rsidRPr="000D3E00" w:rsidRDefault="000D3E00" w:rsidP="000D3E00">
                  <w:pPr>
                    <w:rPr>
                      <w:rFonts w:eastAsia="Times New Roman"/>
                      <w:b/>
                      <w:bCs/>
                      <w:lang w:val="ru-RU"/>
                    </w:rPr>
                  </w:pPr>
                  <w:r w:rsidRPr="000D3E00">
                    <w:rPr>
                      <w:rFonts w:eastAsia="Times New Roman"/>
                      <w:b/>
                      <w:bCs/>
                      <w:lang w:val="ru-RU"/>
                    </w:rPr>
                    <w:t xml:space="preserve">Gel </w:t>
                  </w:r>
                </w:p>
              </w:tc>
              <w:tc>
                <w:tcPr>
                  <w:tcW w:w="4222" w:type="dxa"/>
                  <w:tcBorders>
                    <w:top w:val="nil"/>
                    <w:left w:val="nil"/>
                    <w:bottom w:val="single" w:sz="4" w:space="0" w:color="auto"/>
                    <w:right w:val="single" w:sz="4" w:space="0" w:color="auto"/>
                  </w:tcBorders>
                  <w:shd w:val="clear" w:color="auto" w:fill="auto"/>
                  <w:noWrap/>
                  <w:vAlign w:val="center"/>
                  <w:hideMark/>
                </w:tcPr>
                <w:p w14:paraId="61B203FC"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minim 1 litru</w:t>
                  </w:r>
                </w:p>
              </w:tc>
            </w:tr>
            <w:tr w:rsidR="000D3E00" w:rsidRPr="000D3E00" w14:paraId="577ED58D" w14:textId="77777777" w:rsidTr="000D3E00">
              <w:trPr>
                <w:trHeight w:val="300"/>
              </w:trPr>
              <w:tc>
                <w:tcPr>
                  <w:tcW w:w="5015"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611AE55B" w14:textId="77777777" w:rsidR="000D3E00" w:rsidRPr="000D3E00" w:rsidRDefault="000D3E00" w:rsidP="000D3E00">
                  <w:pPr>
                    <w:rPr>
                      <w:rFonts w:eastAsia="Times New Roman"/>
                      <w:b/>
                      <w:bCs/>
                      <w:lang w:val="ru-RU"/>
                    </w:rPr>
                  </w:pPr>
                  <w:r w:rsidRPr="000D3E00">
                    <w:rPr>
                      <w:rFonts w:eastAsia="Times New Roman"/>
                      <w:b/>
                      <w:bCs/>
                      <w:lang w:val="ru-RU"/>
                    </w:rPr>
                    <w:t xml:space="preserve">Printer </w:t>
                  </w:r>
                </w:p>
              </w:tc>
              <w:tc>
                <w:tcPr>
                  <w:tcW w:w="4222" w:type="dxa"/>
                  <w:tcBorders>
                    <w:top w:val="nil"/>
                    <w:left w:val="nil"/>
                    <w:bottom w:val="single" w:sz="4" w:space="0" w:color="auto"/>
                    <w:right w:val="single" w:sz="4" w:space="0" w:color="auto"/>
                  </w:tcBorders>
                  <w:shd w:val="clear" w:color="auto" w:fill="auto"/>
                  <w:noWrap/>
                  <w:vAlign w:val="center"/>
                  <w:hideMark/>
                </w:tcPr>
                <w:p w14:paraId="5FDDB53D"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5E9943A2" w14:textId="77777777" w:rsidTr="000D3E00">
              <w:trPr>
                <w:trHeight w:val="300"/>
              </w:trPr>
              <w:tc>
                <w:tcPr>
                  <w:tcW w:w="50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7D36DBF" w14:textId="77777777" w:rsidR="000D3E00" w:rsidRPr="000D3E00" w:rsidRDefault="000D3E00" w:rsidP="000D3E00">
                  <w:pPr>
                    <w:rPr>
                      <w:rFonts w:eastAsia="Times New Roman"/>
                      <w:b/>
                      <w:bCs/>
                      <w:lang w:val="ru-RU"/>
                    </w:rPr>
                  </w:pPr>
                  <w:r w:rsidRPr="000D3E00">
                    <w:rPr>
                      <w:rFonts w:eastAsia="Times New Roman"/>
                      <w:b/>
                      <w:bCs/>
                      <w:lang w:val="ru-RU"/>
                    </w:rPr>
                    <w:t xml:space="preserve">Hirtie pentru termoprinter B/W </w:t>
                  </w:r>
                </w:p>
              </w:tc>
              <w:tc>
                <w:tcPr>
                  <w:tcW w:w="4222" w:type="dxa"/>
                  <w:tcBorders>
                    <w:top w:val="nil"/>
                    <w:left w:val="nil"/>
                    <w:bottom w:val="single" w:sz="4" w:space="0" w:color="auto"/>
                    <w:right w:val="single" w:sz="4" w:space="0" w:color="auto"/>
                  </w:tcBorders>
                  <w:shd w:val="clear" w:color="auto" w:fill="auto"/>
                  <w:noWrap/>
                  <w:vAlign w:val="center"/>
                  <w:hideMark/>
                </w:tcPr>
                <w:p w14:paraId="452604F7"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minim 5 buc.</w:t>
                  </w:r>
                </w:p>
              </w:tc>
            </w:tr>
            <w:tr w:rsidR="000D3E00" w:rsidRPr="000D3E00" w14:paraId="65B52A42" w14:textId="77777777" w:rsidTr="000D3E00">
              <w:trPr>
                <w:trHeight w:val="300"/>
              </w:trPr>
              <w:tc>
                <w:tcPr>
                  <w:tcW w:w="1942" w:type="dxa"/>
                  <w:vMerge w:val="restart"/>
                  <w:tcBorders>
                    <w:top w:val="nil"/>
                    <w:left w:val="single" w:sz="4" w:space="0" w:color="auto"/>
                    <w:bottom w:val="single" w:sz="4" w:space="0" w:color="auto"/>
                    <w:right w:val="single" w:sz="4" w:space="0" w:color="auto"/>
                  </w:tcBorders>
                  <w:shd w:val="clear" w:color="auto" w:fill="auto"/>
                  <w:vAlign w:val="center"/>
                  <w:hideMark/>
                </w:tcPr>
                <w:p w14:paraId="38C477C4" w14:textId="77777777" w:rsidR="000D3E00" w:rsidRPr="000D3E00" w:rsidRDefault="000D3E00" w:rsidP="000D3E00">
                  <w:pPr>
                    <w:jc w:val="center"/>
                    <w:rPr>
                      <w:rFonts w:ascii="Arial" w:eastAsia="Times New Roman" w:hAnsi="Arial" w:cs="Arial"/>
                      <w:b/>
                      <w:bCs/>
                      <w:color w:val="000000"/>
                      <w:lang w:val="ru-RU"/>
                    </w:rPr>
                  </w:pPr>
                  <w:r w:rsidRPr="000D3E00">
                    <w:rPr>
                      <w:rFonts w:ascii="Arial" w:eastAsia="Times New Roman" w:hAnsi="Arial" w:cs="Arial"/>
                      <w:b/>
                      <w:bCs/>
                      <w:color w:val="000000"/>
                      <w:lang w:val="ru-RU"/>
                    </w:rPr>
                    <w:t>Altele</w:t>
                  </w:r>
                </w:p>
              </w:tc>
              <w:tc>
                <w:tcPr>
                  <w:tcW w:w="3073" w:type="dxa"/>
                  <w:vMerge w:val="restart"/>
                  <w:tcBorders>
                    <w:top w:val="nil"/>
                    <w:left w:val="single" w:sz="4" w:space="0" w:color="auto"/>
                    <w:bottom w:val="single" w:sz="4" w:space="0" w:color="auto"/>
                    <w:right w:val="single" w:sz="4" w:space="0" w:color="auto"/>
                  </w:tcBorders>
                  <w:shd w:val="clear" w:color="auto" w:fill="auto"/>
                  <w:vAlign w:val="center"/>
                  <w:hideMark/>
                </w:tcPr>
                <w:p w14:paraId="643372D7"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 xml:space="preserve">Garanție </w:t>
                  </w:r>
                </w:p>
              </w:tc>
              <w:tc>
                <w:tcPr>
                  <w:tcW w:w="4222" w:type="dxa"/>
                  <w:tcBorders>
                    <w:top w:val="nil"/>
                    <w:left w:val="nil"/>
                    <w:bottom w:val="single" w:sz="4" w:space="0" w:color="auto"/>
                    <w:right w:val="single" w:sz="4" w:space="0" w:color="auto"/>
                  </w:tcBorders>
                  <w:shd w:val="clear" w:color="auto" w:fill="auto"/>
                  <w:vAlign w:val="center"/>
                  <w:hideMark/>
                </w:tcPr>
                <w:p w14:paraId="24C99DBD"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 36 luni</w:t>
                  </w:r>
                </w:p>
              </w:tc>
            </w:tr>
            <w:tr w:rsidR="000D3E00" w:rsidRPr="000D3E00" w14:paraId="1F902AB9" w14:textId="77777777" w:rsidTr="000D3E00">
              <w:trPr>
                <w:trHeight w:val="1200"/>
              </w:trPr>
              <w:tc>
                <w:tcPr>
                  <w:tcW w:w="1942" w:type="dxa"/>
                  <w:vMerge/>
                  <w:tcBorders>
                    <w:top w:val="nil"/>
                    <w:left w:val="single" w:sz="4" w:space="0" w:color="auto"/>
                    <w:bottom w:val="single" w:sz="4" w:space="0" w:color="auto"/>
                    <w:right w:val="single" w:sz="4" w:space="0" w:color="auto"/>
                  </w:tcBorders>
                  <w:vAlign w:val="center"/>
                  <w:hideMark/>
                </w:tcPr>
                <w:p w14:paraId="72231491" w14:textId="77777777" w:rsidR="000D3E00" w:rsidRPr="000D3E00" w:rsidRDefault="000D3E00" w:rsidP="000D3E00">
                  <w:pPr>
                    <w:rPr>
                      <w:rFonts w:ascii="Arial" w:eastAsia="Times New Roman" w:hAnsi="Arial" w:cs="Arial"/>
                      <w:b/>
                      <w:bCs/>
                      <w:color w:val="000000"/>
                      <w:lang w:val="ru-RU"/>
                    </w:rPr>
                  </w:pPr>
                </w:p>
              </w:tc>
              <w:tc>
                <w:tcPr>
                  <w:tcW w:w="3073" w:type="dxa"/>
                  <w:vMerge/>
                  <w:tcBorders>
                    <w:top w:val="nil"/>
                    <w:left w:val="single" w:sz="4" w:space="0" w:color="auto"/>
                    <w:bottom w:val="single" w:sz="4" w:space="0" w:color="auto"/>
                    <w:right w:val="single" w:sz="4" w:space="0" w:color="auto"/>
                  </w:tcBorders>
                  <w:vAlign w:val="center"/>
                  <w:hideMark/>
                </w:tcPr>
                <w:p w14:paraId="46D902C6" w14:textId="77777777" w:rsidR="000D3E00" w:rsidRPr="000D3E00" w:rsidRDefault="000D3E00" w:rsidP="000D3E00">
                  <w:pPr>
                    <w:rPr>
                      <w:rFonts w:eastAsia="Times New Roman"/>
                      <w:b/>
                      <w:bCs/>
                      <w:color w:val="000000"/>
                      <w:lang w:val="ru-RU"/>
                    </w:rPr>
                  </w:pPr>
                </w:p>
              </w:tc>
              <w:tc>
                <w:tcPr>
                  <w:tcW w:w="4222" w:type="dxa"/>
                  <w:tcBorders>
                    <w:top w:val="nil"/>
                    <w:left w:val="nil"/>
                    <w:bottom w:val="single" w:sz="4" w:space="0" w:color="auto"/>
                    <w:right w:val="single" w:sz="4" w:space="0" w:color="auto"/>
                  </w:tcBorders>
                  <w:shd w:val="clear" w:color="auto" w:fill="auto"/>
                  <w:vAlign w:val="center"/>
                  <w:hideMark/>
                </w:tcPr>
                <w:p w14:paraId="0E4C48C3"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Posibilitatea de asigurarea din partea producătorului cu piese, consumabile, altor accesorii și a reparațiilor timp de min. 10 ani de exploatare a echipamentului</w:t>
                  </w:r>
                </w:p>
              </w:tc>
            </w:tr>
            <w:tr w:rsidR="000D3E00" w:rsidRPr="000D3E00" w14:paraId="659D0728" w14:textId="77777777" w:rsidTr="000D3E00">
              <w:trPr>
                <w:trHeight w:val="615"/>
              </w:trPr>
              <w:tc>
                <w:tcPr>
                  <w:tcW w:w="1942" w:type="dxa"/>
                  <w:vMerge/>
                  <w:tcBorders>
                    <w:top w:val="nil"/>
                    <w:left w:val="single" w:sz="4" w:space="0" w:color="auto"/>
                    <w:bottom w:val="single" w:sz="4" w:space="0" w:color="auto"/>
                    <w:right w:val="single" w:sz="4" w:space="0" w:color="auto"/>
                  </w:tcBorders>
                  <w:vAlign w:val="center"/>
                  <w:hideMark/>
                </w:tcPr>
                <w:p w14:paraId="78C3B26D" w14:textId="77777777" w:rsidR="000D3E00" w:rsidRPr="000D3E00" w:rsidRDefault="000D3E00" w:rsidP="000D3E00">
                  <w:pPr>
                    <w:rPr>
                      <w:rFonts w:ascii="Arial" w:eastAsia="Times New Roman" w:hAnsi="Arial" w:cs="Arial"/>
                      <w:b/>
                      <w:bCs/>
                      <w:color w:val="000000"/>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06A0FAC9"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Livrarea, instalarea și testarea la locul necesar fără implicarea beneficiarului</w:t>
                  </w:r>
                </w:p>
              </w:tc>
              <w:tc>
                <w:tcPr>
                  <w:tcW w:w="4222" w:type="dxa"/>
                  <w:tcBorders>
                    <w:top w:val="nil"/>
                    <w:left w:val="nil"/>
                    <w:bottom w:val="single" w:sz="4" w:space="0" w:color="auto"/>
                    <w:right w:val="single" w:sz="4" w:space="0" w:color="auto"/>
                  </w:tcBorders>
                  <w:shd w:val="clear" w:color="auto" w:fill="auto"/>
                  <w:vAlign w:val="center"/>
                  <w:hideMark/>
                </w:tcPr>
                <w:p w14:paraId="68C195CF"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2C7548EB" w14:textId="77777777" w:rsidTr="000D3E00">
              <w:trPr>
                <w:trHeight w:val="241"/>
              </w:trPr>
              <w:tc>
                <w:tcPr>
                  <w:tcW w:w="1942" w:type="dxa"/>
                  <w:vMerge/>
                  <w:tcBorders>
                    <w:top w:val="nil"/>
                    <w:left w:val="single" w:sz="4" w:space="0" w:color="auto"/>
                    <w:bottom w:val="single" w:sz="4" w:space="0" w:color="auto"/>
                    <w:right w:val="single" w:sz="4" w:space="0" w:color="auto"/>
                  </w:tcBorders>
                  <w:vAlign w:val="center"/>
                  <w:hideMark/>
                </w:tcPr>
                <w:p w14:paraId="54286505" w14:textId="77777777" w:rsidR="000D3E00" w:rsidRPr="000D3E00" w:rsidRDefault="000D3E00" w:rsidP="000D3E00">
                  <w:pPr>
                    <w:rPr>
                      <w:rFonts w:ascii="Arial" w:eastAsia="Times New Roman" w:hAnsi="Arial" w:cs="Arial"/>
                      <w:b/>
                      <w:bCs/>
                      <w:color w:val="000000"/>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2CB84257"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Asigurarea tuturor echipamentelor, materialelor, accesoriilor și lucrărilor necesare pentru livrarea, instalarea, conectarea, integrarea și punerea în funcțiune a sistemului, inclusiv toate elementele de alimentare, infrastructură și utilități (electrice, de comunicații, fluide și mecanice), precum și echipamente auxiliare de conversie, protecție și stabilizare, indiferent dacă sunt sau nu menționate explicit, astfel încât sistemul să fie complet funcțional, sigur și conform cerințelor producătorului și standardelor aplicabile.</w:t>
                  </w:r>
                </w:p>
              </w:tc>
              <w:tc>
                <w:tcPr>
                  <w:tcW w:w="4222" w:type="dxa"/>
                  <w:tcBorders>
                    <w:top w:val="nil"/>
                    <w:left w:val="nil"/>
                    <w:bottom w:val="single" w:sz="4" w:space="0" w:color="auto"/>
                    <w:right w:val="single" w:sz="4" w:space="0" w:color="auto"/>
                  </w:tcBorders>
                  <w:shd w:val="clear" w:color="auto" w:fill="auto"/>
                  <w:vAlign w:val="center"/>
                  <w:hideMark/>
                </w:tcPr>
                <w:p w14:paraId="33D5CF0F"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11C38183" w14:textId="77777777" w:rsidTr="000D3E00">
              <w:trPr>
                <w:trHeight w:val="585"/>
              </w:trPr>
              <w:tc>
                <w:tcPr>
                  <w:tcW w:w="1942" w:type="dxa"/>
                  <w:vMerge/>
                  <w:tcBorders>
                    <w:top w:val="nil"/>
                    <w:left w:val="single" w:sz="4" w:space="0" w:color="auto"/>
                    <w:bottom w:val="single" w:sz="4" w:space="0" w:color="auto"/>
                    <w:right w:val="single" w:sz="4" w:space="0" w:color="auto"/>
                  </w:tcBorders>
                  <w:vAlign w:val="center"/>
                  <w:hideMark/>
                </w:tcPr>
                <w:p w14:paraId="2A7B2A60" w14:textId="77777777" w:rsidR="000D3E00" w:rsidRPr="000D3E00" w:rsidRDefault="000D3E00" w:rsidP="000D3E00">
                  <w:pPr>
                    <w:rPr>
                      <w:rFonts w:ascii="Arial" w:eastAsia="Times New Roman" w:hAnsi="Arial" w:cs="Arial"/>
                      <w:b/>
                      <w:bCs/>
                      <w:color w:val="000000"/>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521577E5"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 xml:space="preserve">Preluarea ambalajelor (cutiile) în care a fost livrat sistemul/dispozitivul </w:t>
                  </w:r>
                </w:p>
              </w:tc>
              <w:tc>
                <w:tcPr>
                  <w:tcW w:w="4222" w:type="dxa"/>
                  <w:tcBorders>
                    <w:top w:val="nil"/>
                    <w:left w:val="nil"/>
                    <w:bottom w:val="single" w:sz="4" w:space="0" w:color="auto"/>
                    <w:right w:val="single" w:sz="4" w:space="0" w:color="auto"/>
                  </w:tcBorders>
                  <w:shd w:val="clear" w:color="auto" w:fill="auto"/>
                  <w:vAlign w:val="center"/>
                  <w:hideMark/>
                </w:tcPr>
                <w:p w14:paraId="1CA56FEC"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la solicitarea beneficiarului</w:t>
                  </w:r>
                </w:p>
              </w:tc>
            </w:tr>
            <w:tr w:rsidR="000D3E00" w:rsidRPr="000D3E00" w14:paraId="0F93CA10" w14:textId="77777777" w:rsidTr="000D3E00">
              <w:trPr>
                <w:trHeight w:val="1141"/>
              </w:trPr>
              <w:tc>
                <w:tcPr>
                  <w:tcW w:w="1942" w:type="dxa"/>
                  <w:vMerge/>
                  <w:tcBorders>
                    <w:top w:val="nil"/>
                    <w:left w:val="single" w:sz="4" w:space="0" w:color="auto"/>
                    <w:bottom w:val="single" w:sz="4" w:space="0" w:color="auto"/>
                    <w:right w:val="single" w:sz="4" w:space="0" w:color="auto"/>
                  </w:tcBorders>
                  <w:vAlign w:val="center"/>
                  <w:hideMark/>
                </w:tcPr>
                <w:p w14:paraId="144C2ABA" w14:textId="77777777" w:rsidR="000D3E00" w:rsidRPr="000D3E00" w:rsidRDefault="000D3E00" w:rsidP="000D3E00">
                  <w:pPr>
                    <w:rPr>
                      <w:rFonts w:ascii="Arial" w:eastAsia="Times New Roman" w:hAnsi="Arial" w:cs="Arial"/>
                      <w:b/>
                      <w:bCs/>
                      <w:color w:val="000000"/>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490FD485"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Deservire în perioada de garanție cu oferirea graficului de mentenanță de user si service</w:t>
                  </w:r>
                </w:p>
              </w:tc>
              <w:tc>
                <w:tcPr>
                  <w:tcW w:w="4222" w:type="dxa"/>
                  <w:tcBorders>
                    <w:top w:val="nil"/>
                    <w:left w:val="nil"/>
                    <w:bottom w:val="single" w:sz="4" w:space="0" w:color="auto"/>
                    <w:right w:val="single" w:sz="4" w:space="0" w:color="auto"/>
                  </w:tcBorders>
                  <w:shd w:val="clear" w:color="auto" w:fill="auto"/>
                  <w:vAlign w:val="center"/>
                  <w:hideMark/>
                </w:tcPr>
                <w:p w14:paraId="7F58DFEF" w14:textId="77777777" w:rsidR="000D3E00" w:rsidRPr="000D3E00" w:rsidRDefault="000D3E00" w:rsidP="000D3E00">
                  <w:pPr>
                    <w:rPr>
                      <w:rFonts w:eastAsia="Times New Roman"/>
                      <w:color w:val="000000"/>
                      <w:sz w:val="22"/>
                      <w:szCs w:val="22"/>
                      <w:lang w:val="ru-RU"/>
                    </w:rPr>
                  </w:pPr>
                  <w:r w:rsidRPr="000D3E00">
                    <w:rPr>
                      <w:rFonts w:eastAsia="Times New Roman"/>
                      <w:color w:val="000000"/>
                      <w:sz w:val="22"/>
                      <w:szCs w:val="22"/>
                      <w:lang w:val="ru-RU"/>
                    </w:rPr>
                    <w:t>Graficul de mentenanță preventivă și service disponibil atât în format fizic (pe hârtie), cât și în format PDF. Cu indicarea lucrărilor necesare, intervale recomandate, uneltele și instrumentele specifice utilizate, consumabilele , accesoriile și instrucțiunile necesare pentru îndeplinirea lucrărilor, toate marcate cu numere de referință.</w:t>
                  </w:r>
                </w:p>
              </w:tc>
            </w:tr>
            <w:tr w:rsidR="000D3E00" w:rsidRPr="000D3E00" w14:paraId="13BBF5BF" w14:textId="77777777" w:rsidTr="000D3E00">
              <w:trPr>
                <w:trHeight w:val="1125"/>
              </w:trPr>
              <w:tc>
                <w:tcPr>
                  <w:tcW w:w="1942" w:type="dxa"/>
                  <w:vMerge/>
                  <w:tcBorders>
                    <w:top w:val="nil"/>
                    <w:left w:val="single" w:sz="4" w:space="0" w:color="auto"/>
                    <w:bottom w:val="single" w:sz="4" w:space="0" w:color="auto"/>
                    <w:right w:val="single" w:sz="4" w:space="0" w:color="auto"/>
                  </w:tcBorders>
                  <w:vAlign w:val="center"/>
                  <w:hideMark/>
                </w:tcPr>
                <w:p w14:paraId="33BB9391" w14:textId="77777777" w:rsidR="000D3E00" w:rsidRPr="000D3E00" w:rsidRDefault="000D3E00" w:rsidP="000D3E00">
                  <w:pPr>
                    <w:rPr>
                      <w:rFonts w:ascii="Arial" w:eastAsia="Times New Roman" w:hAnsi="Arial" w:cs="Arial"/>
                      <w:b/>
                      <w:bCs/>
                      <w:color w:val="000000"/>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3E18EDA7"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Ghid rapid</w:t>
                  </w:r>
                </w:p>
              </w:tc>
              <w:tc>
                <w:tcPr>
                  <w:tcW w:w="4222" w:type="dxa"/>
                  <w:tcBorders>
                    <w:top w:val="nil"/>
                    <w:left w:val="nil"/>
                    <w:bottom w:val="single" w:sz="4" w:space="0" w:color="auto"/>
                    <w:right w:val="single" w:sz="4" w:space="0" w:color="auto"/>
                  </w:tcBorders>
                  <w:shd w:val="clear" w:color="auto" w:fill="auto"/>
                  <w:vAlign w:val="center"/>
                  <w:hideMark/>
                </w:tcPr>
                <w:p w14:paraId="5D62008C" w14:textId="77777777" w:rsidR="000D3E00" w:rsidRPr="000D3E00" w:rsidRDefault="000D3E00" w:rsidP="000D3E00">
                  <w:pPr>
                    <w:rPr>
                      <w:rFonts w:eastAsia="Times New Roman"/>
                      <w:color w:val="000000"/>
                      <w:sz w:val="22"/>
                      <w:szCs w:val="22"/>
                      <w:lang w:val="ru-RU"/>
                    </w:rPr>
                  </w:pPr>
                  <w:r w:rsidRPr="000D3E00">
                    <w:rPr>
                      <w:rFonts w:eastAsia="Times New Roman"/>
                      <w:color w:val="000000"/>
                      <w:sz w:val="22"/>
                      <w:szCs w:val="22"/>
                      <w:lang w:val="ru-RU"/>
                    </w:rPr>
                    <w:t>Min. 1 buc, ghid rapid al utilizatorului în limba de stat (Română), laminată și atașată de dispozitiv. Disponibil atât în format fizic (pe hârtie), cât și în format PDF.</w:t>
                  </w:r>
                </w:p>
              </w:tc>
            </w:tr>
            <w:tr w:rsidR="000D3E00" w:rsidRPr="000D3E00" w14:paraId="7233FB8F" w14:textId="77777777" w:rsidTr="000D3E00">
              <w:trPr>
                <w:trHeight w:val="1800"/>
              </w:trPr>
              <w:tc>
                <w:tcPr>
                  <w:tcW w:w="1942" w:type="dxa"/>
                  <w:vMerge/>
                  <w:tcBorders>
                    <w:top w:val="nil"/>
                    <w:left w:val="single" w:sz="4" w:space="0" w:color="auto"/>
                    <w:bottom w:val="single" w:sz="4" w:space="0" w:color="auto"/>
                    <w:right w:val="single" w:sz="4" w:space="0" w:color="auto"/>
                  </w:tcBorders>
                  <w:vAlign w:val="center"/>
                  <w:hideMark/>
                </w:tcPr>
                <w:p w14:paraId="2CCF4FAB" w14:textId="77777777" w:rsidR="000D3E00" w:rsidRPr="000D3E00" w:rsidRDefault="000D3E00" w:rsidP="000D3E00">
                  <w:pPr>
                    <w:rPr>
                      <w:rFonts w:ascii="Arial" w:eastAsia="Times New Roman" w:hAnsi="Arial" w:cs="Arial"/>
                      <w:b/>
                      <w:bCs/>
                      <w:color w:val="000000"/>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28301E33"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Manuale de utilizare</w:t>
                  </w:r>
                </w:p>
              </w:tc>
              <w:tc>
                <w:tcPr>
                  <w:tcW w:w="4222" w:type="dxa"/>
                  <w:tcBorders>
                    <w:top w:val="nil"/>
                    <w:left w:val="nil"/>
                    <w:bottom w:val="single" w:sz="4" w:space="0" w:color="auto"/>
                    <w:right w:val="single" w:sz="4" w:space="0" w:color="auto"/>
                  </w:tcBorders>
                  <w:shd w:val="clear" w:color="auto" w:fill="auto"/>
                  <w:vAlign w:val="center"/>
                  <w:hideMark/>
                </w:tcPr>
                <w:p w14:paraId="59036484" w14:textId="77777777" w:rsidR="000D3E00" w:rsidRPr="000D3E00" w:rsidRDefault="000D3E00" w:rsidP="000D3E00">
                  <w:pPr>
                    <w:rPr>
                      <w:rFonts w:eastAsia="Times New Roman"/>
                      <w:color w:val="000000"/>
                      <w:sz w:val="22"/>
                      <w:szCs w:val="22"/>
                      <w:lang w:val="ru-RU"/>
                    </w:rPr>
                  </w:pPr>
                  <w:r w:rsidRPr="000D3E00">
                    <w:rPr>
                      <w:rFonts w:eastAsia="Times New Roman"/>
                      <w:color w:val="000000"/>
                      <w:sz w:val="22"/>
                      <w:szCs w:val="22"/>
                      <w:lang w:val="ru-RU"/>
                    </w:rPr>
                    <w:t>Disponibil atât în format fizic (pe hârtie), cât și în format PDF.  În limba de stat (română). În cazul în care nu este disponibil în limba de stat, trebuie prezentată o traducere oficială a manualului, certificată prin ștampila unui birou de traduceri autorizat.</w:t>
                  </w:r>
                </w:p>
              </w:tc>
            </w:tr>
            <w:tr w:rsidR="000D3E00" w:rsidRPr="000D3E00" w14:paraId="582BD7BB" w14:textId="77777777" w:rsidTr="000D3E00">
              <w:trPr>
                <w:trHeight w:val="484"/>
              </w:trPr>
              <w:tc>
                <w:tcPr>
                  <w:tcW w:w="1942" w:type="dxa"/>
                  <w:vMerge/>
                  <w:tcBorders>
                    <w:top w:val="nil"/>
                    <w:left w:val="single" w:sz="4" w:space="0" w:color="auto"/>
                    <w:bottom w:val="single" w:sz="4" w:space="0" w:color="auto"/>
                    <w:right w:val="single" w:sz="4" w:space="0" w:color="auto"/>
                  </w:tcBorders>
                  <w:vAlign w:val="center"/>
                  <w:hideMark/>
                </w:tcPr>
                <w:p w14:paraId="4F469476" w14:textId="77777777" w:rsidR="000D3E00" w:rsidRPr="000D3E00" w:rsidRDefault="000D3E00" w:rsidP="000D3E00">
                  <w:pPr>
                    <w:rPr>
                      <w:rFonts w:ascii="Arial" w:eastAsia="Times New Roman" w:hAnsi="Arial" w:cs="Arial"/>
                      <w:b/>
                      <w:bCs/>
                      <w:color w:val="000000"/>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61BA41EA"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Manual de service</w:t>
                  </w:r>
                </w:p>
              </w:tc>
              <w:tc>
                <w:tcPr>
                  <w:tcW w:w="4222" w:type="dxa"/>
                  <w:tcBorders>
                    <w:top w:val="nil"/>
                    <w:left w:val="nil"/>
                    <w:bottom w:val="single" w:sz="4" w:space="0" w:color="auto"/>
                    <w:right w:val="single" w:sz="4" w:space="0" w:color="auto"/>
                  </w:tcBorders>
                  <w:shd w:val="clear" w:color="auto" w:fill="auto"/>
                  <w:vAlign w:val="center"/>
                  <w:hideMark/>
                </w:tcPr>
                <w:p w14:paraId="417FA00D" w14:textId="77777777" w:rsidR="000D3E00" w:rsidRPr="000D3E00" w:rsidRDefault="000D3E00" w:rsidP="000D3E00">
                  <w:pPr>
                    <w:rPr>
                      <w:rFonts w:eastAsia="Times New Roman"/>
                      <w:color w:val="000000"/>
                      <w:sz w:val="22"/>
                      <w:szCs w:val="22"/>
                      <w:lang w:val="ru-RU"/>
                    </w:rPr>
                  </w:pPr>
                  <w:r w:rsidRPr="000D3E00">
                    <w:rPr>
                      <w:rFonts w:eastAsia="Times New Roman"/>
                      <w:color w:val="000000"/>
                      <w:sz w:val="22"/>
                      <w:szCs w:val="22"/>
                      <w:lang w:val="ru-RU"/>
                    </w:rPr>
                    <w:t>Disponibil atât în format fizic (pe hârtie), cât și în format PDF. În limba de stat (Română) sau în una din limbile de circulație internațională (rusă sau engleză) conform Legii nr. 102 din 09.06.2017, cap. 4, art. 14, al. (3) și art. 15, al. (6).</w:t>
                  </w:r>
                </w:p>
              </w:tc>
            </w:tr>
            <w:tr w:rsidR="000D3E00" w:rsidRPr="000D3E00" w14:paraId="6FB47FAD" w14:textId="77777777" w:rsidTr="000D3E00">
              <w:trPr>
                <w:trHeight w:val="900"/>
              </w:trPr>
              <w:tc>
                <w:tcPr>
                  <w:tcW w:w="1942" w:type="dxa"/>
                  <w:vMerge/>
                  <w:tcBorders>
                    <w:top w:val="nil"/>
                    <w:left w:val="single" w:sz="4" w:space="0" w:color="auto"/>
                    <w:bottom w:val="single" w:sz="4" w:space="0" w:color="auto"/>
                    <w:right w:val="single" w:sz="4" w:space="0" w:color="auto"/>
                  </w:tcBorders>
                  <w:vAlign w:val="center"/>
                  <w:hideMark/>
                </w:tcPr>
                <w:p w14:paraId="250005F0" w14:textId="77777777" w:rsidR="000D3E00" w:rsidRPr="000D3E00" w:rsidRDefault="000D3E00" w:rsidP="000D3E00">
                  <w:pPr>
                    <w:rPr>
                      <w:rFonts w:ascii="Arial" w:eastAsia="Times New Roman" w:hAnsi="Arial" w:cs="Arial"/>
                      <w:b/>
                      <w:bCs/>
                      <w:color w:val="000000"/>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0CF09C56"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Manual de part list</w:t>
                  </w:r>
                </w:p>
              </w:tc>
              <w:tc>
                <w:tcPr>
                  <w:tcW w:w="4222" w:type="dxa"/>
                  <w:tcBorders>
                    <w:top w:val="nil"/>
                    <w:left w:val="nil"/>
                    <w:bottom w:val="single" w:sz="4" w:space="0" w:color="auto"/>
                    <w:right w:val="single" w:sz="4" w:space="0" w:color="auto"/>
                  </w:tcBorders>
                  <w:shd w:val="clear" w:color="auto" w:fill="auto"/>
                  <w:vAlign w:val="center"/>
                  <w:hideMark/>
                </w:tcPr>
                <w:p w14:paraId="05AA420C" w14:textId="77777777" w:rsidR="000D3E00" w:rsidRPr="000D3E00" w:rsidRDefault="000D3E00" w:rsidP="000D3E00">
                  <w:pPr>
                    <w:rPr>
                      <w:rFonts w:eastAsia="Times New Roman"/>
                      <w:color w:val="000000"/>
                      <w:sz w:val="22"/>
                      <w:szCs w:val="22"/>
                      <w:lang w:val="ru-RU"/>
                    </w:rPr>
                  </w:pPr>
                  <w:r w:rsidRPr="000D3E00">
                    <w:rPr>
                      <w:rFonts w:eastAsia="Times New Roman"/>
                      <w:color w:val="000000"/>
                      <w:sz w:val="22"/>
                      <w:szCs w:val="22"/>
                      <w:lang w:val="ru-RU"/>
                    </w:rPr>
                    <w:t>Disponibil atât în format fizic (pe hârtie), cât și în format PDF, în limba engleză, dacă este prevăzut de către producător.</w:t>
                  </w:r>
                </w:p>
              </w:tc>
            </w:tr>
            <w:tr w:rsidR="000D3E00" w:rsidRPr="000D3E00" w14:paraId="2A755F23" w14:textId="77777777" w:rsidTr="000D3E00">
              <w:trPr>
                <w:trHeight w:val="900"/>
              </w:trPr>
              <w:tc>
                <w:tcPr>
                  <w:tcW w:w="1942" w:type="dxa"/>
                  <w:vMerge/>
                  <w:tcBorders>
                    <w:top w:val="nil"/>
                    <w:left w:val="single" w:sz="4" w:space="0" w:color="auto"/>
                    <w:bottom w:val="single" w:sz="4" w:space="0" w:color="auto"/>
                    <w:right w:val="single" w:sz="4" w:space="0" w:color="auto"/>
                  </w:tcBorders>
                  <w:vAlign w:val="center"/>
                  <w:hideMark/>
                </w:tcPr>
                <w:p w14:paraId="7A930E53" w14:textId="77777777" w:rsidR="000D3E00" w:rsidRPr="000D3E00" w:rsidRDefault="000D3E00" w:rsidP="000D3E00">
                  <w:pPr>
                    <w:rPr>
                      <w:rFonts w:ascii="Arial" w:eastAsia="Times New Roman" w:hAnsi="Arial" w:cs="Arial"/>
                      <w:b/>
                      <w:bCs/>
                      <w:color w:val="000000"/>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7699775E"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 xml:space="preserve">Training pentru utilizatori </w:t>
                  </w:r>
                </w:p>
              </w:tc>
              <w:tc>
                <w:tcPr>
                  <w:tcW w:w="4222" w:type="dxa"/>
                  <w:tcBorders>
                    <w:top w:val="nil"/>
                    <w:left w:val="nil"/>
                    <w:bottom w:val="single" w:sz="4" w:space="0" w:color="auto"/>
                    <w:right w:val="single" w:sz="4" w:space="0" w:color="auto"/>
                  </w:tcBorders>
                  <w:shd w:val="clear" w:color="auto" w:fill="auto"/>
                  <w:vAlign w:val="center"/>
                  <w:hideMark/>
                </w:tcPr>
                <w:p w14:paraId="78853CAB" w14:textId="77777777" w:rsidR="000D3E00" w:rsidRPr="000D3E00" w:rsidRDefault="000D3E00" w:rsidP="000D3E00">
                  <w:pPr>
                    <w:rPr>
                      <w:rFonts w:eastAsia="Times New Roman"/>
                      <w:color w:val="000000"/>
                      <w:sz w:val="22"/>
                      <w:szCs w:val="22"/>
                      <w:lang w:val="ru-RU"/>
                    </w:rPr>
                  </w:pPr>
                  <w:r w:rsidRPr="000D3E00">
                    <w:rPr>
                      <w:rFonts w:eastAsia="Times New Roman"/>
                      <w:color w:val="000000"/>
                      <w:sz w:val="22"/>
                      <w:szCs w:val="22"/>
                      <w:lang w:val="ru-RU"/>
                    </w:rPr>
                    <w:t>Da, pregătire de lucru, mod de utilizare a dispozitivului, întreținerea zilnică. Minim 4 persoane, minim 3 zile lucrătoare</w:t>
                  </w:r>
                </w:p>
              </w:tc>
            </w:tr>
            <w:tr w:rsidR="000D3E00" w:rsidRPr="000D3E00" w14:paraId="79652288" w14:textId="77777777" w:rsidTr="000D3E00">
              <w:trPr>
                <w:trHeight w:val="1051"/>
              </w:trPr>
              <w:tc>
                <w:tcPr>
                  <w:tcW w:w="1942" w:type="dxa"/>
                  <w:vMerge/>
                  <w:tcBorders>
                    <w:top w:val="nil"/>
                    <w:left w:val="single" w:sz="4" w:space="0" w:color="auto"/>
                    <w:bottom w:val="single" w:sz="4" w:space="0" w:color="auto"/>
                    <w:right w:val="single" w:sz="4" w:space="0" w:color="auto"/>
                  </w:tcBorders>
                  <w:vAlign w:val="center"/>
                  <w:hideMark/>
                </w:tcPr>
                <w:p w14:paraId="73CF94A8" w14:textId="77777777" w:rsidR="000D3E00" w:rsidRPr="000D3E00" w:rsidRDefault="000D3E00" w:rsidP="000D3E00">
                  <w:pPr>
                    <w:rPr>
                      <w:rFonts w:ascii="Arial" w:eastAsia="Times New Roman" w:hAnsi="Arial" w:cs="Arial"/>
                      <w:b/>
                      <w:bCs/>
                      <w:color w:val="000000"/>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7D86F427"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Training pentru personal tehnic</w:t>
                  </w:r>
                </w:p>
              </w:tc>
              <w:tc>
                <w:tcPr>
                  <w:tcW w:w="4222" w:type="dxa"/>
                  <w:tcBorders>
                    <w:top w:val="nil"/>
                    <w:left w:val="nil"/>
                    <w:bottom w:val="single" w:sz="4" w:space="0" w:color="auto"/>
                    <w:right w:val="single" w:sz="4" w:space="0" w:color="auto"/>
                  </w:tcBorders>
                  <w:shd w:val="clear" w:color="auto" w:fill="auto"/>
                  <w:vAlign w:val="center"/>
                  <w:hideMark/>
                </w:tcPr>
                <w:p w14:paraId="3D517793" w14:textId="77777777" w:rsidR="000D3E00" w:rsidRPr="000D3E00" w:rsidRDefault="000D3E00" w:rsidP="000D3E00">
                  <w:pPr>
                    <w:rPr>
                      <w:rFonts w:eastAsia="Times New Roman"/>
                      <w:color w:val="000000"/>
                      <w:sz w:val="22"/>
                      <w:szCs w:val="22"/>
                      <w:lang w:val="ru-RU"/>
                    </w:rPr>
                  </w:pPr>
                  <w:r w:rsidRPr="000D3E00">
                    <w:rPr>
                      <w:rFonts w:eastAsia="Times New Roman"/>
                      <w:color w:val="000000"/>
                      <w:sz w:val="22"/>
                      <w:szCs w:val="22"/>
                      <w:lang w:val="ru-RU"/>
                    </w:rPr>
                    <w:t>Ajustarea, calibrarea, remedierea defecțiunilor minore, precum și oferirea și gestionarea parolelor de acces pentru utilizator și meniul de service, indiferent de nivelurile de acces, dacă acestea sunt prevăzute. Minim 2 persoane, o zi lucrătoare</w:t>
                  </w:r>
                </w:p>
              </w:tc>
            </w:tr>
          </w:tbl>
          <w:p w14:paraId="147CC5CE" w14:textId="77777777" w:rsidR="000D3E00" w:rsidRPr="000D3E00" w:rsidRDefault="000D3E00" w:rsidP="000D3E00">
            <w:pPr>
              <w:rPr>
                <w:b/>
                <w:bCs/>
                <w:sz w:val="22"/>
                <w:szCs w:val="23"/>
              </w:rPr>
            </w:pPr>
          </w:p>
        </w:tc>
        <w:tc>
          <w:tcPr>
            <w:tcW w:w="1003" w:type="dxa"/>
            <w:shd w:val="clear" w:color="auto" w:fill="auto"/>
            <w:noWrap/>
          </w:tcPr>
          <w:p w14:paraId="11BD3F1D" w14:textId="0279BE5E" w:rsidR="000D3E00" w:rsidRPr="00141C2F" w:rsidRDefault="000D3E00" w:rsidP="005E6D00">
            <w:pPr>
              <w:rPr>
                <w:rFonts w:eastAsia="Times New Roman"/>
                <w:color w:val="000000" w:themeColor="text1"/>
                <w:lang w:val="ro-MD"/>
              </w:rPr>
            </w:pPr>
            <w:r>
              <w:rPr>
                <w:rFonts w:eastAsia="Times New Roman"/>
                <w:color w:val="000000" w:themeColor="text1"/>
                <w:lang w:val="ro-MD"/>
              </w:rPr>
              <w:t>Buc</w:t>
            </w:r>
          </w:p>
        </w:tc>
        <w:tc>
          <w:tcPr>
            <w:tcW w:w="885" w:type="dxa"/>
            <w:shd w:val="clear" w:color="auto" w:fill="auto"/>
            <w:noWrap/>
          </w:tcPr>
          <w:p w14:paraId="242AF5C2" w14:textId="1388C729" w:rsidR="000D3E00" w:rsidRPr="00141C2F" w:rsidRDefault="000D3E00" w:rsidP="005E6D00">
            <w:pPr>
              <w:rPr>
                <w:rFonts w:eastAsia="Times New Roman"/>
                <w:color w:val="000000" w:themeColor="text1"/>
                <w:lang w:val="ro-MD"/>
              </w:rPr>
            </w:pPr>
            <w:r>
              <w:rPr>
                <w:rFonts w:eastAsia="Times New Roman"/>
                <w:color w:val="000000" w:themeColor="text1"/>
                <w:lang w:val="ro-MD"/>
              </w:rPr>
              <w:t>1</w:t>
            </w:r>
          </w:p>
        </w:tc>
        <w:tc>
          <w:tcPr>
            <w:tcW w:w="1442" w:type="dxa"/>
            <w:shd w:val="clear" w:color="auto" w:fill="auto"/>
            <w:noWrap/>
          </w:tcPr>
          <w:p w14:paraId="1F22CC20" w14:textId="66A2B107" w:rsidR="000D3E00" w:rsidRDefault="000D3E00" w:rsidP="005E6D00">
            <w:pPr>
              <w:rPr>
                <w:rFonts w:eastAsia="Times New Roman"/>
                <w:color w:val="000000" w:themeColor="text1"/>
                <w:lang w:val="ro-MD"/>
              </w:rPr>
            </w:pPr>
            <w:r>
              <w:rPr>
                <w:rFonts w:eastAsia="Times New Roman"/>
                <w:color w:val="000000" w:themeColor="text1"/>
                <w:lang w:val="ro-MD"/>
              </w:rPr>
              <w:t>500 000.00</w:t>
            </w:r>
          </w:p>
        </w:tc>
      </w:tr>
      <w:tr w:rsidR="000D3E00" w:rsidRPr="00141C2F" w14:paraId="71BDB204" w14:textId="77777777" w:rsidTr="005E6D00">
        <w:trPr>
          <w:trHeight w:val="600"/>
        </w:trPr>
        <w:tc>
          <w:tcPr>
            <w:tcW w:w="682" w:type="dxa"/>
            <w:shd w:val="clear" w:color="auto" w:fill="auto"/>
          </w:tcPr>
          <w:p w14:paraId="22AB73BF" w14:textId="014D2D6B" w:rsidR="000D3E00" w:rsidRPr="00141C2F" w:rsidRDefault="000D3E00" w:rsidP="005E6D00">
            <w:pPr>
              <w:rPr>
                <w:rFonts w:eastAsia="Times New Roman"/>
                <w:color w:val="000000" w:themeColor="text1"/>
                <w:lang w:val="ro-MD"/>
              </w:rPr>
            </w:pPr>
            <w:r>
              <w:rPr>
                <w:rFonts w:eastAsia="Times New Roman"/>
                <w:color w:val="000000" w:themeColor="text1"/>
                <w:lang w:val="ro-MD"/>
              </w:rPr>
              <w:t>3</w:t>
            </w:r>
          </w:p>
        </w:tc>
        <w:tc>
          <w:tcPr>
            <w:tcW w:w="1350" w:type="dxa"/>
            <w:shd w:val="clear" w:color="auto" w:fill="auto"/>
            <w:vAlign w:val="center"/>
          </w:tcPr>
          <w:p w14:paraId="26842A59" w14:textId="0F444B24" w:rsidR="000D3E00" w:rsidRPr="000D3E00" w:rsidRDefault="000D3E00" w:rsidP="005E6D00">
            <w:pPr>
              <w:rPr>
                <w:rFonts w:eastAsia="Times New Roman"/>
                <w:color w:val="000000" w:themeColor="text1"/>
                <w:lang w:val="ro-MD"/>
              </w:rPr>
            </w:pPr>
            <w:r w:rsidRPr="000D3E00">
              <w:rPr>
                <w:rFonts w:eastAsia="Times New Roman"/>
                <w:color w:val="000000" w:themeColor="text1"/>
                <w:lang w:val="ro-MD"/>
              </w:rPr>
              <w:t>Sterilizator cu plasma</w:t>
            </w:r>
          </w:p>
        </w:tc>
        <w:tc>
          <w:tcPr>
            <w:tcW w:w="9450" w:type="dxa"/>
            <w:shd w:val="clear" w:color="auto" w:fill="auto"/>
          </w:tcPr>
          <w:tbl>
            <w:tblPr>
              <w:tblW w:w="9250" w:type="dxa"/>
              <w:tblLayout w:type="fixed"/>
              <w:tblLook w:val="04A0" w:firstRow="1" w:lastRow="0" w:firstColumn="1" w:lastColumn="0" w:noHBand="0" w:noVBand="1"/>
            </w:tblPr>
            <w:tblGrid>
              <w:gridCol w:w="3670"/>
              <w:gridCol w:w="5580"/>
            </w:tblGrid>
            <w:tr w:rsidR="000D3E00" w:rsidRPr="000D3E00" w14:paraId="0F7C4D12" w14:textId="77777777" w:rsidTr="000D3E00">
              <w:trPr>
                <w:trHeight w:val="1395"/>
              </w:trPr>
              <w:tc>
                <w:tcPr>
                  <w:tcW w:w="3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D4DA94"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Descriere</w:t>
                  </w:r>
                </w:p>
              </w:tc>
              <w:tc>
                <w:tcPr>
                  <w:tcW w:w="5580" w:type="dxa"/>
                  <w:tcBorders>
                    <w:top w:val="single" w:sz="4" w:space="0" w:color="auto"/>
                    <w:left w:val="nil"/>
                    <w:bottom w:val="single" w:sz="4" w:space="0" w:color="auto"/>
                    <w:right w:val="single" w:sz="4" w:space="0" w:color="auto"/>
                  </w:tcBorders>
                  <w:shd w:val="clear" w:color="auto" w:fill="auto"/>
                  <w:vAlign w:val="center"/>
                  <w:hideMark/>
                </w:tcPr>
                <w:p w14:paraId="3BD257BA" w14:textId="77777777" w:rsidR="000D3E00" w:rsidRPr="000D3E00" w:rsidRDefault="000D3E00" w:rsidP="000D3E00">
                  <w:pPr>
                    <w:rPr>
                      <w:rFonts w:eastAsia="Times New Roman"/>
                      <w:color w:val="000000"/>
                      <w:sz w:val="22"/>
                      <w:szCs w:val="22"/>
                      <w:lang w:val="ru-RU"/>
                    </w:rPr>
                  </w:pPr>
                  <w:r w:rsidRPr="000D3E00">
                    <w:rPr>
                      <w:rFonts w:eastAsia="Times New Roman"/>
                      <w:color w:val="000000"/>
                      <w:sz w:val="22"/>
                      <w:szCs w:val="22"/>
                      <w:lang w:val="ru-RU"/>
                    </w:rPr>
                    <w:t>Sterilizatorul cu plasmă la temperatură scăzută (peroxid de hidrogen</w:t>
                  </w:r>
                  <w:proofErr w:type="gramStart"/>
                  <w:r w:rsidRPr="000D3E00">
                    <w:rPr>
                      <w:rFonts w:eastAsia="Times New Roman"/>
                      <w:color w:val="000000"/>
                      <w:sz w:val="22"/>
                      <w:szCs w:val="22"/>
                      <w:lang w:val="ru-RU"/>
                    </w:rPr>
                    <w:t>),  potrivit</w:t>
                  </w:r>
                  <w:proofErr w:type="gramEnd"/>
                  <w:r w:rsidRPr="000D3E00">
                    <w:rPr>
                      <w:rFonts w:eastAsia="Times New Roman"/>
                      <w:color w:val="000000"/>
                      <w:sz w:val="22"/>
                      <w:szCs w:val="22"/>
                      <w:lang w:val="ru-RU"/>
                    </w:rPr>
                    <w:t xml:space="preserve"> pentru sterilizarea rapidă a diferitelor instrumente medicale chirurgicale în sălile de operație ale spitalelor și în spațiile de sterilizare centralizată. </w:t>
                  </w:r>
                </w:p>
              </w:tc>
            </w:tr>
            <w:tr w:rsidR="000D3E00" w:rsidRPr="000D3E00" w14:paraId="00E135C9" w14:textId="77777777" w:rsidTr="000D3E00">
              <w:trPr>
                <w:trHeight w:val="96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2EA55E7E"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 Lista minimă de articole și materiale care pot fi sterilizate</w:t>
                  </w:r>
                </w:p>
              </w:tc>
              <w:tc>
                <w:tcPr>
                  <w:tcW w:w="5580" w:type="dxa"/>
                  <w:tcBorders>
                    <w:top w:val="nil"/>
                    <w:left w:val="nil"/>
                    <w:bottom w:val="single" w:sz="4" w:space="0" w:color="auto"/>
                    <w:right w:val="single" w:sz="4" w:space="0" w:color="auto"/>
                  </w:tcBorders>
                  <w:shd w:val="clear" w:color="auto" w:fill="auto"/>
                  <w:vAlign w:val="center"/>
                  <w:hideMark/>
                </w:tcPr>
                <w:p w14:paraId="1926CF08" w14:textId="77777777" w:rsidR="000D3E00" w:rsidRPr="000D3E00" w:rsidRDefault="000D3E00" w:rsidP="000D3E00">
                  <w:pPr>
                    <w:rPr>
                      <w:rFonts w:eastAsia="Times New Roman"/>
                      <w:color w:val="000000"/>
                      <w:sz w:val="22"/>
                      <w:szCs w:val="22"/>
                      <w:lang w:val="ru-RU"/>
                    </w:rPr>
                  </w:pPr>
                  <w:r w:rsidRPr="000D3E00">
                    <w:rPr>
                      <w:rFonts w:eastAsia="Times New Roman"/>
                      <w:color w:val="000000"/>
                      <w:sz w:val="22"/>
                      <w:szCs w:val="22"/>
                      <w:lang w:val="ru-RU"/>
                    </w:rPr>
                    <w:t>Sterilizatorul trebuie să fie un sterilizator cu plasmă de gaz, utilizat pentru sterilizarea materialelor medicale, metalice și nemetalice, care nu sunt rezistente la temperaturi și umiditate ridicate.</w:t>
                  </w:r>
                </w:p>
              </w:tc>
            </w:tr>
            <w:tr w:rsidR="000D3E00" w:rsidRPr="000D3E00" w14:paraId="1C2812D4" w14:textId="77777777" w:rsidTr="000D3E00">
              <w:trPr>
                <w:trHeight w:val="300"/>
              </w:trPr>
              <w:tc>
                <w:tcPr>
                  <w:tcW w:w="3670" w:type="dxa"/>
                  <w:tcBorders>
                    <w:top w:val="nil"/>
                    <w:left w:val="single" w:sz="4" w:space="0" w:color="auto"/>
                    <w:bottom w:val="single" w:sz="4" w:space="0" w:color="auto"/>
                    <w:right w:val="nil"/>
                  </w:tcBorders>
                  <w:shd w:val="clear" w:color="auto" w:fill="auto"/>
                  <w:vAlign w:val="center"/>
                  <w:hideMark/>
                </w:tcPr>
                <w:p w14:paraId="5AD90542"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Parametrul</w:t>
                  </w:r>
                </w:p>
              </w:tc>
              <w:tc>
                <w:tcPr>
                  <w:tcW w:w="5580" w:type="dxa"/>
                  <w:tcBorders>
                    <w:top w:val="nil"/>
                    <w:left w:val="single" w:sz="4" w:space="0" w:color="auto"/>
                    <w:bottom w:val="single" w:sz="4" w:space="0" w:color="auto"/>
                    <w:right w:val="single" w:sz="4" w:space="0" w:color="auto"/>
                  </w:tcBorders>
                  <w:shd w:val="clear" w:color="auto" w:fill="auto"/>
                  <w:vAlign w:val="center"/>
                  <w:hideMark/>
                </w:tcPr>
                <w:p w14:paraId="52AB9961" w14:textId="77777777" w:rsidR="000D3E00" w:rsidRPr="000D3E00" w:rsidRDefault="000D3E00" w:rsidP="000D3E00">
                  <w:pPr>
                    <w:jc w:val="center"/>
                    <w:rPr>
                      <w:rFonts w:eastAsia="Times New Roman"/>
                      <w:b/>
                      <w:bCs/>
                      <w:color w:val="000000"/>
                      <w:sz w:val="22"/>
                      <w:szCs w:val="22"/>
                      <w:lang w:val="ru-RU"/>
                    </w:rPr>
                  </w:pPr>
                  <w:r w:rsidRPr="000D3E00">
                    <w:rPr>
                      <w:rFonts w:eastAsia="Times New Roman"/>
                      <w:b/>
                      <w:bCs/>
                      <w:color w:val="000000"/>
                      <w:sz w:val="22"/>
                      <w:szCs w:val="22"/>
                      <w:lang w:val="ru-RU"/>
                    </w:rPr>
                    <w:t>Specificația</w:t>
                  </w:r>
                </w:p>
              </w:tc>
            </w:tr>
            <w:tr w:rsidR="000D3E00" w:rsidRPr="000D3E00" w14:paraId="1EAC8C61" w14:textId="77777777" w:rsidTr="000D3E00">
              <w:trPr>
                <w:trHeight w:val="57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48671AC5"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Volumul</w:t>
                  </w:r>
                  <w:r w:rsidRPr="000D3E00">
                    <w:rPr>
                      <w:rFonts w:eastAsia="Times New Roman"/>
                      <w:b/>
                      <w:bCs/>
                      <w:sz w:val="22"/>
                      <w:szCs w:val="22"/>
                      <w:lang w:val="ru-RU"/>
                    </w:rPr>
                    <w:t xml:space="preserve"> util</w:t>
                  </w:r>
                  <w:r w:rsidRPr="000D3E00">
                    <w:rPr>
                      <w:rFonts w:eastAsia="Times New Roman"/>
                      <w:b/>
                      <w:bCs/>
                      <w:color w:val="000000"/>
                      <w:sz w:val="22"/>
                      <w:szCs w:val="22"/>
                      <w:lang w:val="ru-RU"/>
                    </w:rPr>
                    <w:t xml:space="preserve"> al camerei, orizontal, cu încărcare frontală </w:t>
                  </w:r>
                </w:p>
              </w:tc>
              <w:tc>
                <w:tcPr>
                  <w:tcW w:w="5580" w:type="dxa"/>
                  <w:tcBorders>
                    <w:top w:val="nil"/>
                    <w:left w:val="nil"/>
                    <w:bottom w:val="single" w:sz="4" w:space="0" w:color="auto"/>
                    <w:right w:val="single" w:sz="4" w:space="0" w:color="auto"/>
                  </w:tcBorders>
                  <w:shd w:val="clear" w:color="auto" w:fill="auto"/>
                  <w:vAlign w:val="center"/>
                  <w:hideMark/>
                </w:tcPr>
                <w:p w14:paraId="367AC38B"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min.140 litri</w:t>
                  </w:r>
                </w:p>
              </w:tc>
            </w:tr>
            <w:tr w:rsidR="000D3E00" w:rsidRPr="000D3E00" w14:paraId="5B9E7957"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5C9239C2"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Dispozitiv mobil </w:t>
                  </w:r>
                </w:p>
              </w:tc>
              <w:tc>
                <w:tcPr>
                  <w:tcW w:w="5580" w:type="dxa"/>
                  <w:tcBorders>
                    <w:top w:val="nil"/>
                    <w:left w:val="nil"/>
                    <w:bottom w:val="single" w:sz="4" w:space="0" w:color="auto"/>
                    <w:right w:val="single" w:sz="4" w:space="0" w:color="auto"/>
                  </w:tcBorders>
                  <w:shd w:val="clear" w:color="auto" w:fill="auto"/>
                  <w:vAlign w:val="center"/>
                  <w:hideMark/>
                </w:tcPr>
                <w:p w14:paraId="70BE9D1E"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pe roți</w:t>
                  </w:r>
                </w:p>
              </w:tc>
            </w:tr>
            <w:tr w:rsidR="000D3E00" w:rsidRPr="000D3E00" w14:paraId="32DB4FF2"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69A1D8BE"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Ușă glisantă verticală</w:t>
                  </w:r>
                </w:p>
              </w:tc>
              <w:tc>
                <w:tcPr>
                  <w:tcW w:w="5580" w:type="dxa"/>
                  <w:tcBorders>
                    <w:top w:val="nil"/>
                    <w:left w:val="nil"/>
                    <w:bottom w:val="single" w:sz="4" w:space="0" w:color="auto"/>
                    <w:right w:val="single" w:sz="4" w:space="0" w:color="auto"/>
                  </w:tcBorders>
                  <w:shd w:val="clear" w:color="auto" w:fill="auto"/>
                  <w:vAlign w:val="center"/>
                  <w:hideMark/>
                </w:tcPr>
                <w:p w14:paraId="0104DE93"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tip automat</w:t>
                  </w:r>
                </w:p>
              </w:tc>
            </w:tr>
            <w:tr w:rsidR="000D3E00" w:rsidRPr="000D3E00" w14:paraId="35F35652"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2296C6A4"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Buton / sistem de oprire de urgență</w:t>
                  </w:r>
                </w:p>
              </w:tc>
              <w:tc>
                <w:tcPr>
                  <w:tcW w:w="5580" w:type="dxa"/>
                  <w:tcBorders>
                    <w:top w:val="nil"/>
                    <w:left w:val="nil"/>
                    <w:bottom w:val="single" w:sz="4" w:space="0" w:color="auto"/>
                    <w:right w:val="single" w:sz="4" w:space="0" w:color="auto"/>
                  </w:tcBorders>
                  <w:shd w:val="clear" w:color="auto" w:fill="auto"/>
                  <w:noWrap/>
                  <w:vAlign w:val="center"/>
                  <w:hideMark/>
                </w:tcPr>
                <w:p w14:paraId="0D4F4AC0"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53FC3E63" w14:textId="77777777" w:rsidTr="000D3E00">
              <w:trPr>
                <w:trHeight w:val="57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53434A36"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Ușa rămîne blocată până la sfârșitul programului de sterilizare</w:t>
                  </w:r>
                </w:p>
              </w:tc>
              <w:tc>
                <w:tcPr>
                  <w:tcW w:w="5580" w:type="dxa"/>
                  <w:tcBorders>
                    <w:top w:val="nil"/>
                    <w:left w:val="nil"/>
                    <w:bottom w:val="single" w:sz="4" w:space="0" w:color="auto"/>
                    <w:right w:val="single" w:sz="4" w:space="0" w:color="auto"/>
                  </w:tcBorders>
                  <w:shd w:val="clear" w:color="auto" w:fill="auto"/>
                  <w:noWrap/>
                  <w:vAlign w:val="center"/>
                  <w:hideMark/>
                </w:tcPr>
                <w:p w14:paraId="5782E79C"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4D59527A"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0EF23954"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Generator de plasmă intern</w:t>
                  </w:r>
                </w:p>
              </w:tc>
              <w:tc>
                <w:tcPr>
                  <w:tcW w:w="5580" w:type="dxa"/>
                  <w:tcBorders>
                    <w:top w:val="nil"/>
                    <w:left w:val="nil"/>
                    <w:bottom w:val="single" w:sz="4" w:space="0" w:color="auto"/>
                    <w:right w:val="single" w:sz="4" w:space="0" w:color="auto"/>
                  </w:tcBorders>
                  <w:shd w:val="clear" w:color="auto" w:fill="auto"/>
                  <w:vAlign w:val="center"/>
                  <w:hideMark/>
                </w:tcPr>
                <w:p w14:paraId="7D8E0B6D"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3DE55578"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76BDF227"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Sistem de control automat bazat pe microprocesor</w:t>
                  </w:r>
                </w:p>
              </w:tc>
              <w:tc>
                <w:tcPr>
                  <w:tcW w:w="5580" w:type="dxa"/>
                  <w:tcBorders>
                    <w:top w:val="nil"/>
                    <w:left w:val="nil"/>
                    <w:bottom w:val="single" w:sz="4" w:space="0" w:color="auto"/>
                    <w:right w:val="single" w:sz="4" w:space="0" w:color="auto"/>
                  </w:tcBorders>
                  <w:shd w:val="clear" w:color="auto" w:fill="auto"/>
                  <w:vAlign w:val="center"/>
                  <w:hideMark/>
                </w:tcPr>
                <w:p w14:paraId="6FFFA838"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464FA5C6"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220CB071"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Autodiagnosticare sistem</w:t>
                  </w:r>
                </w:p>
              </w:tc>
              <w:tc>
                <w:tcPr>
                  <w:tcW w:w="5580" w:type="dxa"/>
                  <w:tcBorders>
                    <w:top w:val="nil"/>
                    <w:left w:val="nil"/>
                    <w:bottom w:val="single" w:sz="4" w:space="0" w:color="auto"/>
                    <w:right w:val="single" w:sz="4" w:space="0" w:color="auto"/>
                  </w:tcBorders>
                  <w:shd w:val="clear" w:color="auto" w:fill="auto"/>
                  <w:vAlign w:val="center"/>
                  <w:hideMark/>
                </w:tcPr>
                <w:p w14:paraId="5BD99C57"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47977553"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7897738B"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Panou tactil cu ecran multicolor</w:t>
                  </w:r>
                </w:p>
              </w:tc>
              <w:tc>
                <w:tcPr>
                  <w:tcW w:w="5580" w:type="dxa"/>
                  <w:tcBorders>
                    <w:top w:val="nil"/>
                    <w:left w:val="nil"/>
                    <w:bottom w:val="single" w:sz="4" w:space="0" w:color="auto"/>
                    <w:right w:val="single" w:sz="4" w:space="0" w:color="auto"/>
                  </w:tcBorders>
                  <w:shd w:val="clear" w:color="auto" w:fill="auto"/>
                  <w:noWrap/>
                  <w:vAlign w:val="center"/>
                  <w:hideMark/>
                </w:tcPr>
                <w:p w14:paraId="65389ACC"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minim 7 inch</w:t>
                  </w:r>
                </w:p>
              </w:tc>
            </w:tr>
            <w:tr w:rsidR="000D3E00" w:rsidRPr="000D3E00" w14:paraId="55D2A89C" w14:textId="77777777" w:rsidTr="000D3E00">
              <w:trPr>
                <w:trHeight w:val="600"/>
              </w:trPr>
              <w:tc>
                <w:tcPr>
                  <w:tcW w:w="3670" w:type="dxa"/>
                  <w:tcBorders>
                    <w:top w:val="nil"/>
                    <w:left w:val="single" w:sz="4" w:space="0" w:color="auto"/>
                    <w:bottom w:val="single" w:sz="4" w:space="0" w:color="auto"/>
                    <w:right w:val="single" w:sz="4" w:space="0" w:color="auto"/>
                  </w:tcBorders>
                  <w:shd w:val="clear" w:color="auto" w:fill="auto"/>
                  <w:noWrap/>
                  <w:vAlign w:val="center"/>
                  <w:hideMark/>
                </w:tcPr>
                <w:p w14:paraId="187CDC9A"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Față, carcasa laterală</w:t>
                  </w:r>
                </w:p>
              </w:tc>
              <w:tc>
                <w:tcPr>
                  <w:tcW w:w="5580" w:type="dxa"/>
                  <w:tcBorders>
                    <w:top w:val="nil"/>
                    <w:left w:val="nil"/>
                    <w:bottom w:val="single" w:sz="4" w:space="0" w:color="auto"/>
                    <w:right w:val="single" w:sz="4" w:space="0" w:color="auto"/>
                  </w:tcBorders>
                  <w:shd w:val="clear" w:color="auto" w:fill="auto"/>
                  <w:vAlign w:val="center"/>
                  <w:hideMark/>
                </w:tcPr>
                <w:p w14:paraId="0927C58F"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oțel inoxidabil AISI 304L / oțel vopsită cu pulbere rezistent la zgârieturi</w:t>
                  </w:r>
                </w:p>
              </w:tc>
            </w:tr>
            <w:tr w:rsidR="000D3E00" w:rsidRPr="000D3E00" w14:paraId="1A79D52B"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0D9B4237"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Capace laterale </w:t>
                  </w:r>
                </w:p>
              </w:tc>
              <w:tc>
                <w:tcPr>
                  <w:tcW w:w="5580" w:type="dxa"/>
                  <w:tcBorders>
                    <w:top w:val="nil"/>
                    <w:left w:val="nil"/>
                    <w:bottom w:val="single" w:sz="4" w:space="0" w:color="auto"/>
                    <w:right w:val="single" w:sz="4" w:space="0" w:color="auto"/>
                  </w:tcBorders>
                  <w:shd w:val="clear" w:color="auto" w:fill="auto"/>
                  <w:noWrap/>
                  <w:vAlign w:val="center"/>
                  <w:hideMark/>
                </w:tcPr>
                <w:p w14:paraId="1847EDC8"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detașabile</w:t>
                  </w:r>
                </w:p>
              </w:tc>
            </w:tr>
            <w:tr w:rsidR="000D3E00" w:rsidRPr="000D3E00" w14:paraId="5161B0A8"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4EF39F59"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Camera de sterilizare </w:t>
                  </w:r>
                </w:p>
              </w:tc>
              <w:tc>
                <w:tcPr>
                  <w:tcW w:w="5580" w:type="dxa"/>
                  <w:tcBorders>
                    <w:top w:val="nil"/>
                    <w:left w:val="nil"/>
                    <w:bottom w:val="single" w:sz="4" w:space="0" w:color="auto"/>
                    <w:right w:val="single" w:sz="4" w:space="0" w:color="auto"/>
                  </w:tcBorders>
                  <w:shd w:val="clear" w:color="auto" w:fill="auto"/>
                  <w:vAlign w:val="center"/>
                  <w:hideMark/>
                </w:tcPr>
                <w:p w14:paraId="7334F32B"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de formă dreptunghiulară, 2 nivele / rafturi / coșuri</w:t>
                  </w:r>
                </w:p>
              </w:tc>
            </w:tr>
            <w:tr w:rsidR="000D3E00" w:rsidRPr="000D3E00" w14:paraId="74725D66"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noWrap/>
                  <w:vAlign w:val="center"/>
                  <w:hideMark/>
                </w:tcPr>
                <w:p w14:paraId="2BC2F692"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Camera </w:t>
                  </w:r>
                </w:p>
              </w:tc>
              <w:tc>
                <w:tcPr>
                  <w:tcW w:w="5580" w:type="dxa"/>
                  <w:tcBorders>
                    <w:top w:val="nil"/>
                    <w:left w:val="nil"/>
                    <w:bottom w:val="single" w:sz="4" w:space="0" w:color="auto"/>
                    <w:right w:val="single" w:sz="4" w:space="0" w:color="auto"/>
                  </w:tcBorders>
                  <w:shd w:val="clear" w:color="auto" w:fill="auto"/>
                  <w:vAlign w:val="center"/>
                  <w:hideMark/>
                </w:tcPr>
                <w:p w14:paraId="717A1B33"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oțel inoxidabil AISI 316L / AISI 304, polișat</w:t>
                  </w:r>
                </w:p>
              </w:tc>
            </w:tr>
            <w:tr w:rsidR="000D3E00" w:rsidRPr="000D3E00" w14:paraId="45688397"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62760538"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Camera de sterilizare trebuie să fie izolată </w:t>
                  </w:r>
                </w:p>
              </w:tc>
              <w:tc>
                <w:tcPr>
                  <w:tcW w:w="5580" w:type="dxa"/>
                  <w:tcBorders>
                    <w:top w:val="nil"/>
                    <w:left w:val="nil"/>
                    <w:bottom w:val="single" w:sz="4" w:space="0" w:color="auto"/>
                    <w:right w:val="single" w:sz="4" w:space="0" w:color="auto"/>
                  </w:tcBorders>
                  <w:shd w:val="clear" w:color="auto" w:fill="auto"/>
                  <w:vAlign w:val="center"/>
                  <w:hideMark/>
                </w:tcPr>
                <w:p w14:paraId="64B31639"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cu material termoizolant, rezistent la căldură</w:t>
                  </w:r>
                </w:p>
              </w:tc>
            </w:tr>
            <w:tr w:rsidR="000D3E00" w:rsidRPr="000D3E00" w14:paraId="360EB1C1" w14:textId="77777777" w:rsidTr="000D3E00">
              <w:trPr>
                <w:trHeight w:val="63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558D0D7F"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Camera  proiectată pentru a rezista la presiunea de vacuum</w:t>
                  </w:r>
                </w:p>
              </w:tc>
              <w:tc>
                <w:tcPr>
                  <w:tcW w:w="5580" w:type="dxa"/>
                  <w:tcBorders>
                    <w:top w:val="nil"/>
                    <w:left w:val="nil"/>
                    <w:bottom w:val="single" w:sz="4" w:space="0" w:color="auto"/>
                    <w:right w:val="single" w:sz="4" w:space="0" w:color="auto"/>
                  </w:tcBorders>
                  <w:shd w:val="clear" w:color="auto" w:fill="auto"/>
                  <w:noWrap/>
                  <w:vAlign w:val="center"/>
                  <w:hideMark/>
                </w:tcPr>
                <w:p w14:paraId="1F4BB295"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0C916C1D"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6CC618B8"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Pompă de vacuum înalt, pentru penetrare adâncă </w:t>
                  </w:r>
                </w:p>
              </w:tc>
              <w:tc>
                <w:tcPr>
                  <w:tcW w:w="5580" w:type="dxa"/>
                  <w:tcBorders>
                    <w:top w:val="nil"/>
                    <w:left w:val="nil"/>
                    <w:bottom w:val="single" w:sz="4" w:space="0" w:color="auto"/>
                    <w:right w:val="single" w:sz="4" w:space="0" w:color="auto"/>
                  </w:tcBorders>
                  <w:shd w:val="clear" w:color="auto" w:fill="auto"/>
                  <w:noWrap/>
                  <w:vAlign w:val="center"/>
                  <w:hideMark/>
                </w:tcPr>
                <w:p w14:paraId="06AF425C"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cu filtru/separator pentru filtrarea umidității și a mirosurilor</w:t>
                  </w:r>
                </w:p>
              </w:tc>
            </w:tr>
            <w:tr w:rsidR="000D3E00" w:rsidRPr="000D3E00" w14:paraId="268D20E5"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41ED39DA"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Rafturi  cu coșuri de sterilizare</w:t>
                  </w:r>
                </w:p>
              </w:tc>
              <w:tc>
                <w:tcPr>
                  <w:tcW w:w="5580" w:type="dxa"/>
                  <w:tcBorders>
                    <w:top w:val="nil"/>
                    <w:left w:val="nil"/>
                    <w:bottom w:val="single" w:sz="4" w:space="0" w:color="auto"/>
                    <w:right w:val="single" w:sz="4" w:space="0" w:color="auto"/>
                  </w:tcBorders>
                  <w:shd w:val="clear" w:color="auto" w:fill="auto"/>
                  <w:vAlign w:val="center"/>
                  <w:hideMark/>
                </w:tcPr>
                <w:p w14:paraId="44D12534"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min. 2 nivele</w:t>
                  </w:r>
                </w:p>
              </w:tc>
            </w:tr>
            <w:tr w:rsidR="000D3E00" w:rsidRPr="000D3E00" w14:paraId="68746E76"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0F33C557"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Programe prestabilite de sterilizare</w:t>
                  </w:r>
                </w:p>
              </w:tc>
              <w:tc>
                <w:tcPr>
                  <w:tcW w:w="5580" w:type="dxa"/>
                  <w:tcBorders>
                    <w:top w:val="nil"/>
                    <w:left w:val="nil"/>
                    <w:bottom w:val="single" w:sz="4" w:space="0" w:color="auto"/>
                    <w:right w:val="single" w:sz="4" w:space="0" w:color="auto"/>
                  </w:tcBorders>
                  <w:shd w:val="clear" w:color="auto" w:fill="auto"/>
                  <w:vAlign w:val="center"/>
                  <w:hideMark/>
                </w:tcPr>
                <w:p w14:paraId="50264D68"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 xml:space="preserve"> ≥ 3 programe</w:t>
                  </w:r>
                </w:p>
              </w:tc>
            </w:tr>
            <w:tr w:rsidR="000D3E00" w:rsidRPr="000D3E00" w14:paraId="027CEE87" w14:textId="77777777" w:rsidTr="000D3E00">
              <w:trPr>
                <w:trHeight w:val="57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55BEA358"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Una din programele de sterilizare va permite sterilizarea rapidă</w:t>
                  </w:r>
                </w:p>
              </w:tc>
              <w:tc>
                <w:tcPr>
                  <w:tcW w:w="5580" w:type="dxa"/>
                  <w:tcBorders>
                    <w:top w:val="nil"/>
                    <w:left w:val="nil"/>
                    <w:bottom w:val="single" w:sz="4" w:space="0" w:color="auto"/>
                    <w:right w:val="single" w:sz="4" w:space="0" w:color="auto"/>
                  </w:tcBorders>
                  <w:shd w:val="clear" w:color="auto" w:fill="auto"/>
                  <w:vAlign w:val="center"/>
                  <w:hideMark/>
                </w:tcPr>
                <w:p w14:paraId="0D8D5830"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în timp de 30 min., (±5 min)</w:t>
                  </w:r>
                </w:p>
              </w:tc>
            </w:tr>
            <w:tr w:rsidR="000D3E00" w:rsidRPr="000D3E00" w14:paraId="032012D4"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0DD7504B"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Timp de ciclu avansat </w:t>
                  </w:r>
                </w:p>
              </w:tc>
              <w:tc>
                <w:tcPr>
                  <w:tcW w:w="5580" w:type="dxa"/>
                  <w:tcBorders>
                    <w:top w:val="nil"/>
                    <w:left w:val="nil"/>
                    <w:bottom w:val="single" w:sz="4" w:space="0" w:color="auto"/>
                    <w:right w:val="single" w:sz="4" w:space="0" w:color="auto"/>
                  </w:tcBorders>
                  <w:shd w:val="clear" w:color="auto" w:fill="auto"/>
                  <w:noWrap/>
                  <w:vAlign w:val="center"/>
                  <w:hideMark/>
                </w:tcPr>
                <w:p w14:paraId="182FF6E9"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max. 65 min.</w:t>
                  </w:r>
                </w:p>
              </w:tc>
            </w:tr>
            <w:tr w:rsidR="000D3E00" w:rsidRPr="000D3E00" w14:paraId="0BA564A5"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noWrap/>
                  <w:vAlign w:val="center"/>
                  <w:hideMark/>
                </w:tcPr>
                <w:p w14:paraId="007EFBC1"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Fără aerare după sterilizare</w:t>
                  </w:r>
                </w:p>
              </w:tc>
              <w:tc>
                <w:tcPr>
                  <w:tcW w:w="5580" w:type="dxa"/>
                  <w:tcBorders>
                    <w:top w:val="nil"/>
                    <w:left w:val="nil"/>
                    <w:bottom w:val="single" w:sz="4" w:space="0" w:color="auto"/>
                    <w:right w:val="single" w:sz="4" w:space="0" w:color="auto"/>
                  </w:tcBorders>
                  <w:shd w:val="clear" w:color="auto" w:fill="auto"/>
                  <w:noWrap/>
                  <w:vAlign w:val="center"/>
                  <w:hideMark/>
                </w:tcPr>
                <w:p w14:paraId="228CB917"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2CDFFD47" w14:textId="77777777" w:rsidTr="000D3E00">
              <w:trPr>
                <w:trHeight w:val="57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6312C49A"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Destinat pentru sterilizarea materialelor sensibile la umiditate/caldură </w:t>
                  </w:r>
                </w:p>
              </w:tc>
              <w:tc>
                <w:tcPr>
                  <w:tcW w:w="5580" w:type="dxa"/>
                  <w:tcBorders>
                    <w:top w:val="nil"/>
                    <w:left w:val="nil"/>
                    <w:bottom w:val="single" w:sz="4" w:space="0" w:color="auto"/>
                    <w:right w:val="single" w:sz="4" w:space="0" w:color="auto"/>
                  </w:tcBorders>
                  <w:shd w:val="clear" w:color="auto" w:fill="auto"/>
                  <w:noWrap/>
                  <w:vAlign w:val="center"/>
                  <w:hideMark/>
                </w:tcPr>
                <w:p w14:paraId="620D220B"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441DDCB0" w14:textId="77777777" w:rsidTr="000D3E00">
              <w:trPr>
                <w:trHeight w:val="57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28045B3F"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Dispozitivul trebuie să includă un program de testare a scurgerilor „Leak Test”</w:t>
                  </w:r>
                </w:p>
              </w:tc>
              <w:tc>
                <w:tcPr>
                  <w:tcW w:w="5580" w:type="dxa"/>
                  <w:tcBorders>
                    <w:top w:val="nil"/>
                    <w:left w:val="nil"/>
                    <w:bottom w:val="single" w:sz="4" w:space="0" w:color="auto"/>
                    <w:right w:val="single" w:sz="4" w:space="0" w:color="auto"/>
                  </w:tcBorders>
                  <w:shd w:val="clear" w:color="auto" w:fill="auto"/>
                  <w:vAlign w:val="center"/>
                  <w:hideMark/>
                </w:tcPr>
                <w:p w14:paraId="4A2D3A2E"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pentru a detecta eventualele pierderi de vacuum</w:t>
                  </w:r>
                </w:p>
              </w:tc>
            </w:tr>
            <w:tr w:rsidR="000D3E00" w:rsidRPr="000D3E00" w14:paraId="0C323735" w14:textId="77777777" w:rsidTr="000D3E00">
              <w:trPr>
                <w:trHeight w:val="6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48A82DF2"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Niveluri de acces la meniul de service prin parole/ coduri de acces. </w:t>
                  </w:r>
                </w:p>
              </w:tc>
              <w:tc>
                <w:tcPr>
                  <w:tcW w:w="5580" w:type="dxa"/>
                  <w:tcBorders>
                    <w:top w:val="nil"/>
                    <w:left w:val="nil"/>
                    <w:bottom w:val="single" w:sz="4" w:space="0" w:color="auto"/>
                    <w:right w:val="single" w:sz="4" w:space="0" w:color="auto"/>
                  </w:tcBorders>
                  <w:shd w:val="clear" w:color="auto" w:fill="auto"/>
                  <w:vAlign w:val="center"/>
                  <w:hideMark/>
                </w:tcPr>
                <w:p w14:paraId="76F766DE"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Toate parolele/codurile de acces vor fi puse la dispoziția personalului tehnic la momentul predării-primirii dispozitivului.</w:t>
                  </w:r>
                </w:p>
              </w:tc>
            </w:tr>
            <w:tr w:rsidR="000D3E00" w:rsidRPr="000D3E00" w14:paraId="011E62F9" w14:textId="77777777" w:rsidTr="000D3E00">
              <w:trPr>
                <w:trHeight w:val="9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7D7C96BC"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În timpul funcționării, ecranul trebuie să afișeze informații despre ciclul de sterilizare</w:t>
                  </w:r>
                </w:p>
              </w:tc>
              <w:tc>
                <w:tcPr>
                  <w:tcW w:w="5580" w:type="dxa"/>
                  <w:tcBorders>
                    <w:top w:val="nil"/>
                    <w:left w:val="nil"/>
                    <w:bottom w:val="single" w:sz="4" w:space="0" w:color="auto"/>
                    <w:right w:val="single" w:sz="4" w:space="0" w:color="auto"/>
                  </w:tcBorders>
                  <w:shd w:val="clear" w:color="auto" w:fill="auto"/>
                  <w:vAlign w:val="center"/>
                  <w:hideMark/>
                </w:tcPr>
                <w:p w14:paraId="2FAFAA20"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 xml:space="preserve"> numele programului, presiunea, temperatura, timpul rămas, faza ciclului, nivelul cartușului etc., precum și reprezentări grafice ale presiunii și temperaturii.</w:t>
                  </w:r>
                </w:p>
              </w:tc>
            </w:tr>
            <w:tr w:rsidR="000D3E00" w:rsidRPr="000D3E00" w14:paraId="31CC7842" w14:textId="77777777" w:rsidTr="000D3E00">
              <w:trPr>
                <w:trHeight w:val="855"/>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05C799AA"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Sistemele de filtrare vor asigura decontaminarea aerului la intrarea în camera de sterilizare prin HEPA filtru</w:t>
                  </w:r>
                </w:p>
              </w:tc>
              <w:tc>
                <w:tcPr>
                  <w:tcW w:w="5580" w:type="dxa"/>
                  <w:tcBorders>
                    <w:top w:val="nil"/>
                    <w:left w:val="nil"/>
                    <w:bottom w:val="single" w:sz="4" w:space="0" w:color="auto"/>
                    <w:right w:val="single" w:sz="4" w:space="0" w:color="auto"/>
                  </w:tcBorders>
                  <w:shd w:val="clear" w:color="auto" w:fill="auto"/>
                  <w:vAlign w:val="center"/>
                  <w:hideMark/>
                </w:tcPr>
                <w:p w14:paraId="555ED2DE"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obligatoriu</w:t>
                  </w:r>
                </w:p>
              </w:tc>
            </w:tr>
            <w:tr w:rsidR="000D3E00" w:rsidRPr="000D3E00" w14:paraId="2C551CCE" w14:textId="77777777" w:rsidTr="000D3E00">
              <w:trPr>
                <w:trHeight w:val="705"/>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0C2E3BE5"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Gama temperaturii de sterilizare </w:t>
                  </w:r>
                </w:p>
              </w:tc>
              <w:tc>
                <w:tcPr>
                  <w:tcW w:w="5580" w:type="dxa"/>
                  <w:tcBorders>
                    <w:top w:val="nil"/>
                    <w:left w:val="nil"/>
                    <w:bottom w:val="single" w:sz="4" w:space="0" w:color="auto"/>
                    <w:right w:val="single" w:sz="4" w:space="0" w:color="auto"/>
                  </w:tcBorders>
                  <w:shd w:val="clear" w:color="auto" w:fill="auto"/>
                  <w:vAlign w:val="center"/>
                  <w:hideMark/>
                </w:tcPr>
                <w:p w14:paraId="64BC7158"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 xml:space="preserve">50 °C (±5 °C), temperatură scăzută fără umiditate, </w:t>
                  </w:r>
                  <w:r w:rsidRPr="000D3E00">
                    <w:rPr>
                      <w:rFonts w:eastAsia="Times New Roman"/>
                      <w:color w:val="000000"/>
                      <w:sz w:val="22"/>
                      <w:szCs w:val="22"/>
                      <w:lang w:val="ru-RU"/>
                    </w:rPr>
                    <w:br/>
                    <w:t xml:space="preserve">fără deteriorare a articolelor și instrumentelor sterilizate </w:t>
                  </w:r>
                </w:p>
              </w:tc>
            </w:tr>
            <w:tr w:rsidR="000D3E00" w:rsidRPr="000D3E00" w14:paraId="361E75DE"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583ECA86"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Masurarea temperatirii se va face cu min. 3 senzori</w:t>
                  </w:r>
                </w:p>
              </w:tc>
              <w:tc>
                <w:tcPr>
                  <w:tcW w:w="5580" w:type="dxa"/>
                  <w:tcBorders>
                    <w:top w:val="nil"/>
                    <w:left w:val="nil"/>
                    <w:bottom w:val="single" w:sz="4" w:space="0" w:color="auto"/>
                    <w:right w:val="single" w:sz="4" w:space="0" w:color="auto"/>
                  </w:tcBorders>
                  <w:shd w:val="clear" w:color="auto" w:fill="auto"/>
                  <w:vAlign w:val="center"/>
                  <w:hideMark/>
                </w:tcPr>
                <w:p w14:paraId="7BEC5FA7"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camera , vaporizator, usa</w:t>
                  </w:r>
                </w:p>
              </w:tc>
            </w:tr>
            <w:tr w:rsidR="000D3E00" w:rsidRPr="000D3E00" w14:paraId="66B17ED1"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499C8437"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Protecție împotriva temperaturii excesive </w:t>
                  </w:r>
                </w:p>
              </w:tc>
              <w:tc>
                <w:tcPr>
                  <w:tcW w:w="5580" w:type="dxa"/>
                  <w:tcBorders>
                    <w:top w:val="nil"/>
                    <w:left w:val="nil"/>
                    <w:bottom w:val="single" w:sz="4" w:space="0" w:color="auto"/>
                    <w:right w:val="single" w:sz="4" w:space="0" w:color="auto"/>
                  </w:tcBorders>
                  <w:shd w:val="clear" w:color="auto" w:fill="auto"/>
                  <w:noWrap/>
                  <w:vAlign w:val="center"/>
                  <w:hideMark/>
                </w:tcPr>
                <w:p w14:paraId="1488FF29"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3B0A45C9" w14:textId="77777777" w:rsidTr="000D3E00">
              <w:trPr>
                <w:trHeight w:val="114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425AF73C"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Verificarea automată a nivelului de umiditate din cameră înainte de începerea procesului de sterilizare și înainte de introducerea cartușului de peroxid de hidrogen</w:t>
                  </w:r>
                </w:p>
              </w:tc>
              <w:tc>
                <w:tcPr>
                  <w:tcW w:w="5580" w:type="dxa"/>
                  <w:tcBorders>
                    <w:top w:val="nil"/>
                    <w:left w:val="nil"/>
                    <w:bottom w:val="single" w:sz="4" w:space="0" w:color="auto"/>
                    <w:right w:val="single" w:sz="4" w:space="0" w:color="auto"/>
                  </w:tcBorders>
                  <w:shd w:val="clear" w:color="auto" w:fill="auto"/>
                  <w:vAlign w:val="center"/>
                  <w:hideMark/>
                </w:tcPr>
                <w:p w14:paraId="36CB946F"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517ACBA1" w14:textId="77777777" w:rsidTr="000D3E00">
              <w:trPr>
                <w:trHeight w:val="1425"/>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1423F33C"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După ciclul de sterilizare, dispozitivul trebuie să includă un generator / convertor catalitic / generator de înaltă tensiune, pentru a preveni eliberarea în mediu a substanțelor nocive și pentru a transforma peroxidul de hidrogen în apă și oxigen</w:t>
                  </w:r>
                </w:p>
              </w:tc>
              <w:tc>
                <w:tcPr>
                  <w:tcW w:w="5580" w:type="dxa"/>
                  <w:tcBorders>
                    <w:top w:val="nil"/>
                    <w:left w:val="nil"/>
                    <w:bottom w:val="single" w:sz="4" w:space="0" w:color="auto"/>
                    <w:right w:val="single" w:sz="4" w:space="0" w:color="auto"/>
                  </w:tcBorders>
                  <w:shd w:val="clear" w:color="auto" w:fill="auto"/>
                  <w:vAlign w:val="center"/>
                  <w:hideMark/>
                </w:tcPr>
                <w:p w14:paraId="4236F5A6"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20DBB802" w14:textId="77777777" w:rsidTr="000D3E00">
              <w:trPr>
                <w:trHeight w:val="57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6EE2AFA9"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Doza de peroxid de hidrogen trebuie măsurată cu un senzor de precizie</w:t>
                  </w:r>
                </w:p>
              </w:tc>
              <w:tc>
                <w:tcPr>
                  <w:tcW w:w="5580" w:type="dxa"/>
                  <w:tcBorders>
                    <w:top w:val="nil"/>
                    <w:left w:val="nil"/>
                    <w:bottom w:val="single" w:sz="4" w:space="0" w:color="auto"/>
                    <w:right w:val="single" w:sz="4" w:space="0" w:color="auto"/>
                  </w:tcBorders>
                  <w:shd w:val="clear" w:color="auto" w:fill="auto"/>
                  <w:vAlign w:val="center"/>
                  <w:hideMark/>
                </w:tcPr>
                <w:p w14:paraId="0979CDE0"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5837D10B" w14:textId="77777777" w:rsidTr="000D3E00">
              <w:trPr>
                <w:trHeight w:val="645"/>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282EEFF5"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Alarme: pană de curent, temperatură scăzută, întrerupere a ciclului </w:t>
                  </w:r>
                </w:p>
              </w:tc>
              <w:tc>
                <w:tcPr>
                  <w:tcW w:w="5580" w:type="dxa"/>
                  <w:tcBorders>
                    <w:top w:val="nil"/>
                    <w:left w:val="nil"/>
                    <w:bottom w:val="single" w:sz="4" w:space="0" w:color="auto"/>
                    <w:right w:val="single" w:sz="4" w:space="0" w:color="auto"/>
                  </w:tcBorders>
                  <w:shd w:val="clear" w:color="auto" w:fill="auto"/>
                  <w:noWrap/>
                  <w:vAlign w:val="center"/>
                  <w:hideMark/>
                </w:tcPr>
                <w:p w14:paraId="2BB84B91"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4579267D" w14:textId="77777777" w:rsidTr="000D3E00">
              <w:trPr>
                <w:trHeight w:val="57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705B64E4"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Peroxidul de hidrogen trebuie furnizat în cartușe/sisteme sigilate, echipate cu etichetă RFID</w:t>
                  </w:r>
                </w:p>
              </w:tc>
              <w:tc>
                <w:tcPr>
                  <w:tcW w:w="5580" w:type="dxa"/>
                  <w:tcBorders>
                    <w:top w:val="nil"/>
                    <w:left w:val="nil"/>
                    <w:bottom w:val="single" w:sz="4" w:space="0" w:color="auto"/>
                    <w:right w:val="single" w:sz="4" w:space="0" w:color="auto"/>
                  </w:tcBorders>
                  <w:shd w:val="clear" w:color="auto" w:fill="auto"/>
                  <w:vAlign w:val="center"/>
                  <w:hideMark/>
                </w:tcPr>
                <w:p w14:paraId="7D3A6D1F"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494F94EE" w14:textId="77777777" w:rsidTr="000D3E00">
              <w:trPr>
                <w:trHeight w:val="57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53C6565C"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Compartimentul de cartușe trebuie să includă un cititor RFID pentru identificare si validare</w:t>
                  </w:r>
                </w:p>
              </w:tc>
              <w:tc>
                <w:tcPr>
                  <w:tcW w:w="5580" w:type="dxa"/>
                  <w:tcBorders>
                    <w:top w:val="nil"/>
                    <w:left w:val="nil"/>
                    <w:bottom w:val="single" w:sz="4" w:space="0" w:color="auto"/>
                    <w:right w:val="single" w:sz="4" w:space="0" w:color="auto"/>
                  </w:tcBorders>
                  <w:shd w:val="clear" w:color="auto" w:fill="auto"/>
                  <w:vAlign w:val="center"/>
                  <w:hideMark/>
                </w:tcPr>
                <w:p w14:paraId="7AEBF62A"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1BFA4D3D" w14:textId="77777777" w:rsidTr="000D3E00">
              <w:trPr>
                <w:trHeight w:val="57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0D11490D"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Procesul de sterilizare rezultat: apă și produse secundare de oxigen </w:t>
                  </w:r>
                </w:p>
              </w:tc>
              <w:tc>
                <w:tcPr>
                  <w:tcW w:w="5580" w:type="dxa"/>
                  <w:tcBorders>
                    <w:top w:val="nil"/>
                    <w:left w:val="nil"/>
                    <w:bottom w:val="single" w:sz="4" w:space="0" w:color="auto"/>
                    <w:right w:val="single" w:sz="4" w:space="0" w:color="auto"/>
                  </w:tcBorders>
                  <w:shd w:val="clear" w:color="auto" w:fill="auto"/>
                  <w:noWrap/>
                  <w:vAlign w:val="center"/>
                  <w:hideMark/>
                </w:tcPr>
                <w:p w14:paraId="6B2C4259"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1B0F7766" w14:textId="77777777" w:rsidTr="000D3E00">
              <w:trPr>
                <w:trHeight w:val="57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6C71EF34"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Imprimantă termică (date inregistrate: temperature, presiune, timpul, erori)</w:t>
                  </w:r>
                </w:p>
              </w:tc>
              <w:tc>
                <w:tcPr>
                  <w:tcW w:w="5580" w:type="dxa"/>
                  <w:tcBorders>
                    <w:top w:val="nil"/>
                    <w:left w:val="nil"/>
                    <w:bottom w:val="single" w:sz="4" w:space="0" w:color="auto"/>
                    <w:right w:val="single" w:sz="4" w:space="0" w:color="auto"/>
                  </w:tcBorders>
                  <w:shd w:val="clear" w:color="auto" w:fill="auto"/>
                  <w:vAlign w:val="center"/>
                  <w:hideMark/>
                </w:tcPr>
                <w:p w14:paraId="69F29A1F"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734F1223" w14:textId="77777777" w:rsidTr="000D3E00">
              <w:trPr>
                <w:trHeight w:val="57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3B643941"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Porturi USB pentru transferal de date pe support media</w:t>
                  </w:r>
                </w:p>
              </w:tc>
              <w:tc>
                <w:tcPr>
                  <w:tcW w:w="5580" w:type="dxa"/>
                  <w:tcBorders>
                    <w:top w:val="nil"/>
                    <w:left w:val="nil"/>
                    <w:bottom w:val="single" w:sz="4" w:space="0" w:color="auto"/>
                    <w:right w:val="single" w:sz="4" w:space="0" w:color="auto"/>
                  </w:tcBorders>
                  <w:shd w:val="clear" w:color="auto" w:fill="auto"/>
                  <w:vAlign w:val="center"/>
                  <w:hideMark/>
                </w:tcPr>
                <w:p w14:paraId="0EF54B1B"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398E20A1"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3B77C5EC"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Port ETHERNET pentru conectarea la retea </w:t>
                  </w:r>
                </w:p>
              </w:tc>
              <w:tc>
                <w:tcPr>
                  <w:tcW w:w="5580" w:type="dxa"/>
                  <w:tcBorders>
                    <w:top w:val="nil"/>
                    <w:left w:val="nil"/>
                    <w:bottom w:val="single" w:sz="4" w:space="0" w:color="auto"/>
                    <w:right w:val="single" w:sz="4" w:space="0" w:color="auto"/>
                  </w:tcBorders>
                  <w:shd w:val="clear" w:color="auto" w:fill="auto"/>
                  <w:vAlign w:val="center"/>
                  <w:hideMark/>
                </w:tcPr>
                <w:p w14:paraId="7CF0B64A"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30BAC175"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1C86A21F"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Posibilitatea de conectare la Internet</w:t>
                  </w:r>
                </w:p>
              </w:tc>
              <w:tc>
                <w:tcPr>
                  <w:tcW w:w="5580" w:type="dxa"/>
                  <w:tcBorders>
                    <w:top w:val="nil"/>
                    <w:left w:val="nil"/>
                    <w:bottom w:val="single" w:sz="4" w:space="0" w:color="auto"/>
                    <w:right w:val="single" w:sz="4" w:space="0" w:color="auto"/>
                  </w:tcBorders>
                  <w:shd w:val="clear" w:color="auto" w:fill="auto"/>
                  <w:noWrap/>
                  <w:vAlign w:val="center"/>
                  <w:hideMark/>
                </w:tcPr>
                <w:p w14:paraId="74064CBC"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opțional</w:t>
                  </w:r>
                </w:p>
              </w:tc>
            </w:tr>
            <w:tr w:rsidR="000D3E00" w:rsidRPr="000D3E00" w14:paraId="30381CEF"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079C7468"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Memorie internă pentru stocarea </w:t>
                  </w:r>
                </w:p>
              </w:tc>
              <w:tc>
                <w:tcPr>
                  <w:tcW w:w="5580" w:type="dxa"/>
                  <w:tcBorders>
                    <w:top w:val="nil"/>
                    <w:left w:val="nil"/>
                    <w:bottom w:val="single" w:sz="4" w:space="0" w:color="auto"/>
                    <w:right w:val="single" w:sz="4" w:space="0" w:color="auto"/>
                  </w:tcBorders>
                  <w:shd w:val="clear" w:color="auto" w:fill="auto"/>
                  <w:noWrap/>
                  <w:vAlign w:val="center"/>
                  <w:hideMark/>
                </w:tcPr>
                <w:p w14:paraId="182A7786"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 xml:space="preserve">minim 500 de cicluri </w:t>
                  </w:r>
                </w:p>
              </w:tc>
            </w:tr>
            <w:tr w:rsidR="000D3E00" w:rsidRPr="000D3E00" w14:paraId="72405135" w14:textId="77777777" w:rsidTr="000D3E00">
              <w:trPr>
                <w:trHeight w:val="57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73BABAB6"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Alarme: pană de curent, temperatură scăzută, întrerupere a ciclului</w:t>
                  </w:r>
                </w:p>
              </w:tc>
              <w:tc>
                <w:tcPr>
                  <w:tcW w:w="5580" w:type="dxa"/>
                  <w:tcBorders>
                    <w:top w:val="nil"/>
                    <w:left w:val="nil"/>
                    <w:bottom w:val="single" w:sz="4" w:space="0" w:color="auto"/>
                    <w:right w:val="single" w:sz="4" w:space="0" w:color="auto"/>
                  </w:tcBorders>
                  <w:shd w:val="clear" w:color="auto" w:fill="auto"/>
                  <w:vAlign w:val="center"/>
                  <w:hideMark/>
                </w:tcPr>
                <w:p w14:paraId="5D99D9AB"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4ED25C7D" w14:textId="77777777" w:rsidTr="000D3E00">
              <w:trPr>
                <w:trHeight w:val="57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28784129"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Echipate cu un sistem de blocare care împiedică pornirea unui ciclu dacă ușa nu este închisă corect</w:t>
                  </w:r>
                </w:p>
              </w:tc>
              <w:tc>
                <w:tcPr>
                  <w:tcW w:w="5580" w:type="dxa"/>
                  <w:tcBorders>
                    <w:top w:val="nil"/>
                    <w:left w:val="nil"/>
                    <w:bottom w:val="single" w:sz="4" w:space="0" w:color="auto"/>
                    <w:right w:val="single" w:sz="4" w:space="0" w:color="auto"/>
                  </w:tcBorders>
                  <w:shd w:val="clear" w:color="auto" w:fill="auto"/>
                  <w:vAlign w:val="center"/>
                  <w:hideMark/>
                </w:tcPr>
                <w:p w14:paraId="286892BE"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0E7F22E8" w14:textId="77777777" w:rsidTr="000D3E00">
              <w:trPr>
                <w:trHeight w:val="114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7732FC9A"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Dispozitivul trebuie să funcționeze la tensiunea de alimentare de rețea 220/380 V, 50Hz și să nu necesite nicio instalare suplimentară ca canalizare, ventilare/aerisire etc.</w:t>
                  </w:r>
                </w:p>
              </w:tc>
              <w:tc>
                <w:tcPr>
                  <w:tcW w:w="5580" w:type="dxa"/>
                  <w:tcBorders>
                    <w:top w:val="nil"/>
                    <w:left w:val="nil"/>
                    <w:bottom w:val="single" w:sz="4" w:space="0" w:color="auto"/>
                    <w:right w:val="single" w:sz="4" w:space="0" w:color="auto"/>
                  </w:tcBorders>
                  <w:shd w:val="clear" w:color="auto" w:fill="auto"/>
                  <w:vAlign w:val="center"/>
                  <w:hideMark/>
                </w:tcPr>
                <w:p w14:paraId="7A118DF0"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2B8152F3" w14:textId="77777777" w:rsidTr="000D3E00">
              <w:trPr>
                <w:trHeight w:val="345"/>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3E6AD55B"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Kit-uri de mentenanță pentru min. 3 ani </w:t>
                  </w:r>
                </w:p>
              </w:tc>
              <w:tc>
                <w:tcPr>
                  <w:tcW w:w="5580" w:type="dxa"/>
                  <w:tcBorders>
                    <w:top w:val="nil"/>
                    <w:left w:val="nil"/>
                    <w:bottom w:val="single" w:sz="4" w:space="0" w:color="auto"/>
                    <w:right w:val="single" w:sz="4" w:space="0" w:color="auto"/>
                  </w:tcBorders>
                  <w:shd w:val="clear" w:color="auto" w:fill="auto"/>
                  <w:noWrap/>
                  <w:vAlign w:val="center"/>
                  <w:hideMark/>
                </w:tcPr>
                <w:p w14:paraId="2387CAF1"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7F53291D" w14:textId="77777777" w:rsidTr="000D3E00">
              <w:trPr>
                <w:trHeight w:val="345"/>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1B57EE20"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Cosuri pentru instrumente</w:t>
                  </w:r>
                </w:p>
              </w:tc>
              <w:tc>
                <w:tcPr>
                  <w:tcW w:w="5580" w:type="dxa"/>
                  <w:tcBorders>
                    <w:top w:val="nil"/>
                    <w:left w:val="nil"/>
                    <w:bottom w:val="single" w:sz="4" w:space="0" w:color="auto"/>
                    <w:right w:val="single" w:sz="4" w:space="0" w:color="auto"/>
                  </w:tcBorders>
                  <w:shd w:val="clear" w:color="auto" w:fill="auto"/>
                  <w:noWrap/>
                  <w:vAlign w:val="center"/>
                  <w:hideMark/>
                </w:tcPr>
                <w:p w14:paraId="1756FDCC"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 xml:space="preserve"> min.2</w:t>
                  </w:r>
                </w:p>
              </w:tc>
            </w:tr>
            <w:tr w:rsidR="000D3E00" w:rsidRPr="000D3E00" w14:paraId="4C145599" w14:textId="77777777" w:rsidTr="000D3E00">
              <w:trPr>
                <w:trHeight w:val="885"/>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345D2B9B"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Imprimantă termică de date integrată (hârtia utilizată pe imprimantă trebuie să aibă dimensiuni universale utilizate în alte unități) </w:t>
                  </w:r>
                </w:p>
              </w:tc>
              <w:tc>
                <w:tcPr>
                  <w:tcW w:w="5580" w:type="dxa"/>
                  <w:tcBorders>
                    <w:top w:val="nil"/>
                    <w:left w:val="nil"/>
                    <w:bottom w:val="single" w:sz="4" w:space="0" w:color="auto"/>
                    <w:right w:val="single" w:sz="4" w:space="0" w:color="auto"/>
                  </w:tcBorders>
                  <w:shd w:val="clear" w:color="auto" w:fill="auto"/>
                  <w:noWrap/>
                  <w:vAlign w:val="center"/>
                  <w:hideMark/>
                </w:tcPr>
                <w:p w14:paraId="755EACB3"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min 10 role</w:t>
                  </w:r>
                </w:p>
              </w:tc>
            </w:tr>
            <w:tr w:rsidR="000D3E00" w:rsidRPr="000D3E00" w14:paraId="5A7080FD"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4324B11D"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Indicatori biologici pentru sterilizare cu plasma </w:t>
                  </w:r>
                </w:p>
              </w:tc>
              <w:tc>
                <w:tcPr>
                  <w:tcW w:w="5580" w:type="dxa"/>
                  <w:tcBorders>
                    <w:top w:val="nil"/>
                    <w:left w:val="nil"/>
                    <w:bottom w:val="single" w:sz="4" w:space="0" w:color="auto"/>
                    <w:right w:val="single" w:sz="4" w:space="0" w:color="auto"/>
                  </w:tcBorders>
                  <w:shd w:val="clear" w:color="auto" w:fill="auto"/>
                  <w:noWrap/>
                  <w:vAlign w:val="center"/>
                  <w:hideMark/>
                </w:tcPr>
                <w:p w14:paraId="71AB79E7"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min 50 buc.</w:t>
                  </w:r>
                </w:p>
              </w:tc>
            </w:tr>
            <w:tr w:rsidR="000D3E00" w:rsidRPr="000D3E00" w14:paraId="13FFEC08"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29113D4F"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Agent de sterilizare pentru </w:t>
                  </w:r>
                </w:p>
              </w:tc>
              <w:tc>
                <w:tcPr>
                  <w:tcW w:w="5580" w:type="dxa"/>
                  <w:tcBorders>
                    <w:top w:val="nil"/>
                    <w:left w:val="nil"/>
                    <w:bottom w:val="single" w:sz="4" w:space="0" w:color="auto"/>
                    <w:right w:val="single" w:sz="4" w:space="0" w:color="auto"/>
                  </w:tcBorders>
                  <w:shd w:val="clear" w:color="auto" w:fill="auto"/>
                  <w:noWrap/>
                  <w:vAlign w:val="center"/>
                  <w:hideMark/>
                </w:tcPr>
                <w:p w14:paraId="1569B98C"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min. 1000 cicluri de sterilizare</w:t>
                  </w:r>
                </w:p>
              </w:tc>
            </w:tr>
            <w:tr w:rsidR="000D3E00" w:rsidRPr="000D3E00" w14:paraId="0A3E33CE"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5C0E9CE9"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Test indicator tip bandă </w:t>
                  </w:r>
                </w:p>
              </w:tc>
              <w:tc>
                <w:tcPr>
                  <w:tcW w:w="5580" w:type="dxa"/>
                  <w:tcBorders>
                    <w:top w:val="nil"/>
                    <w:left w:val="nil"/>
                    <w:bottom w:val="single" w:sz="4" w:space="0" w:color="auto"/>
                    <w:right w:val="single" w:sz="4" w:space="0" w:color="auto"/>
                  </w:tcBorders>
                  <w:shd w:val="clear" w:color="auto" w:fill="auto"/>
                  <w:noWrap/>
                  <w:vAlign w:val="center"/>
                  <w:hideMark/>
                </w:tcPr>
                <w:p w14:paraId="37A684B7"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min 2000 buc.</w:t>
                  </w:r>
                </w:p>
              </w:tc>
            </w:tr>
            <w:tr w:rsidR="000D3E00" w:rsidRPr="000D3E00" w14:paraId="719B2D8F" w14:textId="77777777" w:rsidTr="000D3E00">
              <w:trPr>
                <w:trHeight w:val="675"/>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0F5618B7"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Incubator / termostat pentru indicatori biologici sterilizare </w:t>
                  </w:r>
                </w:p>
              </w:tc>
              <w:tc>
                <w:tcPr>
                  <w:tcW w:w="5580" w:type="dxa"/>
                  <w:tcBorders>
                    <w:top w:val="nil"/>
                    <w:left w:val="nil"/>
                    <w:bottom w:val="single" w:sz="4" w:space="0" w:color="auto"/>
                    <w:right w:val="single" w:sz="4" w:space="0" w:color="auto"/>
                  </w:tcBorders>
                  <w:shd w:val="clear" w:color="auto" w:fill="auto"/>
                  <w:noWrap/>
                  <w:vAlign w:val="center"/>
                  <w:hideMark/>
                </w:tcPr>
                <w:p w14:paraId="74FEE4C4"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7A1F5693"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692FB89D" w14:textId="77777777" w:rsidR="000D3E00" w:rsidRPr="000D3E00" w:rsidRDefault="000D3E00" w:rsidP="000D3E00">
                  <w:pPr>
                    <w:rPr>
                      <w:rFonts w:ascii="TimesNewRomanPSMT" w:eastAsia="Times New Roman" w:hAnsi="TimesNewRomanPSMT" w:cs="Calibri"/>
                      <w:b/>
                      <w:bCs/>
                      <w:color w:val="000000"/>
                      <w:sz w:val="22"/>
                      <w:szCs w:val="22"/>
                      <w:lang w:val="ru-RU"/>
                    </w:rPr>
                  </w:pPr>
                  <w:r w:rsidRPr="000D3E00">
                    <w:rPr>
                      <w:rFonts w:ascii="TimesNewRomanPSMT" w:eastAsia="Times New Roman" w:hAnsi="TimesNewRomanPSMT" w:cs="Calibri"/>
                      <w:b/>
                      <w:bCs/>
                      <w:color w:val="000000"/>
                      <w:sz w:val="22"/>
                      <w:szCs w:val="22"/>
                      <w:lang w:val="ru-RU"/>
                    </w:rPr>
                    <w:t>Suport de incarcare</w:t>
                  </w:r>
                </w:p>
              </w:tc>
              <w:tc>
                <w:tcPr>
                  <w:tcW w:w="5580" w:type="dxa"/>
                  <w:tcBorders>
                    <w:top w:val="nil"/>
                    <w:left w:val="nil"/>
                    <w:bottom w:val="single" w:sz="4" w:space="0" w:color="auto"/>
                    <w:right w:val="single" w:sz="4" w:space="0" w:color="auto"/>
                  </w:tcBorders>
                  <w:shd w:val="clear" w:color="auto" w:fill="auto"/>
                  <w:noWrap/>
                  <w:vAlign w:val="center"/>
                  <w:hideMark/>
                </w:tcPr>
                <w:p w14:paraId="66CA4E00" w14:textId="77777777" w:rsidR="000D3E00" w:rsidRPr="000D3E00" w:rsidRDefault="000D3E00" w:rsidP="000D3E00">
                  <w:pPr>
                    <w:jc w:val="center"/>
                    <w:rPr>
                      <w:rFonts w:ascii="Calibri" w:eastAsia="Times New Roman" w:hAnsi="Calibri" w:cs="Calibri"/>
                      <w:color w:val="000000"/>
                      <w:sz w:val="22"/>
                      <w:szCs w:val="22"/>
                      <w:lang w:val="ru-RU"/>
                    </w:rPr>
                  </w:pPr>
                  <w:r w:rsidRPr="000D3E00">
                    <w:rPr>
                      <w:rFonts w:ascii="Calibri" w:eastAsia="Times New Roman" w:hAnsi="Calibri" w:cs="Calibri"/>
                      <w:color w:val="000000"/>
                      <w:sz w:val="22"/>
                      <w:szCs w:val="22"/>
                      <w:lang w:val="ru-RU"/>
                    </w:rPr>
                    <w:t>min 1 buc</w:t>
                  </w:r>
                </w:p>
              </w:tc>
            </w:tr>
            <w:tr w:rsidR="000D3E00" w:rsidRPr="000D3E00" w14:paraId="417EFB80"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1F4939EB"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Rola sterilizare plasma 100mmx70m </w:t>
                  </w:r>
                </w:p>
              </w:tc>
              <w:tc>
                <w:tcPr>
                  <w:tcW w:w="5580" w:type="dxa"/>
                  <w:tcBorders>
                    <w:top w:val="nil"/>
                    <w:left w:val="nil"/>
                    <w:bottom w:val="single" w:sz="4" w:space="0" w:color="auto"/>
                    <w:right w:val="single" w:sz="4" w:space="0" w:color="auto"/>
                  </w:tcBorders>
                  <w:shd w:val="clear" w:color="auto" w:fill="auto"/>
                  <w:noWrap/>
                  <w:vAlign w:val="center"/>
                  <w:hideMark/>
                </w:tcPr>
                <w:p w14:paraId="573FB13B"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40 buc.</w:t>
                  </w:r>
                </w:p>
              </w:tc>
            </w:tr>
            <w:tr w:rsidR="000D3E00" w:rsidRPr="000D3E00" w14:paraId="35F94B77"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3F8339E3"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Rola sterilizare plasma 150mmx70m </w:t>
                  </w:r>
                </w:p>
              </w:tc>
              <w:tc>
                <w:tcPr>
                  <w:tcW w:w="5580" w:type="dxa"/>
                  <w:tcBorders>
                    <w:top w:val="nil"/>
                    <w:left w:val="nil"/>
                    <w:bottom w:val="single" w:sz="4" w:space="0" w:color="auto"/>
                    <w:right w:val="single" w:sz="4" w:space="0" w:color="auto"/>
                  </w:tcBorders>
                  <w:shd w:val="clear" w:color="auto" w:fill="auto"/>
                  <w:noWrap/>
                  <w:vAlign w:val="center"/>
                  <w:hideMark/>
                </w:tcPr>
                <w:p w14:paraId="285091E2"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40 buc.</w:t>
                  </w:r>
                </w:p>
              </w:tc>
            </w:tr>
            <w:tr w:rsidR="000D3E00" w:rsidRPr="000D3E00" w14:paraId="5830F75E"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37D0EF32"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Rola sterilizare plasma 250mmx70m </w:t>
                  </w:r>
                </w:p>
              </w:tc>
              <w:tc>
                <w:tcPr>
                  <w:tcW w:w="5580" w:type="dxa"/>
                  <w:tcBorders>
                    <w:top w:val="nil"/>
                    <w:left w:val="nil"/>
                    <w:bottom w:val="single" w:sz="4" w:space="0" w:color="auto"/>
                    <w:right w:val="single" w:sz="4" w:space="0" w:color="auto"/>
                  </w:tcBorders>
                  <w:shd w:val="clear" w:color="auto" w:fill="auto"/>
                  <w:noWrap/>
                  <w:vAlign w:val="center"/>
                  <w:hideMark/>
                </w:tcPr>
                <w:p w14:paraId="65751845"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20 buc.</w:t>
                  </w:r>
                </w:p>
              </w:tc>
            </w:tr>
            <w:tr w:rsidR="000D3E00" w:rsidRPr="000D3E00" w14:paraId="18D77F45"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698EA4FE"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Rola sterilizare plasma 400mmx70m </w:t>
                  </w:r>
                </w:p>
              </w:tc>
              <w:tc>
                <w:tcPr>
                  <w:tcW w:w="5580" w:type="dxa"/>
                  <w:tcBorders>
                    <w:top w:val="nil"/>
                    <w:left w:val="nil"/>
                    <w:bottom w:val="single" w:sz="4" w:space="0" w:color="auto"/>
                    <w:right w:val="single" w:sz="4" w:space="0" w:color="auto"/>
                  </w:tcBorders>
                  <w:shd w:val="clear" w:color="auto" w:fill="auto"/>
                  <w:noWrap/>
                  <w:vAlign w:val="center"/>
                  <w:hideMark/>
                </w:tcPr>
                <w:p w14:paraId="205C87EE"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10 buc.</w:t>
                  </w:r>
                </w:p>
              </w:tc>
            </w:tr>
            <w:tr w:rsidR="000D3E00" w:rsidRPr="000D3E00" w14:paraId="310324B7"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1E3A2A53"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Agent de sterilizare H2O2</w:t>
                  </w:r>
                </w:p>
              </w:tc>
              <w:tc>
                <w:tcPr>
                  <w:tcW w:w="5580" w:type="dxa"/>
                  <w:tcBorders>
                    <w:top w:val="nil"/>
                    <w:left w:val="nil"/>
                    <w:bottom w:val="single" w:sz="4" w:space="0" w:color="auto"/>
                    <w:right w:val="single" w:sz="4" w:space="0" w:color="auto"/>
                  </w:tcBorders>
                  <w:shd w:val="clear" w:color="auto" w:fill="auto"/>
                  <w:vAlign w:val="center"/>
                  <w:hideMark/>
                </w:tcPr>
                <w:p w14:paraId="387664BB"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pentru min 1000 cicluri de sterilizare</w:t>
                  </w:r>
                </w:p>
              </w:tc>
            </w:tr>
            <w:tr w:rsidR="000D3E00" w:rsidRPr="000D3E00" w14:paraId="28F6F5B7"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60A43E98"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Anul producerii minim 2026</w:t>
                  </w:r>
                </w:p>
              </w:tc>
              <w:tc>
                <w:tcPr>
                  <w:tcW w:w="5580" w:type="dxa"/>
                  <w:tcBorders>
                    <w:top w:val="nil"/>
                    <w:left w:val="nil"/>
                    <w:bottom w:val="single" w:sz="4" w:space="0" w:color="auto"/>
                    <w:right w:val="single" w:sz="4" w:space="0" w:color="auto"/>
                  </w:tcBorders>
                  <w:shd w:val="clear" w:color="auto" w:fill="auto"/>
                  <w:noWrap/>
                  <w:vAlign w:val="center"/>
                  <w:hideMark/>
                </w:tcPr>
                <w:p w14:paraId="18023D50"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 xml:space="preserve">da </w:t>
                  </w:r>
                </w:p>
              </w:tc>
            </w:tr>
            <w:tr w:rsidR="000D3E00" w:rsidRPr="000D3E00" w14:paraId="19C7178A" w14:textId="77777777" w:rsidTr="000D3E00">
              <w:trPr>
                <w:trHeight w:val="855"/>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253D242E"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Prezentarea numărului de înregistrare din Registrul de Stat al Dispozitivelor Medicale, până la termenul limită de depunere a ofertelor</w:t>
                  </w:r>
                </w:p>
              </w:tc>
              <w:tc>
                <w:tcPr>
                  <w:tcW w:w="5580" w:type="dxa"/>
                  <w:tcBorders>
                    <w:top w:val="nil"/>
                    <w:left w:val="nil"/>
                    <w:bottom w:val="single" w:sz="4" w:space="0" w:color="auto"/>
                    <w:right w:val="single" w:sz="4" w:space="0" w:color="auto"/>
                  </w:tcBorders>
                  <w:shd w:val="clear" w:color="auto" w:fill="auto"/>
                  <w:noWrap/>
                  <w:vAlign w:val="center"/>
                  <w:hideMark/>
                </w:tcPr>
                <w:p w14:paraId="35A1C31E"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 xml:space="preserve">da </w:t>
                  </w:r>
                </w:p>
              </w:tc>
            </w:tr>
            <w:tr w:rsidR="000D3E00" w:rsidRPr="000D3E00" w14:paraId="7FDAA0CB" w14:textId="77777777" w:rsidTr="000D3E00">
              <w:trPr>
                <w:trHeight w:val="315"/>
              </w:trPr>
              <w:tc>
                <w:tcPr>
                  <w:tcW w:w="3670" w:type="dxa"/>
                  <w:vMerge w:val="restart"/>
                  <w:tcBorders>
                    <w:top w:val="nil"/>
                    <w:left w:val="single" w:sz="4" w:space="0" w:color="auto"/>
                    <w:bottom w:val="single" w:sz="4" w:space="0" w:color="auto"/>
                    <w:right w:val="single" w:sz="4" w:space="0" w:color="auto"/>
                  </w:tcBorders>
                  <w:shd w:val="clear" w:color="auto" w:fill="auto"/>
                  <w:vAlign w:val="center"/>
                  <w:hideMark/>
                </w:tcPr>
                <w:p w14:paraId="05DEC11C" w14:textId="77777777" w:rsidR="000D3E00" w:rsidRPr="000D3E00" w:rsidRDefault="000D3E00" w:rsidP="000D3E00">
                  <w:pPr>
                    <w:rPr>
                      <w:rFonts w:eastAsia="Times New Roman"/>
                      <w:b/>
                      <w:bCs/>
                      <w:color w:val="000000"/>
                      <w:sz w:val="24"/>
                      <w:szCs w:val="24"/>
                      <w:lang w:val="ru-RU"/>
                    </w:rPr>
                  </w:pPr>
                  <w:r w:rsidRPr="000D3E00">
                    <w:rPr>
                      <w:rFonts w:eastAsia="Times New Roman"/>
                      <w:b/>
                      <w:bCs/>
                      <w:color w:val="000000"/>
                      <w:sz w:val="24"/>
                      <w:szCs w:val="24"/>
                      <w:lang w:val="ru-RU"/>
                    </w:rPr>
                    <w:t xml:space="preserve">Garanție </w:t>
                  </w:r>
                </w:p>
              </w:tc>
              <w:tc>
                <w:tcPr>
                  <w:tcW w:w="5580" w:type="dxa"/>
                  <w:tcBorders>
                    <w:top w:val="nil"/>
                    <w:left w:val="nil"/>
                    <w:bottom w:val="single" w:sz="4" w:space="0" w:color="auto"/>
                    <w:right w:val="single" w:sz="4" w:space="0" w:color="auto"/>
                  </w:tcBorders>
                  <w:shd w:val="clear" w:color="auto" w:fill="auto"/>
                  <w:vAlign w:val="center"/>
                  <w:hideMark/>
                </w:tcPr>
                <w:p w14:paraId="4DA2F695" w14:textId="77777777" w:rsidR="000D3E00" w:rsidRPr="000D3E00" w:rsidRDefault="000D3E00" w:rsidP="000D3E00">
                  <w:pPr>
                    <w:jc w:val="center"/>
                    <w:rPr>
                      <w:rFonts w:eastAsia="Times New Roman"/>
                      <w:color w:val="000000"/>
                      <w:sz w:val="24"/>
                      <w:szCs w:val="24"/>
                      <w:lang w:val="ru-RU"/>
                    </w:rPr>
                  </w:pPr>
                  <w:r w:rsidRPr="000D3E00">
                    <w:rPr>
                      <w:rFonts w:eastAsia="Times New Roman"/>
                      <w:color w:val="000000"/>
                      <w:sz w:val="24"/>
                      <w:szCs w:val="24"/>
                      <w:lang w:val="ru-RU"/>
                    </w:rPr>
                    <w:t>≥ 36 luni</w:t>
                  </w:r>
                </w:p>
              </w:tc>
            </w:tr>
            <w:tr w:rsidR="000D3E00" w:rsidRPr="000D3E00" w14:paraId="2512CFD1" w14:textId="77777777" w:rsidTr="000D3E00">
              <w:trPr>
                <w:trHeight w:val="900"/>
              </w:trPr>
              <w:tc>
                <w:tcPr>
                  <w:tcW w:w="3670" w:type="dxa"/>
                  <w:vMerge/>
                  <w:tcBorders>
                    <w:top w:val="nil"/>
                    <w:left w:val="single" w:sz="4" w:space="0" w:color="auto"/>
                    <w:bottom w:val="single" w:sz="4" w:space="0" w:color="auto"/>
                    <w:right w:val="single" w:sz="4" w:space="0" w:color="auto"/>
                  </w:tcBorders>
                  <w:vAlign w:val="center"/>
                  <w:hideMark/>
                </w:tcPr>
                <w:p w14:paraId="015796D1" w14:textId="77777777" w:rsidR="000D3E00" w:rsidRPr="000D3E00" w:rsidRDefault="000D3E00" w:rsidP="000D3E00">
                  <w:pPr>
                    <w:rPr>
                      <w:rFonts w:eastAsia="Times New Roman"/>
                      <w:b/>
                      <w:bCs/>
                      <w:color w:val="000000"/>
                      <w:sz w:val="24"/>
                      <w:szCs w:val="24"/>
                      <w:lang w:val="ru-RU"/>
                    </w:rPr>
                  </w:pPr>
                </w:p>
              </w:tc>
              <w:tc>
                <w:tcPr>
                  <w:tcW w:w="5580" w:type="dxa"/>
                  <w:tcBorders>
                    <w:top w:val="nil"/>
                    <w:left w:val="nil"/>
                    <w:bottom w:val="single" w:sz="4" w:space="0" w:color="auto"/>
                    <w:right w:val="single" w:sz="4" w:space="0" w:color="auto"/>
                  </w:tcBorders>
                  <w:shd w:val="clear" w:color="auto" w:fill="auto"/>
                  <w:vAlign w:val="center"/>
                  <w:hideMark/>
                </w:tcPr>
                <w:p w14:paraId="18418833" w14:textId="77777777" w:rsidR="000D3E00" w:rsidRPr="000D3E00" w:rsidRDefault="000D3E00" w:rsidP="000D3E00">
                  <w:pPr>
                    <w:jc w:val="center"/>
                    <w:rPr>
                      <w:rFonts w:eastAsia="Times New Roman"/>
                      <w:color w:val="000000"/>
                      <w:sz w:val="24"/>
                      <w:szCs w:val="24"/>
                      <w:lang w:val="ru-RU"/>
                    </w:rPr>
                  </w:pPr>
                  <w:r w:rsidRPr="000D3E00">
                    <w:rPr>
                      <w:rFonts w:eastAsia="Times New Roman"/>
                      <w:color w:val="000000"/>
                      <w:sz w:val="24"/>
                      <w:szCs w:val="24"/>
                      <w:lang w:val="ru-RU"/>
                    </w:rPr>
                    <w:t>Posibilitatea de asigurarea din partea producătorului cu piese, consumabile, altor accesorii și a reparațiilor timp de min. 10 ani de exploatare a echipamentului</w:t>
                  </w:r>
                </w:p>
              </w:tc>
            </w:tr>
            <w:tr w:rsidR="000D3E00" w:rsidRPr="000D3E00" w14:paraId="597D5C95" w14:textId="77777777" w:rsidTr="000D3E00">
              <w:trPr>
                <w:trHeight w:val="315"/>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5DBB483F" w14:textId="77777777" w:rsidR="000D3E00" w:rsidRPr="000D3E00" w:rsidRDefault="000D3E00" w:rsidP="000D3E00">
                  <w:pPr>
                    <w:rPr>
                      <w:rFonts w:eastAsia="Times New Roman"/>
                      <w:b/>
                      <w:bCs/>
                      <w:color w:val="000000"/>
                      <w:sz w:val="24"/>
                      <w:szCs w:val="24"/>
                      <w:lang w:val="ru-RU"/>
                    </w:rPr>
                  </w:pPr>
                  <w:r w:rsidRPr="000D3E00">
                    <w:rPr>
                      <w:rFonts w:eastAsia="Times New Roman"/>
                      <w:b/>
                      <w:bCs/>
                      <w:color w:val="000000"/>
                      <w:sz w:val="24"/>
                      <w:szCs w:val="24"/>
                      <w:lang w:val="ru-RU"/>
                    </w:rPr>
                    <w:t>Certificate</w:t>
                  </w:r>
                </w:p>
              </w:tc>
              <w:tc>
                <w:tcPr>
                  <w:tcW w:w="5580" w:type="dxa"/>
                  <w:tcBorders>
                    <w:top w:val="nil"/>
                    <w:left w:val="nil"/>
                    <w:bottom w:val="single" w:sz="4" w:space="0" w:color="auto"/>
                    <w:right w:val="single" w:sz="4" w:space="0" w:color="auto"/>
                  </w:tcBorders>
                  <w:shd w:val="clear" w:color="auto" w:fill="auto"/>
                  <w:vAlign w:val="center"/>
                  <w:hideMark/>
                </w:tcPr>
                <w:p w14:paraId="74CF8DBC" w14:textId="77777777" w:rsidR="000D3E00" w:rsidRPr="000D3E00" w:rsidRDefault="000D3E00" w:rsidP="000D3E00">
                  <w:pPr>
                    <w:jc w:val="center"/>
                    <w:rPr>
                      <w:rFonts w:eastAsia="Times New Roman"/>
                      <w:color w:val="000000"/>
                      <w:sz w:val="24"/>
                      <w:szCs w:val="24"/>
                      <w:lang w:val="ru-RU"/>
                    </w:rPr>
                  </w:pPr>
                  <w:r w:rsidRPr="000D3E00">
                    <w:rPr>
                      <w:rFonts w:eastAsia="Times New Roman"/>
                      <w:color w:val="000000"/>
                      <w:sz w:val="24"/>
                      <w:szCs w:val="24"/>
                      <w:lang w:val="ru-RU"/>
                    </w:rPr>
                    <w:t>CE, ISO 13845</w:t>
                  </w:r>
                </w:p>
              </w:tc>
            </w:tr>
            <w:tr w:rsidR="000D3E00" w:rsidRPr="000D3E00" w14:paraId="2CF2EEF9" w14:textId="77777777" w:rsidTr="000D3E00">
              <w:trPr>
                <w:trHeight w:val="705"/>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3955A090" w14:textId="77777777" w:rsidR="000D3E00" w:rsidRPr="000D3E00" w:rsidRDefault="000D3E00" w:rsidP="000D3E00">
                  <w:pPr>
                    <w:rPr>
                      <w:rFonts w:eastAsia="Times New Roman"/>
                      <w:b/>
                      <w:bCs/>
                      <w:color w:val="000000"/>
                      <w:sz w:val="24"/>
                      <w:szCs w:val="24"/>
                      <w:lang w:val="ru-RU"/>
                    </w:rPr>
                  </w:pPr>
                  <w:r w:rsidRPr="000D3E00">
                    <w:rPr>
                      <w:rFonts w:eastAsia="Times New Roman"/>
                      <w:b/>
                      <w:bCs/>
                      <w:color w:val="000000"/>
                      <w:sz w:val="24"/>
                      <w:szCs w:val="24"/>
                      <w:lang w:val="ru-RU"/>
                    </w:rPr>
                    <w:t>Livrarea, instalarea și testarea la locul necesar fără implicarea beneficiarului</w:t>
                  </w:r>
                </w:p>
              </w:tc>
              <w:tc>
                <w:tcPr>
                  <w:tcW w:w="5580" w:type="dxa"/>
                  <w:tcBorders>
                    <w:top w:val="nil"/>
                    <w:left w:val="nil"/>
                    <w:bottom w:val="single" w:sz="4" w:space="0" w:color="auto"/>
                    <w:right w:val="single" w:sz="4" w:space="0" w:color="auto"/>
                  </w:tcBorders>
                  <w:shd w:val="clear" w:color="auto" w:fill="auto"/>
                  <w:vAlign w:val="center"/>
                  <w:hideMark/>
                </w:tcPr>
                <w:p w14:paraId="24FD8563" w14:textId="77777777" w:rsidR="000D3E00" w:rsidRPr="000D3E00" w:rsidRDefault="000D3E00" w:rsidP="000D3E00">
                  <w:pPr>
                    <w:jc w:val="center"/>
                    <w:rPr>
                      <w:rFonts w:eastAsia="Times New Roman"/>
                      <w:color w:val="000000"/>
                      <w:sz w:val="24"/>
                      <w:szCs w:val="24"/>
                      <w:lang w:val="ru-RU"/>
                    </w:rPr>
                  </w:pPr>
                  <w:r w:rsidRPr="000D3E00">
                    <w:rPr>
                      <w:rFonts w:eastAsia="Times New Roman"/>
                      <w:color w:val="000000"/>
                      <w:sz w:val="24"/>
                      <w:szCs w:val="24"/>
                      <w:lang w:val="ru-RU"/>
                    </w:rPr>
                    <w:t>da</w:t>
                  </w:r>
                </w:p>
              </w:tc>
            </w:tr>
            <w:tr w:rsidR="000D3E00" w:rsidRPr="000D3E00" w14:paraId="50649F70" w14:textId="77777777" w:rsidTr="000D3E00">
              <w:trPr>
                <w:trHeight w:val="195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7EC68F49" w14:textId="77777777" w:rsidR="000D3E00" w:rsidRPr="000D3E00" w:rsidRDefault="000D3E00" w:rsidP="000D3E00">
                  <w:pPr>
                    <w:rPr>
                      <w:rFonts w:eastAsia="Times New Roman"/>
                      <w:b/>
                      <w:bCs/>
                      <w:color w:val="000000"/>
                      <w:sz w:val="24"/>
                      <w:szCs w:val="24"/>
                      <w:lang w:val="ru-RU"/>
                    </w:rPr>
                  </w:pPr>
                  <w:r w:rsidRPr="000D3E00">
                    <w:rPr>
                      <w:rFonts w:eastAsia="Times New Roman"/>
                      <w:b/>
                      <w:bCs/>
                      <w:color w:val="000000"/>
                      <w:sz w:val="24"/>
                      <w:szCs w:val="24"/>
                      <w:lang w:val="ru-RU"/>
                    </w:rPr>
                    <w:t>Asigurarea tuturor elementelor necesare pentru instalarea completă, funcțională și sigură a sistemului, inclusiv cele aferente conectivității, integrării în infrastructura existentă și comunicării cu sistemele informatice relevante, conform standardelor aplicabile.</w:t>
                  </w:r>
                </w:p>
              </w:tc>
              <w:tc>
                <w:tcPr>
                  <w:tcW w:w="5580" w:type="dxa"/>
                  <w:tcBorders>
                    <w:top w:val="single" w:sz="4" w:space="0" w:color="auto"/>
                    <w:left w:val="single" w:sz="4" w:space="0" w:color="auto"/>
                    <w:bottom w:val="nil"/>
                    <w:right w:val="single" w:sz="4" w:space="0" w:color="auto"/>
                  </w:tcBorders>
                  <w:shd w:val="clear" w:color="auto" w:fill="auto"/>
                  <w:vAlign w:val="center"/>
                  <w:hideMark/>
                </w:tcPr>
                <w:p w14:paraId="2273D2A4" w14:textId="77777777" w:rsidR="000D3E00" w:rsidRPr="000D3E00" w:rsidRDefault="000D3E00" w:rsidP="000D3E00">
                  <w:pPr>
                    <w:jc w:val="center"/>
                    <w:rPr>
                      <w:rFonts w:eastAsia="Times New Roman"/>
                      <w:color w:val="000000"/>
                      <w:sz w:val="24"/>
                      <w:szCs w:val="24"/>
                      <w:lang w:val="ru-RU"/>
                    </w:rPr>
                  </w:pPr>
                  <w:r w:rsidRPr="000D3E00">
                    <w:rPr>
                      <w:rFonts w:eastAsia="Times New Roman"/>
                      <w:color w:val="000000"/>
                      <w:sz w:val="24"/>
                      <w:szCs w:val="24"/>
                      <w:lang w:val="ru-RU"/>
                    </w:rPr>
                    <w:t>da</w:t>
                  </w:r>
                </w:p>
              </w:tc>
            </w:tr>
            <w:tr w:rsidR="000D3E00" w:rsidRPr="000D3E00" w14:paraId="293D27CE" w14:textId="77777777" w:rsidTr="000D3E00">
              <w:trPr>
                <w:trHeight w:val="69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3F457EED" w14:textId="77777777" w:rsidR="000D3E00" w:rsidRPr="000D3E00" w:rsidRDefault="000D3E00" w:rsidP="000D3E00">
                  <w:pPr>
                    <w:rPr>
                      <w:rFonts w:eastAsia="Times New Roman"/>
                      <w:b/>
                      <w:bCs/>
                      <w:color w:val="000000"/>
                      <w:sz w:val="24"/>
                      <w:szCs w:val="24"/>
                      <w:lang w:val="ru-RU"/>
                    </w:rPr>
                  </w:pPr>
                  <w:r w:rsidRPr="000D3E00">
                    <w:rPr>
                      <w:rFonts w:eastAsia="Times New Roman"/>
                      <w:b/>
                      <w:bCs/>
                      <w:color w:val="000000"/>
                      <w:sz w:val="24"/>
                      <w:szCs w:val="24"/>
                      <w:lang w:val="ru-RU"/>
                    </w:rPr>
                    <w:t xml:space="preserve">Preluarea ambalajelor (cutiile) în care a fost livrat sistemul/dispozitivul </w:t>
                  </w:r>
                </w:p>
              </w:tc>
              <w:tc>
                <w:tcPr>
                  <w:tcW w:w="5580" w:type="dxa"/>
                  <w:tcBorders>
                    <w:top w:val="single" w:sz="4" w:space="0" w:color="auto"/>
                    <w:left w:val="single" w:sz="4" w:space="0" w:color="auto"/>
                    <w:bottom w:val="nil"/>
                    <w:right w:val="single" w:sz="4" w:space="0" w:color="auto"/>
                  </w:tcBorders>
                  <w:shd w:val="clear" w:color="auto" w:fill="auto"/>
                  <w:vAlign w:val="center"/>
                  <w:hideMark/>
                </w:tcPr>
                <w:p w14:paraId="682331DF" w14:textId="77777777" w:rsidR="000D3E00" w:rsidRPr="000D3E00" w:rsidRDefault="000D3E00" w:rsidP="000D3E00">
                  <w:pPr>
                    <w:jc w:val="center"/>
                    <w:rPr>
                      <w:rFonts w:eastAsia="Times New Roman"/>
                      <w:color w:val="000000"/>
                      <w:sz w:val="24"/>
                      <w:szCs w:val="24"/>
                      <w:lang w:val="ru-RU"/>
                    </w:rPr>
                  </w:pPr>
                  <w:r w:rsidRPr="000D3E00">
                    <w:rPr>
                      <w:rFonts w:eastAsia="Times New Roman"/>
                      <w:color w:val="000000"/>
                      <w:sz w:val="24"/>
                      <w:szCs w:val="24"/>
                      <w:lang w:val="ru-RU"/>
                    </w:rPr>
                    <w:t>da, la solicitarea beneficiarului</w:t>
                  </w:r>
                </w:p>
              </w:tc>
            </w:tr>
            <w:tr w:rsidR="000D3E00" w:rsidRPr="000D3E00" w14:paraId="0F56B046" w14:textId="77777777" w:rsidTr="000D3E00">
              <w:trPr>
                <w:trHeight w:val="2835"/>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2A2CE3FA" w14:textId="77777777" w:rsidR="000D3E00" w:rsidRPr="000D3E00" w:rsidRDefault="000D3E00" w:rsidP="000D3E00">
                  <w:pPr>
                    <w:rPr>
                      <w:rFonts w:eastAsia="Times New Roman"/>
                      <w:b/>
                      <w:bCs/>
                      <w:color w:val="000000"/>
                      <w:sz w:val="24"/>
                      <w:szCs w:val="24"/>
                      <w:lang w:val="ru-RU"/>
                    </w:rPr>
                  </w:pPr>
                  <w:r w:rsidRPr="000D3E00">
                    <w:rPr>
                      <w:rFonts w:eastAsia="Times New Roman"/>
                      <w:b/>
                      <w:bCs/>
                      <w:color w:val="000000"/>
                      <w:sz w:val="24"/>
                      <w:szCs w:val="24"/>
                      <w:lang w:val="ru-RU"/>
                    </w:rPr>
                    <w:t>Deservire în perioada de garanție cu oferirea graficului de mentenanță de user si service</w:t>
                  </w:r>
                </w:p>
              </w:tc>
              <w:tc>
                <w:tcPr>
                  <w:tcW w:w="5580" w:type="dxa"/>
                  <w:tcBorders>
                    <w:top w:val="single" w:sz="4" w:space="0" w:color="auto"/>
                    <w:left w:val="single" w:sz="4" w:space="0" w:color="auto"/>
                    <w:bottom w:val="nil"/>
                    <w:right w:val="single" w:sz="4" w:space="0" w:color="auto"/>
                  </w:tcBorders>
                  <w:shd w:val="clear" w:color="auto" w:fill="auto"/>
                  <w:vAlign w:val="center"/>
                  <w:hideMark/>
                </w:tcPr>
                <w:p w14:paraId="1732B501" w14:textId="77777777" w:rsidR="000D3E00" w:rsidRPr="000D3E00" w:rsidRDefault="000D3E00" w:rsidP="000D3E00">
                  <w:pPr>
                    <w:rPr>
                      <w:rFonts w:eastAsia="Times New Roman"/>
                      <w:color w:val="000000"/>
                      <w:sz w:val="24"/>
                      <w:szCs w:val="24"/>
                      <w:lang w:val="ru-RU"/>
                    </w:rPr>
                  </w:pPr>
                  <w:r w:rsidRPr="000D3E00">
                    <w:rPr>
                      <w:rFonts w:eastAsia="Times New Roman"/>
                      <w:color w:val="000000"/>
                      <w:sz w:val="24"/>
                      <w:szCs w:val="24"/>
                      <w:lang w:val="ru-RU"/>
                    </w:rPr>
                    <w:t xml:space="preserve">Graficul de mentenanță preventivă și service disponibil atât în format fizic (pe hârtie), cât și în format PDF. Cu indicarea lucrărilor necesare, intervale recomandate, uneltele și instrumentele specifice utilizate, </w:t>
                  </w:r>
                  <w:proofErr w:type="gramStart"/>
                  <w:r w:rsidRPr="000D3E00">
                    <w:rPr>
                      <w:rFonts w:eastAsia="Times New Roman"/>
                      <w:color w:val="000000"/>
                      <w:sz w:val="24"/>
                      <w:szCs w:val="24"/>
                      <w:lang w:val="ru-RU"/>
                    </w:rPr>
                    <w:t>consumabilele ,</w:t>
                  </w:r>
                  <w:proofErr w:type="gramEnd"/>
                  <w:r w:rsidRPr="000D3E00">
                    <w:rPr>
                      <w:rFonts w:eastAsia="Times New Roman"/>
                      <w:color w:val="000000"/>
                      <w:sz w:val="24"/>
                      <w:szCs w:val="24"/>
                      <w:lang w:val="ru-RU"/>
                    </w:rPr>
                    <w:t xml:space="preserve"> accesoriile și instrucțiunile necesare pentru îndeplinirea lucrărilor, toate marcate cu numere de referință. În cazul defecțiunii dispozitivului aflat in garanție, termenul reparației va fi adăugat la perioada de garanție totală. Pe perioada garanției timpul de intervenție în caz de defecțiune minim 24h</w:t>
                  </w:r>
                </w:p>
              </w:tc>
            </w:tr>
            <w:tr w:rsidR="000D3E00" w:rsidRPr="000D3E00" w14:paraId="2E4CD3CB" w14:textId="77777777" w:rsidTr="000D3E00">
              <w:trPr>
                <w:trHeight w:val="975"/>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0BB516CB" w14:textId="77777777" w:rsidR="000D3E00" w:rsidRPr="000D3E00" w:rsidRDefault="000D3E00" w:rsidP="000D3E00">
                  <w:pPr>
                    <w:rPr>
                      <w:rFonts w:eastAsia="Times New Roman"/>
                      <w:b/>
                      <w:bCs/>
                      <w:color w:val="000000"/>
                      <w:sz w:val="24"/>
                      <w:szCs w:val="24"/>
                      <w:lang w:val="ru-RU"/>
                    </w:rPr>
                  </w:pPr>
                  <w:r w:rsidRPr="000D3E00">
                    <w:rPr>
                      <w:rFonts w:eastAsia="Times New Roman"/>
                      <w:b/>
                      <w:bCs/>
                      <w:color w:val="000000"/>
                      <w:sz w:val="24"/>
                      <w:szCs w:val="24"/>
                      <w:lang w:val="ru-RU"/>
                    </w:rPr>
                    <w:t>Ghid rapid</w:t>
                  </w:r>
                </w:p>
              </w:tc>
              <w:tc>
                <w:tcPr>
                  <w:tcW w:w="5580" w:type="dxa"/>
                  <w:tcBorders>
                    <w:top w:val="single" w:sz="4" w:space="0" w:color="auto"/>
                    <w:left w:val="nil"/>
                    <w:bottom w:val="single" w:sz="4" w:space="0" w:color="auto"/>
                    <w:right w:val="single" w:sz="4" w:space="0" w:color="auto"/>
                  </w:tcBorders>
                  <w:shd w:val="clear" w:color="auto" w:fill="auto"/>
                  <w:vAlign w:val="center"/>
                  <w:hideMark/>
                </w:tcPr>
                <w:p w14:paraId="3D38276A" w14:textId="77777777" w:rsidR="000D3E00" w:rsidRPr="000D3E00" w:rsidRDefault="000D3E00" w:rsidP="000D3E00">
                  <w:pPr>
                    <w:rPr>
                      <w:rFonts w:eastAsia="Times New Roman"/>
                      <w:color w:val="000000"/>
                      <w:sz w:val="24"/>
                      <w:szCs w:val="24"/>
                      <w:lang w:val="ru-RU"/>
                    </w:rPr>
                  </w:pPr>
                  <w:r w:rsidRPr="000D3E00">
                    <w:rPr>
                      <w:rFonts w:eastAsia="Times New Roman"/>
                      <w:color w:val="000000"/>
                      <w:sz w:val="24"/>
                      <w:szCs w:val="24"/>
                      <w:lang w:val="ru-RU"/>
                    </w:rPr>
                    <w:t>Min. 1 buc, ghid rapid al utilizatorului în limba de stat (Română), laminată și atașată de dispozitiv. Disponibil atât în format fizic (pe hârtie), cât și în format PDF.</w:t>
                  </w:r>
                </w:p>
              </w:tc>
            </w:tr>
            <w:tr w:rsidR="000D3E00" w:rsidRPr="000D3E00" w14:paraId="4FF8836A" w14:textId="77777777" w:rsidTr="000D3E00">
              <w:trPr>
                <w:trHeight w:val="1425"/>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5465D4C2" w14:textId="77777777" w:rsidR="000D3E00" w:rsidRPr="000D3E00" w:rsidRDefault="000D3E00" w:rsidP="000D3E00">
                  <w:pPr>
                    <w:rPr>
                      <w:rFonts w:eastAsia="Times New Roman"/>
                      <w:b/>
                      <w:bCs/>
                      <w:color w:val="000000"/>
                      <w:sz w:val="24"/>
                      <w:szCs w:val="24"/>
                      <w:lang w:val="ru-RU"/>
                    </w:rPr>
                  </w:pPr>
                  <w:r w:rsidRPr="000D3E00">
                    <w:rPr>
                      <w:rFonts w:eastAsia="Times New Roman"/>
                      <w:b/>
                      <w:bCs/>
                      <w:color w:val="000000"/>
                      <w:sz w:val="24"/>
                      <w:szCs w:val="24"/>
                      <w:lang w:val="ru-RU"/>
                    </w:rPr>
                    <w:t>Manuale de utilizare</w:t>
                  </w:r>
                </w:p>
              </w:tc>
              <w:tc>
                <w:tcPr>
                  <w:tcW w:w="5580" w:type="dxa"/>
                  <w:tcBorders>
                    <w:top w:val="nil"/>
                    <w:left w:val="nil"/>
                    <w:bottom w:val="single" w:sz="4" w:space="0" w:color="auto"/>
                    <w:right w:val="single" w:sz="4" w:space="0" w:color="auto"/>
                  </w:tcBorders>
                  <w:shd w:val="clear" w:color="auto" w:fill="auto"/>
                  <w:vAlign w:val="center"/>
                  <w:hideMark/>
                </w:tcPr>
                <w:p w14:paraId="619FF14A" w14:textId="77777777" w:rsidR="000D3E00" w:rsidRPr="000D3E00" w:rsidRDefault="000D3E00" w:rsidP="000D3E00">
                  <w:pPr>
                    <w:rPr>
                      <w:rFonts w:eastAsia="Times New Roman"/>
                      <w:color w:val="000000"/>
                      <w:sz w:val="24"/>
                      <w:szCs w:val="24"/>
                      <w:lang w:val="ru-RU"/>
                    </w:rPr>
                  </w:pPr>
                  <w:r w:rsidRPr="000D3E00">
                    <w:rPr>
                      <w:rFonts w:eastAsia="Times New Roman"/>
                      <w:color w:val="000000"/>
                      <w:sz w:val="24"/>
                      <w:szCs w:val="24"/>
                      <w:lang w:val="ru-RU"/>
                    </w:rPr>
                    <w:t>Disponibil atât în format fizic (pe hârtie), cât și în format PDF.  În limba de stat (română). În cazul în care nu este disponibil în limba de stat, trebuie prezentată o traducere oficială a manualului, certificată prin ștampila unui birou de traduceri autorizat.</w:t>
                  </w:r>
                </w:p>
              </w:tc>
            </w:tr>
            <w:tr w:rsidR="000D3E00" w:rsidRPr="000D3E00" w14:paraId="4E6307A0" w14:textId="77777777" w:rsidTr="000D3E00">
              <w:trPr>
                <w:trHeight w:val="147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0BD66A0E" w14:textId="77777777" w:rsidR="000D3E00" w:rsidRPr="000D3E00" w:rsidRDefault="000D3E00" w:rsidP="000D3E00">
                  <w:pPr>
                    <w:rPr>
                      <w:rFonts w:eastAsia="Times New Roman"/>
                      <w:b/>
                      <w:bCs/>
                      <w:color w:val="000000"/>
                      <w:sz w:val="24"/>
                      <w:szCs w:val="24"/>
                      <w:lang w:val="ru-RU"/>
                    </w:rPr>
                  </w:pPr>
                  <w:r w:rsidRPr="000D3E00">
                    <w:rPr>
                      <w:rFonts w:eastAsia="Times New Roman"/>
                      <w:b/>
                      <w:bCs/>
                      <w:color w:val="000000"/>
                      <w:sz w:val="24"/>
                      <w:szCs w:val="24"/>
                      <w:lang w:val="ru-RU"/>
                    </w:rPr>
                    <w:t>Manual de service</w:t>
                  </w:r>
                </w:p>
              </w:tc>
              <w:tc>
                <w:tcPr>
                  <w:tcW w:w="5580" w:type="dxa"/>
                  <w:tcBorders>
                    <w:top w:val="nil"/>
                    <w:left w:val="nil"/>
                    <w:bottom w:val="single" w:sz="4" w:space="0" w:color="auto"/>
                    <w:right w:val="single" w:sz="4" w:space="0" w:color="auto"/>
                  </w:tcBorders>
                  <w:shd w:val="clear" w:color="auto" w:fill="auto"/>
                  <w:vAlign w:val="center"/>
                  <w:hideMark/>
                </w:tcPr>
                <w:p w14:paraId="3BAF47D2" w14:textId="77777777" w:rsidR="000D3E00" w:rsidRPr="000D3E00" w:rsidRDefault="000D3E00" w:rsidP="000D3E00">
                  <w:pPr>
                    <w:rPr>
                      <w:rFonts w:eastAsia="Times New Roman"/>
                      <w:color w:val="000000"/>
                      <w:sz w:val="24"/>
                      <w:szCs w:val="24"/>
                      <w:lang w:val="ru-RU"/>
                    </w:rPr>
                  </w:pPr>
                  <w:r w:rsidRPr="000D3E00">
                    <w:rPr>
                      <w:rFonts w:eastAsia="Times New Roman"/>
                      <w:color w:val="000000"/>
                      <w:sz w:val="24"/>
                      <w:szCs w:val="24"/>
                      <w:lang w:val="ru-RU"/>
                    </w:rPr>
                    <w:t>Disponibil atât în format fizic (pe hârtie), cât și în format PDF. În limba de stat (Română) sau în una din limbile de circulație internațională (rusă sau engleză) conform Legii nr. 102 din 09.06.2017, cap. 4, art. 14, al. (3) și art. 15, al. (6).</w:t>
                  </w:r>
                </w:p>
              </w:tc>
            </w:tr>
            <w:tr w:rsidR="000D3E00" w:rsidRPr="000D3E00" w14:paraId="2883AB0D" w14:textId="77777777" w:rsidTr="000D3E00">
              <w:trPr>
                <w:trHeight w:val="66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482851C7" w14:textId="77777777" w:rsidR="000D3E00" w:rsidRPr="000D3E00" w:rsidRDefault="000D3E00" w:rsidP="000D3E00">
                  <w:pPr>
                    <w:rPr>
                      <w:rFonts w:eastAsia="Times New Roman"/>
                      <w:b/>
                      <w:bCs/>
                      <w:color w:val="000000"/>
                      <w:sz w:val="24"/>
                      <w:szCs w:val="24"/>
                      <w:lang w:val="ru-RU"/>
                    </w:rPr>
                  </w:pPr>
                  <w:r w:rsidRPr="000D3E00">
                    <w:rPr>
                      <w:rFonts w:eastAsia="Times New Roman"/>
                      <w:b/>
                      <w:bCs/>
                      <w:color w:val="000000"/>
                      <w:sz w:val="24"/>
                      <w:szCs w:val="24"/>
                      <w:lang w:val="ru-RU"/>
                    </w:rPr>
                    <w:t>Manual de part list</w:t>
                  </w:r>
                </w:p>
              </w:tc>
              <w:tc>
                <w:tcPr>
                  <w:tcW w:w="5580" w:type="dxa"/>
                  <w:tcBorders>
                    <w:top w:val="nil"/>
                    <w:left w:val="nil"/>
                    <w:bottom w:val="single" w:sz="4" w:space="0" w:color="auto"/>
                    <w:right w:val="single" w:sz="4" w:space="0" w:color="auto"/>
                  </w:tcBorders>
                  <w:shd w:val="clear" w:color="auto" w:fill="auto"/>
                  <w:vAlign w:val="center"/>
                  <w:hideMark/>
                </w:tcPr>
                <w:p w14:paraId="4DD6122A" w14:textId="77777777" w:rsidR="000D3E00" w:rsidRPr="000D3E00" w:rsidRDefault="000D3E00" w:rsidP="000D3E00">
                  <w:pPr>
                    <w:rPr>
                      <w:rFonts w:eastAsia="Times New Roman"/>
                      <w:color w:val="000000"/>
                      <w:sz w:val="24"/>
                      <w:szCs w:val="24"/>
                      <w:lang w:val="ru-RU"/>
                    </w:rPr>
                  </w:pPr>
                  <w:r w:rsidRPr="000D3E00">
                    <w:rPr>
                      <w:rFonts w:eastAsia="Times New Roman"/>
                      <w:color w:val="000000"/>
                      <w:sz w:val="24"/>
                      <w:szCs w:val="24"/>
                      <w:lang w:val="ru-RU"/>
                    </w:rPr>
                    <w:t>Disponibil atât în format fizic (pe hârtie), cât și în format PDF, în limba engleză, dacă este prevăzut de către producător.</w:t>
                  </w:r>
                </w:p>
              </w:tc>
            </w:tr>
            <w:tr w:rsidR="000D3E00" w:rsidRPr="000D3E00" w14:paraId="4D0D4423" w14:textId="77777777" w:rsidTr="000D3E00">
              <w:trPr>
                <w:trHeight w:val="975"/>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5E45EABC" w14:textId="77777777" w:rsidR="000D3E00" w:rsidRPr="000D3E00" w:rsidRDefault="000D3E00" w:rsidP="000D3E00">
                  <w:pPr>
                    <w:rPr>
                      <w:rFonts w:eastAsia="Times New Roman"/>
                      <w:b/>
                      <w:bCs/>
                      <w:color w:val="000000"/>
                      <w:sz w:val="24"/>
                      <w:szCs w:val="24"/>
                      <w:lang w:val="ru-RU"/>
                    </w:rPr>
                  </w:pPr>
                  <w:r w:rsidRPr="000D3E00">
                    <w:rPr>
                      <w:rFonts w:eastAsia="Times New Roman"/>
                      <w:b/>
                      <w:bCs/>
                      <w:color w:val="000000"/>
                      <w:sz w:val="24"/>
                      <w:szCs w:val="24"/>
                      <w:lang w:val="ru-RU"/>
                    </w:rPr>
                    <w:t xml:space="preserve">Training pentru utilizatori </w:t>
                  </w:r>
                </w:p>
              </w:tc>
              <w:tc>
                <w:tcPr>
                  <w:tcW w:w="5580" w:type="dxa"/>
                  <w:tcBorders>
                    <w:top w:val="nil"/>
                    <w:left w:val="nil"/>
                    <w:bottom w:val="single" w:sz="4" w:space="0" w:color="auto"/>
                    <w:right w:val="single" w:sz="4" w:space="0" w:color="auto"/>
                  </w:tcBorders>
                  <w:shd w:val="clear" w:color="auto" w:fill="auto"/>
                  <w:vAlign w:val="center"/>
                  <w:hideMark/>
                </w:tcPr>
                <w:p w14:paraId="3B4B2668" w14:textId="77777777" w:rsidR="000D3E00" w:rsidRPr="000D3E00" w:rsidRDefault="000D3E00" w:rsidP="000D3E00">
                  <w:pPr>
                    <w:rPr>
                      <w:rFonts w:eastAsia="Times New Roman"/>
                      <w:color w:val="000000"/>
                      <w:sz w:val="24"/>
                      <w:szCs w:val="24"/>
                      <w:lang w:val="ru-RU"/>
                    </w:rPr>
                  </w:pPr>
                  <w:r w:rsidRPr="000D3E00">
                    <w:rPr>
                      <w:rFonts w:eastAsia="Times New Roman"/>
                      <w:color w:val="000000"/>
                      <w:sz w:val="24"/>
                      <w:szCs w:val="24"/>
                      <w:lang w:val="ru-RU"/>
                    </w:rPr>
                    <w:t xml:space="preserve">Da, pregătire de lucru, mod de utilizare a dispozitivului, întreținerea zilnică. Certificat de instruire a personalului (eliberat de către producătorul utilajului supus instalării) </w:t>
                  </w:r>
                </w:p>
              </w:tc>
            </w:tr>
            <w:tr w:rsidR="000D3E00" w:rsidRPr="000D3E00" w14:paraId="0C8FE95A" w14:textId="77777777" w:rsidTr="000D3E00">
              <w:trPr>
                <w:trHeight w:val="126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10FBE32F" w14:textId="77777777" w:rsidR="000D3E00" w:rsidRPr="000D3E00" w:rsidRDefault="000D3E00" w:rsidP="000D3E00">
                  <w:pPr>
                    <w:rPr>
                      <w:rFonts w:eastAsia="Times New Roman"/>
                      <w:b/>
                      <w:bCs/>
                      <w:color w:val="000000"/>
                      <w:sz w:val="24"/>
                      <w:szCs w:val="24"/>
                      <w:lang w:val="ru-RU"/>
                    </w:rPr>
                  </w:pPr>
                  <w:r w:rsidRPr="000D3E00">
                    <w:rPr>
                      <w:rFonts w:eastAsia="Times New Roman"/>
                      <w:b/>
                      <w:bCs/>
                      <w:color w:val="000000"/>
                      <w:sz w:val="24"/>
                      <w:szCs w:val="24"/>
                      <w:lang w:val="ru-RU"/>
                    </w:rPr>
                    <w:t>Training pentru personal tehnic</w:t>
                  </w:r>
                </w:p>
              </w:tc>
              <w:tc>
                <w:tcPr>
                  <w:tcW w:w="5580" w:type="dxa"/>
                  <w:tcBorders>
                    <w:top w:val="nil"/>
                    <w:left w:val="nil"/>
                    <w:bottom w:val="single" w:sz="4" w:space="0" w:color="auto"/>
                    <w:right w:val="single" w:sz="4" w:space="0" w:color="auto"/>
                  </w:tcBorders>
                  <w:shd w:val="clear" w:color="auto" w:fill="auto"/>
                  <w:vAlign w:val="center"/>
                  <w:hideMark/>
                </w:tcPr>
                <w:p w14:paraId="2A474E34" w14:textId="77777777" w:rsidR="000D3E00" w:rsidRPr="000D3E00" w:rsidRDefault="000D3E00" w:rsidP="000D3E00">
                  <w:pPr>
                    <w:rPr>
                      <w:rFonts w:eastAsia="Times New Roman"/>
                      <w:color w:val="000000"/>
                      <w:sz w:val="24"/>
                      <w:szCs w:val="24"/>
                      <w:lang w:val="ru-RU"/>
                    </w:rPr>
                  </w:pPr>
                  <w:r w:rsidRPr="000D3E00">
                    <w:rPr>
                      <w:rFonts w:eastAsia="Times New Roman"/>
                      <w:color w:val="000000"/>
                      <w:sz w:val="24"/>
                      <w:szCs w:val="24"/>
                      <w:lang w:val="ru-RU"/>
                    </w:rPr>
                    <w:t>Ajustarea, calibrarea, remedierea defecțiunilor minore, precum și oferirea și gestionarea parolelor de acces pentru utilizator și meniul de service, indiferent de nivelurile de acces, dacă acestea sunt prevăzute.</w:t>
                  </w:r>
                </w:p>
              </w:tc>
            </w:tr>
          </w:tbl>
          <w:p w14:paraId="37596882" w14:textId="77777777" w:rsidR="000D3E00" w:rsidRPr="000D3E00" w:rsidRDefault="000D3E00" w:rsidP="000D3E00">
            <w:pPr>
              <w:rPr>
                <w:b/>
                <w:bCs/>
                <w:sz w:val="22"/>
                <w:szCs w:val="23"/>
              </w:rPr>
            </w:pPr>
          </w:p>
        </w:tc>
        <w:tc>
          <w:tcPr>
            <w:tcW w:w="1003" w:type="dxa"/>
            <w:shd w:val="clear" w:color="auto" w:fill="auto"/>
            <w:noWrap/>
          </w:tcPr>
          <w:p w14:paraId="7C0B0456" w14:textId="18BF6CE3" w:rsidR="000D3E00" w:rsidRPr="00141C2F" w:rsidRDefault="000D3E00" w:rsidP="005E6D00">
            <w:pPr>
              <w:rPr>
                <w:rFonts w:eastAsia="Times New Roman"/>
                <w:color w:val="000000" w:themeColor="text1"/>
                <w:lang w:val="ro-MD"/>
              </w:rPr>
            </w:pPr>
            <w:r>
              <w:rPr>
                <w:rFonts w:eastAsia="Times New Roman"/>
                <w:color w:val="000000" w:themeColor="text1"/>
                <w:lang w:val="ro-MD"/>
              </w:rPr>
              <w:t>Buc</w:t>
            </w:r>
          </w:p>
        </w:tc>
        <w:tc>
          <w:tcPr>
            <w:tcW w:w="885" w:type="dxa"/>
            <w:shd w:val="clear" w:color="auto" w:fill="auto"/>
            <w:noWrap/>
          </w:tcPr>
          <w:p w14:paraId="4DB25186" w14:textId="02C0F478" w:rsidR="000D3E00" w:rsidRPr="00141C2F" w:rsidRDefault="000D3E00" w:rsidP="005E6D00">
            <w:pPr>
              <w:rPr>
                <w:rFonts w:eastAsia="Times New Roman"/>
                <w:color w:val="000000" w:themeColor="text1"/>
                <w:lang w:val="ro-MD"/>
              </w:rPr>
            </w:pPr>
            <w:r>
              <w:rPr>
                <w:rFonts w:eastAsia="Times New Roman"/>
                <w:color w:val="000000" w:themeColor="text1"/>
                <w:lang w:val="ro-MD"/>
              </w:rPr>
              <w:t>1</w:t>
            </w:r>
          </w:p>
        </w:tc>
        <w:tc>
          <w:tcPr>
            <w:tcW w:w="1442" w:type="dxa"/>
            <w:shd w:val="clear" w:color="auto" w:fill="auto"/>
            <w:noWrap/>
          </w:tcPr>
          <w:p w14:paraId="4CEE6C4D" w14:textId="6DB189C3" w:rsidR="000D3E00" w:rsidRDefault="000D3E00" w:rsidP="005E6D00">
            <w:pPr>
              <w:rPr>
                <w:rFonts w:eastAsia="Times New Roman"/>
                <w:color w:val="000000" w:themeColor="text1"/>
                <w:lang w:val="ro-MD"/>
              </w:rPr>
            </w:pPr>
            <w:r>
              <w:rPr>
                <w:rFonts w:eastAsia="Times New Roman"/>
                <w:color w:val="000000" w:themeColor="text1"/>
                <w:lang w:val="ro-MD"/>
              </w:rPr>
              <w:t>1 440 000.00</w:t>
            </w:r>
          </w:p>
        </w:tc>
      </w:tr>
      <w:tr w:rsidR="000D3E00" w:rsidRPr="00141C2F" w14:paraId="57F93904" w14:textId="77777777" w:rsidTr="005E6D00">
        <w:trPr>
          <w:trHeight w:val="600"/>
        </w:trPr>
        <w:tc>
          <w:tcPr>
            <w:tcW w:w="682" w:type="dxa"/>
            <w:shd w:val="clear" w:color="auto" w:fill="auto"/>
          </w:tcPr>
          <w:p w14:paraId="55D03E19" w14:textId="0F0D3DF3" w:rsidR="000D3E00" w:rsidRDefault="000D3E00" w:rsidP="005E6D00">
            <w:pPr>
              <w:rPr>
                <w:rFonts w:eastAsia="Times New Roman"/>
                <w:color w:val="000000" w:themeColor="text1"/>
                <w:lang w:val="ro-MD"/>
              </w:rPr>
            </w:pPr>
            <w:r>
              <w:rPr>
                <w:rFonts w:eastAsia="Times New Roman"/>
                <w:color w:val="000000" w:themeColor="text1"/>
                <w:lang w:val="ro-MD"/>
              </w:rPr>
              <w:t>4</w:t>
            </w:r>
          </w:p>
        </w:tc>
        <w:tc>
          <w:tcPr>
            <w:tcW w:w="1350" w:type="dxa"/>
            <w:shd w:val="clear" w:color="auto" w:fill="auto"/>
            <w:vAlign w:val="center"/>
          </w:tcPr>
          <w:p w14:paraId="30EB3686" w14:textId="79153E8F" w:rsidR="000D3E00" w:rsidRPr="000D3E00" w:rsidRDefault="000D3E00" w:rsidP="005E6D00">
            <w:pPr>
              <w:rPr>
                <w:rFonts w:eastAsia="Times New Roman"/>
                <w:color w:val="000000" w:themeColor="text1"/>
                <w:lang w:val="ro-MD"/>
              </w:rPr>
            </w:pPr>
            <w:r w:rsidRPr="000D3E00">
              <w:rPr>
                <w:rFonts w:eastAsia="Times New Roman"/>
                <w:color w:val="000000" w:themeColor="text1"/>
                <w:lang w:val="ro-MD"/>
              </w:rPr>
              <w:t>Dispozitiv de reprocesarea automata a unui endoscop cu uscarea canalelor (caracteristici avansate)</w:t>
            </w:r>
            <w:r w:rsidRPr="000D3E00">
              <w:rPr>
                <w:rFonts w:eastAsia="Times New Roman"/>
                <w:color w:val="000000" w:themeColor="text1"/>
                <w:lang w:val="ro-MD"/>
              </w:rPr>
              <w:tab/>
            </w:r>
            <w:r w:rsidRPr="000D3E00">
              <w:rPr>
                <w:rFonts w:eastAsia="Times New Roman"/>
                <w:color w:val="000000" w:themeColor="text1"/>
                <w:lang w:val="ro-MD"/>
              </w:rPr>
              <w:tab/>
            </w:r>
          </w:p>
        </w:tc>
        <w:tc>
          <w:tcPr>
            <w:tcW w:w="9450" w:type="dxa"/>
            <w:shd w:val="clear" w:color="auto" w:fill="auto"/>
          </w:tcPr>
          <w:tbl>
            <w:tblPr>
              <w:tblW w:w="9236" w:type="dxa"/>
              <w:tblLayout w:type="fixed"/>
              <w:tblLook w:val="04A0" w:firstRow="1" w:lastRow="0" w:firstColumn="1" w:lastColumn="0" w:noHBand="0" w:noVBand="1"/>
            </w:tblPr>
            <w:tblGrid>
              <w:gridCol w:w="2860"/>
              <w:gridCol w:w="2980"/>
              <w:gridCol w:w="16"/>
              <w:gridCol w:w="3364"/>
              <w:gridCol w:w="16"/>
            </w:tblGrid>
            <w:tr w:rsidR="000D3E00" w:rsidRPr="000D3E00" w14:paraId="457643FC" w14:textId="77777777" w:rsidTr="000D3E00">
              <w:trPr>
                <w:gridAfter w:val="1"/>
                <w:wAfter w:w="16" w:type="dxa"/>
                <w:trHeight w:val="525"/>
              </w:trPr>
              <w:tc>
                <w:tcPr>
                  <w:tcW w:w="2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073AEB" w14:textId="77777777" w:rsidR="000D3E00" w:rsidRPr="000D3E00" w:rsidRDefault="000D3E00" w:rsidP="000D3E00">
                  <w:pPr>
                    <w:rPr>
                      <w:rFonts w:eastAsia="Times New Roman"/>
                      <w:b/>
                      <w:bCs/>
                      <w:color w:val="EE0000"/>
                      <w:sz w:val="18"/>
                      <w:szCs w:val="18"/>
                      <w:lang w:val="ru-RU"/>
                    </w:rPr>
                  </w:pPr>
                  <w:r w:rsidRPr="000D3E00">
                    <w:rPr>
                      <w:rFonts w:eastAsia="Times New Roman"/>
                      <w:b/>
                      <w:bCs/>
                      <w:color w:val="EE0000"/>
                      <w:sz w:val="18"/>
                      <w:szCs w:val="18"/>
                      <w:lang w:val="ru-RU"/>
                    </w:rPr>
                    <w:t>Descriere</w:t>
                  </w:r>
                </w:p>
              </w:tc>
              <w:tc>
                <w:tcPr>
                  <w:tcW w:w="6360" w:type="dxa"/>
                  <w:gridSpan w:val="3"/>
                  <w:tcBorders>
                    <w:top w:val="single" w:sz="4" w:space="0" w:color="auto"/>
                    <w:left w:val="nil"/>
                    <w:bottom w:val="single" w:sz="4" w:space="0" w:color="auto"/>
                    <w:right w:val="single" w:sz="4" w:space="0" w:color="auto"/>
                  </w:tcBorders>
                  <w:shd w:val="clear" w:color="auto" w:fill="auto"/>
                  <w:vAlign w:val="center"/>
                  <w:hideMark/>
                </w:tcPr>
                <w:p w14:paraId="4D6C0E88" w14:textId="77777777" w:rsidR="000D3E00" w:rsidRPr="000D3E00" w:rsidRDefault="000D3E00" w:rsidP="000D3E00">
                  <w:pPr>
                    <w:jc w:val="center"/>
                    <w:rPr>
                      <w:rFonts w:eastAsia="Times New Roman"/>
                      <w:color w:val="EE0000"/>
                      <w:sz w:val="18"/>
                      <w:szCs w:val="18"/>
                      <w:lang w:val="ru-RU"/>
                    </w:rPr>
                  </w:pPr>
                  <w:r w:rsidRPr="000D3E00">
                    <w:rPr>
                      <w:rFonts w:eastAsia="Times New Roman"/>
                      <w:color w:val="EE0000"/>
                      <w:sz w:val="18"/>
                      <w:szCs w:val="18"/>
                      <w:lang w:val="ru-RU"/>
                    </w:rPr>
                    <w:t>Concepute pentru a dezinfecție de nivel înalt folosind un sistem automat de umezire si curatare a canalelor endoscopului.</w:t>
                  </w:r>
                </w:p>
              </w:tc>
            </w:tr>
            <w:tr w:rsidR="000D3E00" w:rsidRPr="000D3E00" w14:paraId="441F95F1" w14:textId="77777777" w:rsidTr="000D3E00">
              <w:trPr>
                <w:trHeight w:val="300"/>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51AE673"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Parametru</w:t>
                  </w:r>
                </w:p>
              </w:tc>
              <w:tc>
                <w:tcPr>
                  <w:tcW w:w="3380" w:type="dxa"/>
                  <w:gridSpan w:val="2"/>
                  <w:tcBorders>
                    <w:top w:val="nil"/>
                    <w:left w:val="nil"/>
                    <w:bottom w:val="single" w:sz="4" w:space="0" w:color="auto"/>
                    <w:right w:val="single" w:sz="4" w:space="0" w:color="auto"/>
                  </w:tcBorders>
                  <w:shd w:val="clear" w:color="auto" w:fill="auto"/>
                  <w:vAlign w:val="center"/>
                  <w:hideMark/>
                </w:tcPr>
                <w:p w14:paraId="5407A3B1" w14:textId="77777777" w:rsidR="000D3E00" w:rsidRPr="000D3E00" w:rsidRDefault="000D3E00" w:rsidP="000D3E00">
                  <w:pPr>
                    <w:jc w:val="center"/>
                    <w:rPr>
                      <w:rFonts w:eastAsia="Times New Roman"/>
                      <w:b/>
                      <w:bCs/>
                      <w:color w:val="000000"/>
                      <w:sz w:val="18"/>
                      <w:szCs w:val="18"/>
                      <w:lang w:val="ru-RU"/>
                    </w:rPr>
                  </w:pPr>
                  <w:r w:rsidRPr="000D3E00">
                    <w:rPr>
                      <w:rFonts w:eastAsia="Times New Roman"/>
                      <w:b/>
                      <w:bCs/>
                      <w:color w:val="000000"/>
                      <w:sz w:val="18"/>
                      <w:szCs w:val="18"/>
                      <w:lang w:val="ru-RU"/>
                    </w:rPr>
                    <w:t>Specificaţia</w:t>
                  </w:r>
                </w:p>
              </w:tc>
            </w:tr>
            <w:tr w:rsidR="000D3E00" w:rsidRPr="000D3E00" w14:paraId="66C64C0F" w14:textId="77777777" w:rsidTr="000D3E00">
              <w:trPr>
                <w:trHeight w:val="255"/>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AC813D3"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Configurație</w:t>
                  </w:r>
                </w:p>
              </w:tc>
              <w:tc>
                <w:tcPr>
                  <w:tcW w:w="3380" w:type="dxa"/>
                  <w:gridSpan w:val="2"/>
                  <w:tcBorders>
                    <w:top w:val="nil"/>
                    <w:left w:val="nil"/>
                    <w:bottom w:val="single" w:sz="4" w:space="0" w:color="auto"/>
                    <w:right w:val="single" w:sz="4" w:space="0" w:color="auto"/>
                  </w:tcBorders>
                  <w:shd w:val="clear" w:color="auto" w:fill="auto"/>
                  <w:vAlign w:val="center"/>
                  <w:hideMark/>
                </w:tcPr>
                <w:p w14:paraId="38AD2DE4"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Sistem staționar pe podea sau pe masă</w:t>
                  </w:r>
                </w:p>
              </w:tc>
            </w:tr>
            <w:tr w:rsidR="000D3E00" w:rsidRPr="000D3E00" w14:paraId="021E084B" w14:textId="77777777" w:rsidTr="000D3E00">
              <w:trPr>
                <w:trHeight w:val="255"/>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060B92F"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Endoscoape per ciclu</w:t>
                  </w:r>
                </w:p>
              </w:tc>
              <w:tc>
                <w:tcPr>
                  <w:tcW w:w="3380" w:type="dxa"/>
                  <w:gridSpan w:val="2"/>
                  <w:tcBorders>
                    <w:top w:val="nil"/>
                    <w:left w:val="nil"/>
                    <w:bottom w:val="single" w:sz="4" w:space="0" w:color="auto"/>
                    <w:right w:val="single" w:sz="4" w:space="0" w:color="auto"/>
                  </w:tcBorders>
                  <w:shd w:val="clear" w:color="auto" w:fill="auto"/>
                  <w:vAlign w:val="center"/>
                  <w:hideMark/>
                </w:tcPr>
                <w:p w14:paraId="79AD22D4"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 1</w:t>
                  </w:r>
                </w:p>
              </w:tc>
            </w:tr>
            <w:tr w:rsidR="000D3E00" w:rsidRPr="000D3E00" w14:paraId="415E3A8B" w14:textId="77777777" w:rsidTr="000D3E00">
              <w:trPr>
                <w:trHeight w:val="255"/>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530E0AA"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Interfață utilizator</w:t>
                  </w:r>
                </w:p>
              </w:tc>
              <w:tc>
                <w:tcPr>
                  <w:tcW w:w="3380" w:type="dxa"/>
                  <w:gridSpan w:val="2"/>
                  <w:tcBorders>
                    <w:top w:val="nil"/>
                    <w:left w:val="nil"/>
                    <w:bottom w:val="single" w:sz="4" w:space="0" w:color="auto"/>
                    <w:right w:val="single" w:sz="4" w:space="0" w:color="auto"/>
                  </w:tcBorders>
                  <w:shd w:val="clear" w:color="auto" w:fill="auto"/>
                  <w:vAlign w:val="center"/>
                  <w:hideMark/>
                </w:tcPr>
                <w:p w14:paraId="4F27B52C"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 xml:space="preserve">Ecran color (LCD sau touchscreen) </w:t>
                  </w:r>
                </w:p>
              </w:tc>
            </w:tr>
            <w:tr w:rsidR="000D3E00" w:rsidRPr="000D3E00" w14:paraId="5056569B" w14:textId="77777777" w:rsidTr="000D3E00">
              <w:trPr>
                <w:trHeight w:val="555"/>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6F8AD01" w14:textId="77777777" w:rsidR="000D3E00" w:rsidRPr="000D3E00" w:rsidRDefault="000D3E00" w:rsidP="000D3E00">
                  <w:pPr>
                    <w:rPr>
                      <w:rFonts w:eastAsia="Times New Roman"/>
                      <w:b/>
                      <w:bCs/>
                      <w:color w:val="EE0000"/>
                      <w:sz w:val="18"/>
                      <w:szCs w:val="18"/>
                      <w:lang w:val="ru-RU"/>
                    </w:rPr>
                  </w:pPr>
                  <w:r w:rsidRPr="000D3E00">
                    <w:rPr>
                      <w:rFonts w:eastAsia="Times New Roman"/>
                      <w:b/>
                      <w:bCs/>
                      <w:color w:val="EE0000"/>
                      <w:sz w:val="18"/>
                      <w:szCs w:val="18"/>
                      <w:lang w:val="ru-RU"/>
                    </w:rPr>
                    <w:t>Numărul de canale de conectare</w:t>
                  </w:r>
                </w:p>
              </w:tc>
              <w:tc>
                <w:tcPr>
                  <w:tcW w:w="3380" w:type="dxa"/>
                  <w:gridSpan w:val="2"/>
                  <w:tcBorders>
                    <w:top w:val="nil"/>
                    <w:left w:val="nil"/>
                    <w:bottom w:val="single" w:sz="4" w:space="0" w:color="auto"/>
                    <w:right w:val="single" w:sz="4" w:space="0" w:color="auto"/>
                  </w:tcBorders>
                  <w:shd w:val="clear" w:color="auto" w:fill="auto"/>
                  <w:vAlign w:val="center"/>
                  <w:hideMark/>
                </w:tcPr>
                <w:p w14:paraId="1D11D648" w14:textId="77777777" w:rsidR="000D3E00" w:rsidRPr="000D3E00" w:rsidRDefault="000D3E00" w:rsidP="000D3E00">
                  <w:pPr>
                    <w:jc w:val="center"/>
                    <w:rPr>
                      <w:rFonts w:eastAsia="Times New Roman"/>
                      <w:color w:val="EE0000"/>
                      <w:sz w:val="18"/>
                      <w:szCs w:val="18"/>
                      <w:lang w:val="ru-RU"/>
                    </w:rPr>
                  </w:pPr>
                  <w:r w:rsidRPr="000D3E00">
                    <w:rPr>
                      <w:rFonts w:eastAsia="Times New Roman"/>
                      <w:color w:val="EE0000"/>
                      <w:sz w:val="18"/>
                      <w:szCs w:val="18"/>
                      <w:lang w:val="ru-RU"/>
                    </w:rPr>
                    <w:t>≥ 5  canale independente pentru spălare și dezinfectare</w:t>
                  </w:r>
                </w:p>
              </w:tc>
            </w:tr>
            <w:tr w:rsidR="000D3E00" w:rsidRPr="000D3E00" w14:paraId="302808CC" w14:textId="77777777" w:rsidTr="000D3E00">
              <w:trPr>
                <w:gridAfter w:val="1"/>
                <w:wAfter w:w="16" w:type="dxa"/>
                <w:trHeight w:val="255"/>
              </w:trPr>
              <w:tc>
                <w:tcPr>
                  <w:tcW w:w="2860" w:type="dxa"/>
                  <w:vMerge w:val="restart"/>
                  <w:tcBorders>
                    <w:top w:val="nil"/>
                    <w:left w:val="single" w:sz="4" w:space="0" w:color="auto"/>
                    <w:bottom w:val="single" w:sz="4" w:space="0" w:color="auto"/>
                    <w:right w:val="single" w:sz="4" w:space="0" w:color="auto"/>
                  </w:tcBorders>
                  <w:shd w:val="clear" w:color="auto" w:fill="auto"/>
                  <w:vAlign w:val="center"/>
                  <w:hideMark/>
                </w:tcPr>
                <w:p w14:paraId="1B4558F8"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Un ciclu deplin să conțină următoarele etape:</w:t>
                  </w:r>
                </w:p>
              </w:tc>
              <w:tc>
                <w:tcPr>
                  <w:tcW w:w="2980" w:type="dxa"/>
                  <w:tcBorders>
                    <w:top w:val="nil"/>
                    <w:left w:val="nil"/>
                    <w:bottom w:val="single" w:sz="4" w:space="0" w:color="auto"/>
                    <w:right w:val="single" w:sz="4" w:space="0" w:color="auto"/>
                  </w:tcBorders>
                  <w:shd w:val="clear" w:color="auto" w:fill="auto"/>
                  <w:vAlign w:val="center"/>
                  <w:hideMark/>
                </w:tcPr>
                <w:p w14:paraId="4E72E1B5"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Curățare / Spalare</w:t>
                  </w:r>
                </w:p>
              </w:tc>
              <w:tc>
                <w:tcPr>
                  <w:tcW w:w="338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849BEC3"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 30 min.</w:t>
                  </w:r>
                </w:p>
              </w:tc>
            </w:tr>
            <w:tr w:rsidR="000D3E00" w:rsidRPr="000D3E00" w14:paraId="528C1C86" w14:textId="77777777" w:rsidTr="000D3E00">
              <w:trPr>
                <w:gridAfter w:val="1"/>
                <w:wAfter w:w="16" w:type="dxa"/>
                <w:trHeight w:val="255"/>
              </w:trPr>
              <w:tc>
                <w:tcPr>
                  <w:tcW w:w="2860" w:type="dxa"/>
                  <w:vMerge/>
                  <w:tcBorders>
                    <w:top w:val="nil"/>
                    <w:left w:val="single" w:sz="4" w:space="0" w:color="auto"/>
                    <w:bottom w:val="single" w:sz="4" w:space="0" w:color="auto"/>
                    <w:right w:val="single" w:sz="4" w:space="0" w:color="auto"/>
                  </w:tcBorders>
                  <w:vAlign w:val="center"/>
                  <w:hideMark/>
                </w:tcPr>
                <w:p w14:paraId="0AE6384E" w14:textId="77777777" w:rsidR="000D3E00" w:rsidRPr="000D3E00" w:rsidRDefault="000D3E00" w:rsidP="000D3E00">
                  <w:pPr>
                    <w:rPr>
                      <w:rFonts w:eastAsia="Times New Roman"/>
                      <w:b/>
                      <w:bCs/>
                      <w:color w:val="000000"/>
                      <w:sz w:val="18"/>
                      <w:szCs w:val="18"/>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3D0AB2AC"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Dezinfecție de nivel înalt</w:t>
                  </w:r>
                </w:p>
              </w:tc>
              <w:tc>
                <w:tcPr>
                  <w:tcW w:w="3380" w:type="dxa"/>
                  <w:gridSpan w:val="2"/>
                  <w:vMerge/>
                  <w:tcBorders>
                    <w:top w:val="nil"/>
                    <w:left w:val="single" w:sz="4" w:space="0" w:color="auto"/>
                    <w:bottom w:val="single" w:sz="4" w:space="0" w:color="auto"/>
                    <w:right w:val="single" w:sz="4" w:space="0" w:color="auto"/>
                  </w:tcBorders>
                  <w:vAlign w:val="center"/>
                  <w:hideMark/>
                </w:tcPr>
                <w:p w14:paraId="5E753C03" w14:textId="77777777" w:rsidR="000D3E00" w:rsidRPr="000D3E00" w:rsidRDefault="000D3E00" w:rsidP="000D3E00">
                  <w:pPr>
                    <w:rPr>
                      <w:rFonts w:eastAsia="Times New Roman"/>
                      <w:color w:val="000000"/>
                      <w:sz w:val="18"/>
                      <w:szCs w:val="18"/>
                      <w:lang w:val="ru-RU"/>
                    </w:rPr>
                  </w:pPr>
                </w:p>
              </w:tc>
            </w:tr>
            <w:tr w:rsidR="000D3E00" w:rsidRPr="000D3E00" w14:paraId="05A4CCB8" w14:textId="77777777" w:rsidTr="000D3E00">
              <w:trPr>
                <w:gridAfter w:val="1"/>
                <w:wAfter w:w="16" w:type="dxa"/>
                <w:trHeight w:val="255"/>
              </w:trPr>
              <w:tc>
                <w:tcPr>
                  <w:tcW w:w="2860" w:type="dxa"/>
                  <w:vMerge/>
                  <w:tcBorders>
                    <w:top w:val="nil"/>
                    <w:left w:val="single" w:sz="4" w:space="0" w:color="auto"/>
                    <w:bottom w:val="single" w:sz="4" w:space="0" w:color="auto"/>
                    <w:right w:val="single" w:sz="4" w:space="0" w:color="auto"/>
                  </w:tcBorders>
                  <w:vAlign w:val="center"/>
                  <w:hideMark/>
                </w:tcPr>
                <w:p w14:paraId="642F2DEC" w14:textId="77777777" w:rsidR="000D3E00" w:rsidRPr="000D3E00" w:rsidRDefault="000D3E00" w:rsidP="000D3E00">
                  <w:pPr>
                    <w:rPr>
                      <w:rFonts w:eastAsia="Times New Roman"/>
                      <w:b/>
                      <w:bCs/>
                      <w:color w:val="000000"/>
                      <w:sz w:val="18"/>
                      <w:szCs w:val="18"/>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0101B07F"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 xml:space="preserve">Clătire </w:t>
                  </w:r>
                </w:p>
              </w:tc>
              <w:tc>
                <w:tcPr>
                  <w:tcW w:w="3380" w:type="dxa"/>
                  <w:gridSpan w:val="2"/>
                  <w:vMerge/>
                  <w:tcBorders>
                    <w:top w:val="nil"/>
                    <w:left w:val="single" w:sz="4" w:space="0" w:color="auto"/>
                    <w:bottom w:val="single" w:sz="4" w:space="0" w:color="auto"/>
                    <w:right w:val="single" w:sz="4" w:space="0" w:color="auto"/>
                  </w:tcBorders>
                  <w:vAlign w:val="center"/>
                  <w:hideMark/>
                </w:tcPr>
                <w:p w14:paraId="38DCB1FB" w14:textId="77777777" w:rsidR="000D3E00" w:rsidRPr="000D3E00" w:rsidRDefault="000D3E00" w:rsidP="000D3E00">
                  <w:pPr>
                    <w:rPr>
                      <w:rFonts w:eastAsia="Times New Roman"/>
                      <w:color w:val="000000"/>
                      <w:sz w:val="18"/>
                      <w:szCs w:val="18"/>
                      <w:lang w:val="ru-RU"/>
                    </w:rPr>
                  </w:pPr>
                </w:p>
              </w:tc>
            </w:tr>
            <w:tr w:rsidR="000D3E00" w:rsidRPr="000D3E00" w14:paraId="13F4476D" w14:textId="77777777" w:rsidTr="000D3E00">
              <w:trPr>
                <w:gridAfter w:val="1"/>
                <w:wAfter w:w="16" w:type="dxa"/>
                <w:trHeight w:val="510"/>
              </w:trPr>
              <w:tc>
                <w:tcPr>
                  <w:tcW w:w="2860" w:type="dxa"/>
                  <w:vMerge/>
                  <w:tcBorders>
                    <w:top w:val="nil"/>
                    <w:left w:val="single" w:sz="4" w:space="0" w:color="auto"/>
                    <w:bottom w:val="single" w:sz="4" w:space="0" w:color="auto"/>
                    <w:right w:val="single" w:sz="4" w:space="0" w:color="auto"/>
                  </w:tcBorders>
                  <w:vAlign w:val="center"/>
                  <w:hideMark/>
                </w:tcPr>
                <w:p w14:paraId="1E4E6851" w14:textId="77777777" w:rsidR="000D3E00" w:rsidRPr="000D3E00" w:rsidRDefault="000D3E00" w:rsidP="000D3E00">
                  <w:pPr>
                    <w:rPr>
                      <w:rFonts w:eastAsia="Times New Roman"/>
                      <w:b/>
                      <w:bCs/>
                      <w:color w:val="000000"/>
                      <w:sz w:val="18"/>
                      <w:szCs w:val="18"/>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4104AB1D"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Uscare canalelor cu aer filtrat (HEPA) sau cu alcool</w:t>
                  </w:r>
                </w:p>
              </w:tc>
              <w:tc>
                <w:tcPr>
                  <w:tcW w:w="3380" w:type="dxa"/>
                  <w:gridSpan w:val="2"/>
                  <w:vMerge/>
                  <w:tcBorders>
                    <w:top w:val="nil"/>
                    <w:left w:val="single" w:sz="4" w:space="0" w:color="auto"/>
                    <w:bottom w:val="single" w:sz="4" w:space="0" w:color="auto"/>
                    <w:right w:val="single" w:sz="4" w:space="0" w:color="auto"/>
                  </w:tcBorders>
                  <w:vAlign w:val="center"/>
                  <w:hideMark/>
                </w:tcPr>
                <w:p w14:paraId="6B256082" w14:textId="77777777" w:rsidR="000D3E00" w:rsidRPr="000D3E00" w:rsidRDefault="000D3E00" w:rsidP="000D3E00">
                  <w:pPr>
                    <w:rPr>
                      <w:rFonts w:eastAsia="Times New Roman"/>
                      <w:color w:val="000000"/>
                      <w:sz w:val="18"/>
                      <w:szCs w:val="18"/>
                      <w:lang w:val="ru-RU"/>
                    </w:rPr>
                  </w:pPr>
                </w:p>
              </w:tc>
            </w:tr>
            <w:tr w:rsidR="000D3E00" w:rsidRPr="000D3E00" w14:paraId="34734E9C" w14:textId="77777777" w:rsidTr="000D3E00">
              <w:trPr>
                <w:trHeight w:val="255"/>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D64DF2A"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Spălare prin imersie și irigare 360 grade a soluților în cuvă</w:t>
                  </w:r>
                </w:p>
              </w:tc>
              <w:tc>
                <w:tcPr>
                  <w:tcW w:w="3380" w:type="dxa"/>
                  <w:gridSpan w:val="2"/>
                  <w:tcBorders>
                    <w:top w:val="nil"/>
                    <w:left w:val="nil"/>
                    <w:bottom w:val="single" w:sz="4" w:space="0" w:color="auto"/>
                    <w:right w:val="single" w:sz="4" w:space="0" w:color="auto"/>
                  </w:tcBorders>
                  <w:shd w:val="clear" w:color="auto" w:fill="auto"/>
                  <w:vAlign w:val="center"/>
                  <w:hideMark/>
                </w:tcPr>
                <w:p w14:paraId="41D21B6F"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727AECBF" w14:textId="77777777" w:rsidTr="000D3E00">
              <w:trPr>
                <w:trHeight w:val="540"/>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69B95FB"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Deschiderea automată a capacului cuvei la activare pentru a exclude contaminarea încrucișată</w:t>
                  </w:r>
                </w:p>
              </w:tc>
              <w:tc>
                <w:tcPr>
                  <w:tcW w:w="3380" w:type="dxa"/>
                  <w:gridSpan w:val="2"/>
                  <w:tcBorders>
                    <w:top w:val="nil"/>
                    <w:left w:val="nil"/>
                    <w:bottom w:val="single" w:sz="4" w:space="0" w:color="auto"/>
                    <w:right w:val="single" w:sz="4" w:space="0" w:color="auto"/>
                  </w:tcBorders>
                  <w:shd w:val="clear" w:color="auto" w:fill="auto"/>
                  <w:vAlign w:val="center"/>
                  <w:hideMark/>
                </w:tcPr>
                <w:p w14:paraId="59D599D2"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1AB6E666" w14:textId="77777777" w:rsidTr="000D3E00">
              <w:trPr>
                <w:trHeight w:val="540"/>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0D944F5"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În caz de necesitate să fie posibil adăugarea a unei etape adiționale de precurățare</w:t>
                  </w:r>
                </w:p>
              </w:tc>
              <w:tc>
                <w:tcPr>
                  <w:tcW w:w="3380" w:type="dxa"/>
                  <w:gridSpan w:val="2"/>
                  <w:tcBorders>
                    <w:top w:val="nil"/>
                    <w:left w:val="nil"/>
                    <w:bottom w:val="single" w:sz="4" w:space="0" w:color="auto"/>
                    <w:right w:val="single" w:sz="4" w:space="0" w:color="auto"/>
                  </w:tcBorders>
                  <w:shd w:val="clear" w:color="auto" w:fill="auto"/>
                  <w:vAlign w:val="center"/>
                  <w:hideMark/>
                </w:tcPr>
                <w:p w14:paraId="5A3768A8"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2EC4DDB3" w14:textId="77777777" w:rsidTr="000D3E00">
              <w:trPr>
                <w:trHeight w:val="255"/>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5B1AA13"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Monitorizarea debit per fiecare canal separat</w:t>
                  </w:r>
                </w:p>
              </w:tc>
              <w:tc>
                <w:tcPr>
                  <w:tcW w:w="3380" w:type="dxa"/>
                  <w:gridSpan w:val="2"/>
                  <w:tcBorders>
                    <w:top w:val="nil"/>
                    <w:left w:val="nil"/>
                    <w:bottom w:val="single" w:sz="4" w:space="0" w:color="auto"/>
                    <w:right w:val="single" w:sz="4" w:space="0" w:color="auto"/>
                  </w:tcBorders>
                  <w:shd w:val="clear" w:color="auto" w:fill="auto"/>
                  <w:vAlign w:val="center"/>
                  <w:hideMark/>
                </w:tcPr>
                <w:p w14:paraId="3BD67EA2" w14:textId="77777777" w:rsidR="000D3E00" w:rsidRPr="000D3E00" w:rsidRDefault="000D3E00" w:rsidP="000D3E00">
                  <w:pPr>
                    <w:jc w:val="center"/>
                    <w:rPr>
                      <w:rFonts w:eastAsia="Times New Roman"/>
                      <w:color w:val="EE0000"/>
                      <w:sz w:val="18"/>
                      <w:szCs w:val="18"/>
                      <w:lang w:val="ru-RU"/>
                    </w:rPr>
                  </w:pPr>
                  <w:r w:rsidRPr="000D3E00">
                    <w:rPr>
                      <w:rFonts w:eastAsia="Times New Roman"/>
                      <w:color w:val="EE0000"/>
                      <w:sz w:val="18"/>
                      <w:szCs w:val="18"/>
                      <w:lang w:val="ru-RU"/>
                    </w:rPr>
                    <w:t>obligatoriu</w:t>
                  </w:r>
                </w:p>
              </w:tc>
            </w:tr>
            <w:tr w:rsidR="000D3E00" w:rsidRPr="000D3E00" w14:paraId="785D6CB9" w14:textId="77777777" w:rsidTr="000D3E00">
              <w:trPr>
                <w:trHeight w:val="870"/>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179F57E"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Validarea fluxului de lichid prin toate canalele sistemul trebuie să confirme că soluțiile de detergent, dezinfectant și apă de clătire circulă prin fiecare canal pe toată durata ciclului</w:t>
                  </w:r>
                </w:p>
              </w:tc>
              <w:tc>
                <w:tcPr>
                  <w:tcW w:w="3380" w:type="dxa"/>
                  <w:gridSpan w:val="2"/>
                  <w:tcBorders>
                    <w:top w:val="nil"/>
                    <w:left w:val="nil"/>
                    <w:bottom w:val="single" w:sz="4" w:space="0" w:color="auto"/>
                    <w:right w:val="single" w:sz="4" w:space="0" w:color="auto"/>
                  </w:tcBorders>
                  <w:shd w:val="clear" w:color="auto" w:fill="auto"/>
                  <w:vAlign w:val="center"/>
                  <w:hideMark/>
                </w:tcPr>
                <w:p w14:paraId="4ECBB7F7"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6CBB2CDD" w14:textId="77777777" w:rsidTr="000D3E00">
              <w:trPr>
                <w:trHeight w:val="480"/>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320E7EC"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Perfuzarea soluțiilor trebuie realizată cu presiune  pentru a asigura curățarea mecanică eficientă fără deteriorarea canalelor endoscopului</w:t>
                  </w:r>
                </w:p>
              </w:tc>
              <w:tc>
                <w:tcPr>
                  <w:tcW w:w="3380" w:type="dxa"/>
                  <w:gridSpan w:val="2"/>
                  <w:tcBorders>
                    <w:top w:val="nil"/>
                    <w:left w:val="nil"/>
                    <w:bottom w:val="single" w:sz="4" w:space="0" w:color="auto"/>
                    <w:right w:val="single" w:sz="4" w:space="0" w:color="auto"/>
                  </w:tcBorders>
                  <w:shd w:val="clear" w:color="auto" w:fill="auto"/>
                  <w:vAlign w:val="center"/>
                  <w:hideMark/>
                </w:tcPr>
                <w:p w14:paraId="106E262C"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7C32EF4A" w14:textId="77777777" w:rsidTr="000D3E00">
              <w:trPr>
                <w:trHeight w:val="960"/>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3B5140B"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Sistemul trebuie să monitorizeze fluxul prin canalele endoscopului și să detecteze anomalii de proces (inclusiv obstrucții sau conectări necorespunzătoare), cu oprirea automată a ciclului în cazul în care parametrii critici (ex. debit/flux) nu sunt îndepliniți</w:t>
                  </w:r>
                </w:p>
              </w:tc>
              <w:tc>
                <w:tcPr>
                  <w:tcW w:w="3380" w:type="dxa"/>
                  <w:gridSpan w:val="2"/>
                  <w:tcBorders>
                    <w:top w:val="nil"/>
                    <w:left w:val="nil"/>
                    <w:bottom w:val="single" w:sz="4" w:space="0" w:color="auto"/>
                    <w:right w:val="single" w:sz="4" w:space="0" w:color="auto"/>
                  </w:tcBorders>
                  <w:shd w:val="clear" w:color="auto" w:fill="auto"/>
                  <w:vAlign w:val="center"/>
                  <w:hideMark/>
                </w:tcPr>
                <w:p w14:paraId="34CECA48"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1DB88404" w14:textId="77777777" w:rsidTr="000D3E00">
              <w:trPr>
                <w:trHeight w:val="255"/>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912E07E"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Test de etanșeitate a endoscopului (leak test)</w:t>
                  </w:r>
                </w:p>
              </w:tc>
              <w:tc>
                <w:tcPr>
                  <w:tcW w:w="3380" w:type="dxa"/>
                  <w:gridSpan w:val="2"/>
                  <w:tcBorders>
                    <w:top w:val="nil"/>
                    <w:left w:val="nil"/>
                    <w:bottom w:val="single" w:sz="4" w:space="0" w:color="auto"/>
                    <w:right w:val="single" w:sz="4" w:space="0" w:color="auto"/>
                  </w:tcBorders>
                  <w:shd w:val="clear" w:color="auto" w:fill="auto"/>
                  <w:vAlign w:val="center"/>
                  <w:hideMark/>
                </w:tcPr>
                <w:p w14:paraId="743B304A"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48C70A7F" w14:textId="77777777" w:rsidTr="000D3E00">
              <w:trPr>
                <w:trHeight w:val="255"/>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AAD4E1E"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Monitorizarea nivelului de agenți chimici</w:t>
                  </w:r>
                </w:p>
              </w:tc>
              <w:tc>
                <w:tcPr>
                  <w:tcW w:w="3380" w:type="dxa"/>
                  <w:gridSpan w:val="2"/>
                  <w:tcBorders>
                    <w:top w:val="nil"/>
                    <w:left w:val="nil"/>
                    <w:bottom w:val="single" w:sz="4" w:space="0" w:color="auto"/>
                    <w:right w:val="single" w:sz="4" w:space="0" w:color="auto"/>
                  </w:tcBorders>
                  <w:shd w:val="clear" w:color="auto" w:fill="auto"/>
                  <w:vAlign w:val="center"/>
                  <w:hideMark/>
                </w:tcPr>
                <w:p w14:paraId="759AA55E"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40B62AE0" w14:textId="77777777" w:rsidTr="000D3E00">
              <w:trPr>
                <w:gridAfter w:val="1"/>
                <w:wAfter w:w="16" w:type="dxa"/>
                <w:trHeight w:val="255"/>
              </w:trPr>
              <w:tc>
                <w:tcPr>
                  <w:tcW w:w="2860" w:type="dxa"/>
                  <w:vMerge w:val="restart"/>
                  <w:tcBorders>
                    <w:top w:val="nil"/>
                    <w:left w:val="single" w:sz="4" w:space="0" w:color="auto"/>
                    <w:bottom w:val="single" w:sz="4" w:space="0" w:color="auto"/>
                    <w:right w:val="single" w:sz="4" w:space="0" w:color="auto"/>
                  </w:tcBorders>
                  <w:shd w:val="clear" w:color="auto" w:fill="auto"/>
                  <w:vAlign w:val="center"/>
                  <w:hideMark/>
                </w:tcPr>
                <w:p w14:paraId="16EA9403" w14:textId="77777777" w:rsidR="000D3E00" w:rsidRPr="000D3E00" w:rsidRDefault="000D3E00" w:rsidP="000D3E00">
                  <w:pPr>
                    <w:jc w:val="center"/>
                    <w:rPr>
                      <w:rFonts w:eastAsia="Times New Roman"/>
                      <w:b/>
                      <w:bCs/>
                      <w:color w:val="000000"/>
                      <w:sz w:val="18"/>
                      <w:szCs w:val="18"/>
                      <w:lang w:val="ru-RU"/>
                    </w:rPr>
                  </w:pPr>
                  <w:r w:rsidRPr="000D3E00">
                    <w:rPr>
                      <w:rFonts w:eastAsia="Times New Roman"/>
                      <w:b/>
                      <w:bCs/>
                      <w:color w:val="000000"/>
                      <w:sz w:val="18"/>
                      <w:szCs w:val="18"/>
                      <w:lang w:val="ru-RU"/>
                    </w:rPr>
                    <w:t>Compatibil cu următoarele tipuri de endoscoape:</w:t>
                  </w:r>
                </w:p>
              </w:tc>
              <w:tc>
                <w:tcPr>
                  <w:tcW w:w="2980" w:type="dxa"/>
                  <w:tcBorders>
                    <w:top w:val="nil"/>
                    <w:left w:val="nil"/>
                    <w:bottom w:val="single" w:sz="4" w:space="0" w:color="auto"/>
                    <w:right w:val="single" w:sz="4" w:space="0" w:color="auto"/>
                  </w:tcBorders>
                  <w:shd w:val="clear" w:color="auto" w:fill="auto"/>
                  <w:vAlign w:val="center"/>
                  <w:hideMark/>
                </w:tcPr>
                <w:p w14:paraId="403D03D1" w14:textId="77777777" w:rsidR="000D3E00" w:rsidRPr="000D3E00" w:rsidRDefault="000D3E00" w:rsidP="000D3E00">
                  <w:pPr>
                    <w:jc w:val="center"/>
                    <w:rPr>
                      <w:rFonts w:eastAsia="Times New Roman"/>
                      <w:b/>
                      <w:bCs/>
                      <w:color w:val="000000"/>
                      <w:sz w:val="18"/>
                      <w:szCs w:val="18"/>
                      <w:lang w:val="ru-RU"/>
                    </w:rPr>
                  </w:pPr>
                  <w:r w:rsidRPr="000D3E00">
                    <w:rPr>
                      <w:rFonts w:eastAsia="Times New Roman"/>
                      <w:b/>
                      <w:bCs/>
                      <w:color w:val="000000"/>
                      <w:sz w:val="18"/>
                      <w:szCs w:val="18"/>
                      <w:lang w:val="ru-RU"/>
                    </w:rPr>
                    <w:t>Olympus</w:t>
                  </w:r>
                </w:p>
              </w:tc>
              <w:tc>
                <w:tcPr>
                  <w:tcW w:w="3380" w:type="dxa"/>
                  <w:gridSpan w:val="2"/>
                  <w:tcBorders>
                    <w:top w:val="nil"/>
                    <w:left w:val="nil"/>
                    <w:bottom w:val="single" w:sz="4" w:space="0" w:color="auto"/>
                    <w:right w:val="single" w:sz="4" w:space="0" w:color="auto"/>
                  </w:tcBorders>
                  <w:shd w:val="clear" w:color="auto" w:fill="auto"/>
                  <w:vAlign w:val="center"/>
                  <w:hideMark/>
                </w:tcPr>
                <w:p w14:paraId="7FC842C3"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669A54DD" w14:textId="77777777" w:rsidTr="000D3E00">
              <w:trPr>
                <w:gridAfter w:val="1"/>
                <w:wAfter w:w="16" w:type="dxa"/>
                <w:trHeight w:val="255"/>
              </w:trPr>
              <w:tc>
                <w:tcPr>
                  <w:tcW w:w="2860" w:type="dxa"/>
                  <w:vMerge/>
                  <w:tcBorders>
                    <w:top w:val="nil"/>
                    <w:left w:val="single" w:sz="4" w:space="0" w:color="auto"/>
                    <w:bottom w:val="single" w:sz="4" w:space="0" w:color="auto"/>
                    <w:right w:val="single" w:sz="4" w:space="0" w:color="auto"/>
                  </w:tcBorders>
                  <w:vAlign w:val="center"/>
                  <w:hideMark/>
                </w:tcPr>
                <w:p w14:paraId="2797ACEB" w14:textId="77777777" w:rsidR="000D3E00" w:rsidRPr="000D3E00" w:rsidRDefault="000D3E00" w:rsidP="000D3E00">
                  <w:pPr>
                    <w:rPr>
                      <w:rFonts w:eastAsia="Times New Roman"/>
                      <w:b/>
                      <w:bCs/>
                      <w:color w:val="000000"/>
                      <w:sz w:val="18"/>
                      <w:szCs w:val="18"/>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00D1692C" w14:textId="77777777" w:rsidR="000D3E00" w:rsidRPr="000D3E00" w:rsidRDefault="000D3E00" w:rsidP="000D3E00">
                  <w:pPr>
                    <w:jc w:val="center"/>
                    <w:rPr>
                      <w:rFonts w:eastAsia="Times New Roman"/>
                      <w:b/>
                      <w:bCs/>
                      <w:color w:val="000000"/>
                      <w:sz w:val="18"/>
                      <w:szCs w:val="18"/>
                      <w:lang w:val="ru-RU"/>
                    </w:rPr>
                  </w:pPr>
                  <w:r w:rsidRPr="000D3E00">
                    <w:rPr>
                      <w:rFonts w:eastAsia="Times New Roman"/>
                      <w:b/>
                      <w:bCs/>
                      <w:color w:val="000000"/>
                      <w:sz w:val="18"/>
                      <w:szCs w:val="18"/>
                      <w:lang w:val="ru-RU"/>
                    </w:rPr>
                    <w:t>Fujifilm</w:t>
                  </w:r>
                </w:p>
              </w:tc>
              <w:tc>
                <w:tcPr>
                  <w:tcW w:w="3380" w:type="dxa"/>
                  <w:gridSpan w:val="2"/>
                  <w:tcBorders>
                    <w:top w:val="nil"/>
                    <w:left w:val="nil"/>
                    <w:bottom w:val="single" w:sz="4" w:space="0" w:color="auto"/>
                    <w:right w:val="single" w:sz="4" w:space="0" w:color="auto"/>
                  </w:tcBorders>
                  <w:shd w:val="clear" w:color="auto" w:fill="auto"/>
                  <w:vAlign w:val="center"/>
                  <w:hideMark/>
                </w:tcPr>
                <w:p w14:paraId="7CBC807E"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21FEE787" w14:textId="77777777" w:rsidTr="000D3E00">
              <w:trPr>
                <w:gridAfter w:val="1"/>
                <w:wAfter w:w="16" w:type="dxa"/>
                <w:trHeight w:val="255"/>
              </w:trPr>
              <w:tc>
                <w:tcPr>
                  <w:tcW w:w="2860" w:type="dxa"/>
                  <w:vMerge/>
                  <w:tcBorders>
                    <w:top w:val="nil"/>
                    <w:left w:val="single" w:sz="4" w:space="0" w:color="auto"/>
                    <w:bottom w:val="single" w:sz="4" w:space="0" w:color="auto"/>
                    <w:right w:val="single" w:sz="4" w:space="0" w:color="auto"/>
                  </w:tcBorders>
                  <w:vAlign w:val="center"/>
                  <w:hideMark/>
                </w:tcPr>
                <w:p w14:paraId="49B687AA" w14:textId="77777777" w:rsidR="000D3E00" w:rsidRPr="000D3E00" w:rsidRDefault="000D3E00" w:rsidP="000D3E00">
                  <w:pPr>
                    <w:rPr>
                      <w:rFonts w:eastAsia="Times New Roman"/>
                      <w:b/>
                      <w:bCs/>
                      <w:color w:val="000000"/>
                      <w:sz w:val="18"/>
                      <w:szCs w:val="18"/>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7A7F5561" w14:textId="77777777" w:rsidR="000D3E00" w:rsidRPr="000D3E00" w:rsidRDefault="000D3E00" w:rsidP="000D3E00">
                  <w:pPr>
                    <w:jc w:val="center"/>
                    <w:rPr>
                      <w:rFonts w:eastAsia="Times New Roman"/>
                      <w:b/>
                      <w:bCs/>
                      <w:color w:val="000000"/>
                      <w:sz w:val="18"/>
                      <w:szCs w:val="18"/>
                      <w:lang w:val="ru-RU"/>
                    </w:rPr>
                  </w:pPr>
                  <w:r w:rsidRPr="000D3E00">
                    <w:rPr>
                      <w:rFonts w:eastAsia="Times New Roman"/>
                      <w:b/>
                      <w:bCs/>
                      <w:color w:val="000000"/>
                      <w:sz w:val="18"/>
                      <w:szCs w:val="18"/>
                      <w:lang w:val="ru-RU"/>
                    </w:rPr>
                    <w:t>Pentax</w:t>
                  </w:r>
                </w:p>
              </w:tc>
              <w:tc>
                <w:tcPr>
                  <w:tcW w:w="3380" w:type="dxa"/>
                  <w:gridSpan w:val="2"/>
                  <w:tcBorders>
                    <w:top w:val="nil"/>
                    <w:left w:val="nil"/>
                    <w:bottom w:val="single" w:sz="4" w:space="0" w:color="auto"/>
                    <w:right w:val="single" w:sz="4" w:space="0" w:color="auto"/>
                  </w:tcBorders>
                  <w:shd w:val="clear" w:color="auto" w:fill="auto"/>
                  <w:vAlign w:val="center"/>
                  <w:hideMark/>
                </w:tcPr>
                <w:p w14:paraId="01FB552A"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52B615FE" w14:textId="77777777" w:rsidTr="000D3E00">
              <w:trPr>
                <w:gridAfter w:val="1"/>
                <w:wAfter w:w="16" w:type="dxa"/>
                <w:trHeight w:val="255"/>
              </w:trPr>
              <w:tc>
                <w:tcPr>
                  <w:tcW w:w="2860" w:type="dxa"/>
                  <w:vMerge/>
                  <w:tcBorders>
                    <w:top w:val="nil"/>
                    <w:left w:val="single" w:sz="4" w:space="0" w:color="auto"/>
                    <w:bottom w:val="single" w:sz="4" w:space="0" w:color="auto"/>
                    <w:right w:val="single" w:sz="4" w:space="0" w:color="auto"/>
                  </w:tcBorders>
                  <w:vAlign w:val="center"/>
                  <w:hideMark/>
                </w:tcPr>
                <w:p w14:paraId="4B04F385" w14:textId="77777777" w:rsidR="000D3E00" w:rsidRPr="000D3E00" w:rsidRDefault="000D3E00" w:rsidP="000D3E00">
                  <w:pPr>
                    <w:rPr>
                      <w:rFonts w:eastAsia="Times New Roman"/>
                      <w:b/>
                      <w:bCs/>
                      <w:color w:val="000000"/>
                      <w:sz w:val="18"/>
                      <w:szCs w:val="18"/>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17FF1F1E" w14:textId="77777777" w:rsidR="000D3E00" w:rsidRPr="000D3E00" w:rsidRDefault="000D3E00" w:rsidP="000D3E00">
                  <w:pPr>
                    <w:jc w:val="center"/>
                    <w:rPr>
                      <w:rFonts w:eastAsia="Times New Roman"/>
                      <w:b/>
                      <w:bCs/>
                      <w:color w:val="000000"/>
                      <w:sz w:val="18"/>
                      <w:szCs w:val="18"/>
                      <w:lang w:val="ru-RU"/>
                    </w:rPr>
                  </w:pPr>
                  <w:r w:rsidRPr="000D3E00">
                    <w:rPr>
                      <w:rFonts w:eastAsia="Times New Roman"/>
                      <w:b/>
                      <w:bCs/>
                      <w:color w:val="000000"/>
                      <w:sz w:val="18"/>
                      <w:szCs w:val="18"/>
                      <w:lang w:val="ru-RU"/>
                    </w:rPr>
                    <w:t>SonoScape</w:t>
                  </w:r>
                </w:p>
              </w:tc>
              <w:tc>
                <w:tcPr>
                  <w:tcW w:w="3380" w:type="dxa"/>
                  <w:gridSpan w:val="2"/>
                  <w:tcBorders>
                    <w:top w:val="nil"/>
                    <w:left w:val="nil"/>
                    <w:bottom w:val="single" w:sz="4" w:space="0" w:color="auto"/>
                    <w:right w:val="single" w:sz="4" w:space="0" w:color="auto"/>
                  </w:tcBorders>
                  <w:shd w:val="clear" w:color="auto" w:fill="auto"/>
                  <w:vAlign w:val="center"/>
                  <w:hideMark/>
                </w:tcPr>
                <w:p w14:paraId="315987A8"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6817E40D" w14:textId="77777777" w:rsidTr="000D3E00">
              <w:trPr>
                <w:gridAfter w:val="1"/>
                <w:wAfter w:w="16" w:type="dxa"/>
                <w:trHeight w:val="255"/>
              </w:trPr>
              <w:tc>
                <w:tcPr>
                  <w:tcW w:w="2860" w:type="dxa"/>
                  <w:vMerge/>
                  <w:tcBorders>
                    <w:top w:val="nil"/>
                    <w:left w:val="single" w:sz="4" w:space="0" w:color="auto"/>
                    <w:bottom w:val="single" w:sz="4" w:space="0" w:color="auto"/>
                    <w:right w:val="single" w:sz="4" w:space="0" w:color="auto"/>
                  </w:tcBorders>
                  <w:vAlign w:val="center"/>
                  <w:hideMark/>
                </w:tcPr>
                <w:p w14:paraId="2E768292" w14:textId="77777777" w:rsidR="000D3E00" w:rsidRPr="000D3E00" w:rsidRDefault="000D3E00" w:rsidP="000D3E00">
                  <w:pPr>
                    <w:rPr>
                      <w:rFonts w:eastAsia="Times New Roman"/>
                      <w:b/>
                      <w:bCs/>
                      <w:color w:val="000000"/>
                      <w:sz w:val="18"/>
                      <w:szCs w:val="18"/>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137BF7F4" w14:textId="77777777" w:rsidR="000D3E00" w:rsidRPr="000D3E00" w:rsidRDefault="000D3E00" w:rsidP="000D3E00">
                  <w:pPr>
                    <w:jc w:val="center"/>
                    <w:rPr>
                      <w:rFonts w:eastAsia="Times New Roman"/>
                      <w:b/>
                      <w:bCs/>
                      <w:color w:val="000000"/>
                      <w:sz w:val="18"/>
                      <w:szCs w:val="18"/>
                      <w:lang w:val="ru-RU"/>
                    </w:rPr>
                  </w:pPr>
                  <w:r w:rsidRPr="000D3E00">
                    <w:rPr>
                      <w:rFonts w:eastAsia="Times New Roman"/>
                      <w:b/>
                      <w:bCs/>
                      <w:color w:val="000000"/>
                      <w:sz w:val="18"/>
                      <w:szCs w:val="18"/>
                      <w:lang w:val="ru-RU"/>
                    </w:rPr>
                    <w:t>Alți producători</w:t>
                  </w:r>
                </w:p>
              </w:tc>
              <w:tc>
                <w:tcPr>
                  <w:tcW w:w="3380" w:type="dxa"/>
                  <w:gridSpan w:val="2"/>
                  <w:tcBorders>
                    <w:top w:val="nil"/>
                    <w:left w:val="nil"/>
                    <w:bottom w:val="single" w:sz="4" w:space="0" w:color="auto"/>
                    <w:right w:val="single" w:sz="4" w:space="0" w:color="auto"/>
                  </w:tcBorders>
                  <w:shd w:val="clear" w:color="auto" w:fill="auto"/>
                  <w:vAlign w:val="center"/>
                  <w:hideMark/>
                </w:tcPr>
                <w:p w14:paraId="15E4081C" w14:textId="77777777" w:rsidR="000D3E00" w:rsidRPr="000D3E00" w:rsidRDefault="000D3E00" w:rsidP="000D3E00">
                  <w:pPr>
                    <w:jc w:val="center"/>
                    <w:rPr>
                      <w:rFonts w:eastAsia="Times New Roman"/>
                      <w:i/>
                      <w:iCs/>
                      <w:color w:val="000000"/>
                      <w:sz w:val="18"/>
                      <w:szCs w:val="18"/>
                      <w:lang w:val="ru-RU"/>
                    </w:rPr>
                  </w:pPr>
                  <w:r w:rsidRPr="000D3E00">
                    <w:rPr>
                      <w:rFonts w:eastAsia="Times New Roman"/>
                      <w:i/>
                      <w:iCs/>
                      <w:color w:val="000000"/>
                      <w:sz w:val="18"/>
                      <w:szCs w:val="18"/>
                      <w:lang w:val="ru-RU"/>
                    </w:rPr>
                    <w:t>indicați producătorii oferiți</w:t>
                  </w:r>
                </w:p>
              </w:tc>
            </w:tr>
            <w:tr w:rsidR="000D3E00" w:rsidRPr="000D3E00" w14:paraId="19419C79" w14:textId="77777777" w:rsidTr="000D3E00">
              <w:trPr>
                <w:trHeight w:val="585"/>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794A44E"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Tipuri agenti antimicrobieni</w:t>
                  </w:r>
                </w:p>
              </w:tc>
              <w:tc>
                <w:tcPr>
                  <w:tcW w:w="3380" w:type="dxa"/>
                  <w:gridSpan w:val="2"/>
                  <w:tcBorders>
                    <w:top w:val="nil"/>
                    <w:left w:val="nil"/>
                    <w:bottom w:val="single" w:sz="4" w:space="0" w:color="auto"/>
                    <w:right w:val="single" w:sz="4" w:space="0" w:color="auto"/>
                  </w:tcBorders>
                  <w:shd w:val="clear" w:color="auto" w:fill="auto"/>
                  <w:vAlign w:val="center"/>
                  <w:hideMark/>
                </w:tcPr>
                <w:p w14:paraId="1C703F85"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Chimici (acid peracetic / glutaraldehidă / chlorinedioxide)</w:t>
                  </w:r>
                </w:p>
              </w:tc>
            </w:tr>
            <w:tr w:rsidR="000D3E00" w:rsidRPr="000D3E00" w14:paraId="0DB76BA4" w14:textId="77777777" w:rsidTr="000D3E00">
              <w:trPr>
                <w:trHeight w:val="480"/>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51C888E"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Detectarea automata a scurgerilor endoscopului pe parcursul întregului ciclu de dezinfecție</w:t>
                  </w:r>
                </w:p>
              </w:tc>
              <w:tc>
                <w:tcPr>
                  <w:tcW w:w="3380" w:type="dxa"/>
                  <w:gridSpan w:val="2"/>
                  <w:tcBorders>
                    <w:top w:val="nil"/>
                    <w:left w:val="nil"/>
                    <w:bottom w:val="single" w:sz="4" w:space="0" w:color="auto"/>
                    <w:right w:val="single" w:sz="4" w:space="0" w:color="auto"/>
                  </w:tcBorders>
                  <w:shd w:val="clear" w:color="auto" w:fill="auto"/>
                  <w:vAlign w:val="center"/>
                  <w:hideMark/>
                </w:tcPr>
                <w:p w14:paraId="32AF64B6"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0E3220E2" w14:textId="77777777" w:rsidTr="000D3E00">
              <w:trPr>
                <w:trHeight w:val="255"/>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0A93E08"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Temperatura maximă de proces</w:t>
                  </w:r>
                </w:p>
              </w:tc>
              <w:tc>
                <w:tcPr>
                  <w:tcW w:w="3380" w:type="dxa"/>
                  <w:gridSpan w:val="2"/>
                  <w:tcBorders>
                    <w:top w:val="nil"/>
                    <w:left w:val="nil"/>
                    <w:bottom w:val="single" w:sz="4" w:space="0" w:color="auto"/>
                    <w:right w:val="single" w:sz="4" w:space="0" w:color="auto"/>
                  </w:tcBorders>
                  <w:shd w:val="clear" w:color="auto" w:fill="auto"/>
                  <w:vAlign w:val="center"/>
                  <w:hideMark/>
                </w:tcPr>
                <w:p w14:paraId="07BD8F61"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 55 °C</w:t>
                  </w:r>
                </w:p>
              </w:tc>
            </w:tr>
            <w:tr w:rsidR="000D3E00" w:rsidRPr="000D3E00" w14:paraId="2D3E1A07" w14:textId="77777777" w:rsidTr="000D3E00">
              <w:trPr>
                <w:trHeight w:val="255"/>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4242AC3"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Dozare agenți de curățare</w:t>
                  </w:r>
                </w:p>
              </w:tc>
              <w:tc>
                <w:tcPr>
                  <w:tcW w:w="3380" w:type="dxa"/>
                  <w:gridSpan w:val="2"/>
                  <w:tcBorders>
                    <w:top w:val="nil"/>
                    <w:left w:val="nil"/>
                    <w:bottom w:val="single" w:sz="4" w:space="0" w:color="auto"/>
                    <w:right w:val="single" w:sz="4" w:space="0" w:color="auto"/>
                  </w:tcBorders>
                  <w:shd w:val="clear" w:color="auto" w:fill="auto"/>
                  <w:vAlign w:val="center"/>
                  <w:hideMark/>
                </w:tcPr>
                <w:p w14:paraId="6A893834"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dozare automată</w:t>
                  </w:r>
                </w:p>
              </w:tc>
            </w:tr>
            <w:tr w:rsidR="000D3E00" w:rsidRPr="000D3E00" w14:paraId="4184C289" w14:textId="77777777" w:rsidTr="000D3E00">
              <w:trPr>
                <w:trHeight w:val="255"/>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279510A"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Dozare agenți de dezinfecție</w:t>
                  </w:r>
                </w:p>
              </w:tc>
              <w:tc>
                <w:tcPr>
                  <w:tcW w:w="3380" w:type="dxa"/>
                  <w:gridSpan w:val="2"/>
                  <w:tcBorders>
                    <w:top w:val="nil"/>
                    <w:left w:val="nil"/>
                    <w:bottom w:val="single" w:sz="4" w:space="0" w:color="auto"/>
                    <w:right w:val="single" w:sz="4" w:space="0" w:color="auto"/>
                  </w:tcBorders>
                  <w:shd w:val="clear" w:color="auto" w:fill="auto"/>
                  <w:vAlign w:val="center"/>
                  <w:hideMark/>
                </w:tcPr>
                <w:p w14:paraId="4326C5F3"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dozare automată</w:t>
                  </w:r>
                </w:p>
              </w:tc>
            </w:tr>
            <w:tr w:rsidR="000D3E00" w:rsidRPr="000D3E00" w14:paraId="421122E6" w14:textId="77777777" w:rsidTr="000D3E00">
              <w:trPr>
                <w:trHeight w:val="255"/>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D27D1A5"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Sistem de alarmă</w:t>
                  </w:r>
                </w:p>
              </w:tc>
              <w:tc>
                <w:tcPr>
                  <w:tcW w:w="3380" w:type="dxa"/>
                  <w:gridSpan w:val="2"/>
                  <w:tcBorders>
                    <w:top w:val="nil"/>
                    <w:left w:val="nil"/>
                    <w:bottom w:val="single" w:sz="4" w:space="0" w:color="auto"/>
                    <w:right w:val="single" w:sz="4" w:space="0" w:color="auto"/>
                  </w:tcBorders>
                  <w:shd w:val="clear" w:color="auto" w:fill="auto"/>
                  <w:vAlign w:val="center"/>
                  <w:hideMark/>
                </w:tcPr>
                <w:p w14:paraId="1BA2728C"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alarmă automată vizuală și acustică</w:t>
                  </w:r>
                </w:p>
              </w:tc>
            </w:tr>
            <w:tr w:rsidR="000D3E00" w:rsidRPr="000D3E00" w14:paraId="637011DE" w14:textId="77777777" w:rsidTr="000D3E00">
              <w:trPr>
                <w:trHeight w:val="255"/>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674BAAE"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Stand pe roți</w:t>
                  </w:r>
                </w:p>
              </w:tc>
              <w:tc>
                <w:tcPr>
                  <w:tcW w:w="3380" w:type="dxa"/>
                  <w:gridSpan w:val="2"/>
                  <w:tcBorders>
                    <w:top w:val="nil"/>
                    <w:left w:val="nil"/>
                    <w:bottom w:val="single" w:sz="4" w:space="0" w:color="auto"/>
                    <w:right w:val="single" w:sz="4" w:space="0" w:color="auto"/>
                  </w:tcBorders>
                  <w:shd w:val="clear" w:color="auto" w:fill="auto"/>
                  <w:vAlign w:val="center"/>
                  <w:hideMark/>
                </w:tcPr>
                <w:p w14:paraId="672A78FB"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7A601E6B" w14:textId="77777777" w:rsidTr="000D3E00">
              <w:trPr>
                <w:trHeight w:val="480"/>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D6A65F0"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Compresor de aer medical integrat sau extern. Dotat cu filtrare HEPA pentru producerea aerului de cailitate medicală.</w:t>
                  </w:r>
                </w:p>
              </w:tc>
              <w:tc>
                <w:tcPr>
                  <w:tcW w:w="3380" w:type="dxa"/>
                  <w:gridSpan w:val="2"/>
                  <w:tcBorders>
                    <w:top w:val="nil"/>
                    <w:left w:val="nil"/>
                    <w:bottom w:val="single" w:sz="4" w:space="0" w:color="auto"/>
                    <w:right w:val="single" w:sz="4" w:space="0" w:color="auto"/>
                  </w:tcBorders>
                  <w:shd w:val="clear" w:color="auto" w:fill="auto"/>
                  <w:vAlign w:val="center"/>
                  <w:hideMark/>
                </w:tcPr>
                <w:p w14:paraId="55D57E6E"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492EC592" w14:textId="77777777" w:rsidTr="000D3E00">
              <w:trPr>
                <w:trHeight w:val="255"/>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47BF49E"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Pistol de aer pentru uscarea externă</w:t>
                  </w:r>
                </w:p>
              </w:tc>
              <w:tc>
                <w:tcPr>
                  <w:tcW w:w="3380" w:type="dxa"/>
                  <w:gridSpan w:val="2"/>
                  <w:tcBorders>
                    <w:top w:val="nil"/>
                    <w:left w:val="nil"/>
                    <w:bottom w:val="single" w:sz="4" w:space="0" w:color="auto"/>
                    <w:right w:val="single" w:sz="4" w:space="0" w:color="auto"/>
                  </w:tcBorders>
                  <w:shd w:val="clear" w:color="auto" w:fill="auto"/>
                  <w:vAlign w:val="center"/>
                  <w:hideMark/>
                </w:tcPr>
                <w:p w14:paraId="32643415"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opțional</w:t>
                  </w:r>
                </w:p>
              </w:tc>
            </w:tr>
            <w:tr w:rsidR="000D3E00" w:rsidRPr="000D3E00" w14:paraId="5DC46C0A" w14:textId="77777777" w:rsidTr="000D3E00">
              <w:trPr>
                <w:trHeight w:val="255"/>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25E57DE"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Trasabilitate și control proces</w:t>
                  </w:r>
                </w:p>
              </w:tc>
              <w:tc>
                <w:tcPr>
                  <w:tcW w:w="3380" w:type="dxa"/>
                  <w:gridSpan w:val="2"/>
                  <w:tcBorders>
                    <w:top w:val="nil"/>
                    <w:left w:val="nil"/>
                    <w:bottom w:val="single" w:sz="4" w:space="0" w:color="auto"/>
                    <w:right w:val="single" w:sz="4" w:space="0" w:color="auto"/>
                  </w:tcBorders>
                  <w:shd w:val="clear" w:color="auto" w:fill="auto"/>
                  <w:vAlign w:val="center"/>
                  <w:hideMark/>
                </w:tcPr>
                <w:p w14:paraId="185DB3B9"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498C59EE" w14:textId="77777777" w:rsidTr="000D3E00">
              <w:trPr>
                <w:gridAfter w:val="1"/>
                <w:wAfter w:w="16" w:type="dxa"/>
                <w:trHeight w:val="255"/>
              </w:trPr>
              <w:tc>
                <w:tcPr>
                  <w:tcW w:w="2860" w:type="dxa"/>
                  <w:vMerge w:val="restart"/>
                  <w:tcBorders>
                    <w:top w:val="nil"/>
                    <w:left w:val="single" w:sz="4" w:space="0" w:color="auto"/>
                    <w:bottom w:val="single" w:sz="4" w:space="0" w:color="auto"/>
                    <w:right w:val="single" w:sz="4" w:space="0" w:color="auto"/>
                  </w:tcBorders>
                  <w:shd w:val="clear" w:color="auto" w:fill="auto"/>
                  <w:vAlign w:val="center"/>
                  <w:hideMark/>
                </w:tcPr>
                <w:p w14:paraId="53719F70" w14:textId="77777777" w:rsidR="000D3E00" w:rsidRPr="000D3E00" w:rsidRDefault="000D3E00" w:rsidP="000D3E00">
                  <w:pPr>
                    <w:jc w:val="center"/>
                    <w:rPr>
                      <w:rFonts w:eastAsia="Times New Roman"/>
                      <w:b/>
                      <w:bCs/>
                      <w:color w:val="000000"/>
                      <w:sz w:val="18"/>
                      <w:szCs w:val="18"/>
                      <w:lang w:val="ru-RU"/>
                    </w:rPr>
                  </w:pPr>
                  <w:r w:rsidRPr="000D3E00">
                    <w:rPr>
                      <w:rFonts w:eastAsia="Times New Roman"/>
                      <w:b/>
                      <w:bCs/>
                      <w:color w:val="000000"/>
                      <w:sz w:val="18"/>
                      <w:szCs w:val="18"/>
                      <w:lang w:val="ru-RU"/>
                    </w:rPr>
                    <w:t>Dispozitivul trebuie să permită:</w:t>
                  </w:r>
                </w:p>
              </w:tc>
              <w:tc>
                <w:tcPr>
                  <w:tcW w:w="2980" w:type="dxa"/>
                  <w:tcBorders>
                    <w:top w:val="nil"/>
                    <w:left w:val="nil"/>
                    <w:bottom w:val="single" w:sz="4" w:space="0" w:color="auto"/>
                    <w:right w:val="single" w:sz="4" w:space="0" w:color="auto"/>
                  </w:tcBorders>
                  <w:shd w:val="clear" w:color="auto" w:fill="auto"/>
                  <w:vAlign w:val="center"/>
                  <w:hideMark/>
                </w:tcPr>
                <w:p w14:paraId="48FE636E"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înregistrarea automată a ciclurilor</w:t>
                  </w:r>
                </w:p>
              </w:tc>
              <w:tc>
                <w:tcPr>
                  <w:tcW w:w="3380" w:type="dxa"/>
                  <w:gridSpan w:val="2"/>
                  <w:tcBorders>
                    <w:top w:val="nil"/>
                    <w:left w:val="nil"/>
                    <w:bottom w:val="single" w:sz="4" w:space="0" w:color="auto"/>
                    <w:right w:val="single" w:sz="4" w:space="0" w:color="auto"/>
                  </w:tcBorders>
                  <w:shd w:val="clear" w:color="auto" w:fill="auto"/>
                  <w:vAlign w:val="center"/>
                  <w:hideMark/>
                </w:tcPr>
                <w:p w14:paraId="62394156"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5C069E41" w14:textId="77777777" w:rsidTr="000D3E00">
              <w:trPr>
                <w:gridAfter w:val="1"/>
                <w:wAfter w:w="16" w:type="dxa"/>
                <w:trHeight w:val="255"/>
              </w:trPr>
              <w:tc>
                <w:tcPr>
                  <w:tcW w:w="2860" w:type="dxa"/>
                  <w:vMerge/>
                  <w:tcBorders>
                    <w:top w:val="nil"/>
                    <w:left w:val="single" w:sz="4" w:space="0" w:color="auto"/>
                    <w:bottom w:val="single" w:sz="4" w:space="0" w:color="auto"/>
                    <w:right w:val="single" w:sz="4" w:space="0" w:color="auto"/>
                  </w:tcBorders>
                  <w:vAlign w:val="center"/>
                  <w:hideMark/>
                </w:tcPr>
                <w:p w14:paraId="2862E990" w14:textId="77777777" w:rsidR="000D3E00" w:rsidRPr="000D3E00" w:rsidRDefault="000D3E00" w:rsidP="000D3E00">
                  <w:pPr>
                    <w:rPr>
                      <w:rFonts w:eastAsia="Times New Roman"/>
                      <w:b/>
                      <w:bCs/>
                      <w:color w:val="000000"/>
                      <w:sz w:val="18"/>
                      <w:szCs w:val="18"/>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75A6F494"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 xml:space="preserve">identificarea endoscopului </w:t>
                  </w:r>
                </w:p>
              </w:tc>
              <w:tc>
                <w:tcPr>
                  <w:tcW w:w="3380" w:type="dxa"/>
                  <w:gridSpan w:val="2"/>
                  <w:tcBorders>
                    <w:top w:val="nil"/>
                    <w:left w:val="nil"/>
                    <w:bottom w:val="single" w:sz="4" w:space="0" w:color="auto"/>
                    <w:right w:val="single" w:sz="4" w:space="0" w:color="auto"/>
                  </w:tcBorders>
                  <w:shd w:val="clear" w:color="auto" w:fill="auto"/>
                  <w:vAlign w:val="center"/>
                  <w:hideMark/>
                </w:tcPr>
                <w:p w14:paraId="2101C59B"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542606C6" w14:textId="77777777" w:rsidTr="000D3E00">
              <w:trPr>
                <w:gridAfter w:val="1"/>
                <w:wAfter w:w="16" w:type="dxa"/>
                <w:trHeight w:val="255"/>
              </w:trPr>
              <w:tc>
                <w:tcPr>
                  <w:tcW w:w="2860" w:type="dxa"/>
                  <w:vMerge/>
                  <w:tcBorders>
                    <w:top w:val="nil"/>
                    <w:left w:val="single" w:sz="4" w:space="0" w:color="auto"/>
                    <w:bottom w:val="single" w:sz="4" w:space="0" w:color="auto"/>
                    <w:right w:val="single" w:sz="4" w:space="0" w:color="auto"/>
                  </w:tcBorders>
                  <w:vAlign w:val="center"/>
                  <w:hideMark/>
                </w:tcPr>
                <w:p w14:paraId="04F20061" w14:textId="77777777" w:rsidR="000D3E00" w:rsidRPr="000D3E00" w:rsidRDefault="000D3E00" w:rsidP="000D3E00">
                  <w:pPr>
                    <w:rPr>
                      <w:rFonts w:eastAsia="Times New Roman"/>
                      <w:b/>
                      <w:bCs/>
                      <w:color w:val="000000"/>
                      <w:sz w:val="18"/>
                      <w:szCs w:val="18"/>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530537C5"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arhivarea datelor procesului</w:t>
                  </w:r>
                </w:p>
              </w:tc>
              <w:tc>
                <w:tcPr>
                  <w:tcW w:w="3380" w:type="dxa"/>
                  <w:gridSpan w:val="2"/>
                  <w:tcBorders>
                    <w:top w:val="nil"/>
                    <w:left w:val="nil"/>
                    <w:bottom w:val="single" w:sz="4" w:space="0" w:color="auto"/>
                    <w:right w:val="single" w:sz="4" w:space="0" w:color="auto"/>
                  </w:tcBorders>
                  <w:shd w:val="clear" w:color="auto" w:fill="auto"/>
                  <w:vAlign w:val="center"/>
                  <w:hideMark/>
                </w:tcPr>
                <w:p w14:paraId="0A3952B1"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2C641BED" w14:textId="77777777" w:rsidTr="000D3E00">
              <w:trPr>
                <w:gridAfter w:val="1"/>
                <w:wAfter w:w="16" w:type="dxa"/>
                <w:trHeight w:val="480"/>
              </w:trPr>
              <w:tc>
                <w:tcPr>
                  <w:tcW w:w="2860" w:type="dxa"/>
                  <w:vMerge/>
                  <w:tcBorders>
                    <w:top w:val="nil"/>
                    <w:left w:val="single" w:sz="4" w:space="0" w:color="auto"/>
                    <w:bottom w:val="single" w:sz="4" w:space="0" w:color="auto"/>
                    <w:right w:val="single" w:sz="4" w:space="0" w:color="auto"/>
                  </w:tcBorders>
                  <w:vAlign w:val="center"/>
                  <w:hideMark/>
                </w:tcPr>
                <w:p w14:paraId="51DEB5CA" w14:textId="77777777" w:rsidR="000D3E00" w:rsidRPr="000D3E00" w:rsidRDefault="000D3E00" w:rsidP="000D3E00">
                  <w:pPr>
                    <w:rPr>
                      <w:rFonts w:eastAsia="Times New Roman"/>
                      <w:b/>
                      <w:bCs/>
                      <w:color w:val="000000"/>
                      <w:sz w:val="18"/>
                      <w:szCs w:val="18"/>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67F0FABF"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posibilitate de export sau conectare la sistem informatic spitalicesc</w:t>
                  </w:r>
                </w:p>
              </w:tc>
              <w:tc>
                <w:tcPr>
                  <w:tcW w:w="3380" w:type="dxa"/>
                  <w:gridSpan w:val="2"/>
                  <w:tcBorders>
                    <w:top w:val="nil"/>
                    <w:left w:val="nil"/>
                    <w:bottom w:val="single" w:sz="4" w:space="0" w:color="auto"/>
                    <w:right w:val="single" w:sz="4" w:space="0" w:color="auto"/>
                  </w:tcBorders>
                  <w:shd w:val="clear" w:color="auto" w:fill="auto"/>
                  <w:vAlign w:val="center"/>
                  <w:hideMark/>
                </w:tcPr>
                <w:p w14:paraId="22D04E9A"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opțional</w:t>
                  </w:r>
                </w:p>
              </w:tc>
            </w:tr>
            <w:tr w:rsidR="000D3E00" w:rsidRPr="000D3E00" w14:paraId="792BEAA7" w14:textId="77777777" w:rsidTr="000D3E00">
              <w:trPr>
                <w:trHeight w:val="510"/>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7900C7F"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Imprimantă (integrată sau externă)</w:t>
                  </w:r>
                </w:p>
              </w:tc>
              <w:tc>
                <w:tcPr>
                  <w:tcW w:w="3380" w:type="dxa"/>
                  <w:gridSpan w:val="2"/>
                  <w:tcBorders>
                    <w:top w:val="nil"/>
                    <w:left w:val="nil"/>
                    <w:bottom w:val="single" w:sz="4" w:space="0" w:color="auto"/>
                    <w:right w:val="single" w:sz="4" w:space="0" w:color="auto"/>
                  </w:tcBorders>
                  <w:shd w:val="clear" w:color="auto" w:fill="auto"/>
                  <w:vAlign w:val="center"/>
                  <w:hideMark/>
                </w:tcPr>
                <w:p w14:paraId="0C3C1CDC"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imprimarea rezultatelor de dezinfecție a endoscopului</w:t>
                  </w:r>
                </w:p>
              </w:tc>
            </w:tr>
            <w:tr w:rsidR="000D3E00" w:rsidRPr="000D3E00" w14:paraId="15018494" w14:textId="77777777" w:rsidTr="000D3E00">
              <w:trPr>
                <w:trHeight w:val="255"/>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4D5F47E"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Autodezinfectare</w:t>
                  </w:r>
                </w:p>
              </w:tc>
              <w:tc>
                <w:tcPr>
                  <w:tcW w:w="3380" w:type="dxa"/>
                  <w:gridSpan w:val="2"/>
                  <w:tcBorders>
                    <w:top w:val="nil"/>
                    <w:left w:val="nil"/>
                    <w:bottom w:val="single" w:sz="4" w:space="0" w:color="auto"/>
                    <w:right w:val="single" w:sz="4" w:space="0" w:color="auto"/>
                  </w:tcBorders>
                  <w:shd w:val="clear" w:color="auto" w:fill="auto"/>
                  <w:vAlign w:val="center"/>
                  <w:hideMark/>
                </w:tcPr>
                <w:p w14:paraId="3F1147EF"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6691B045" w14:textId="77777777" w:rsidTr="000D3E00">
              <w:trPr>
                <w:trHeight w:val="720"/>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647D2B1"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Sistem de filtrare a apei (prin Set de filtre antibacteriale de apă, lampă UV,  filtru 0.2 µm pentru clătire finală sau sistema de osmoza inversa + lampa UV pentru tratare cu consumabile)</w:t>
                  </w:r>
                </w:p>
              </w:tc>
              <w:tc>
                <w:tcPr>
                  <w:tcW w:w="3380" w:type="dxa"/>
                  <w:gridSpan w:val="2"/>
                  <w:tcBorders>
                    <w:top w:val="nil"/>
                    <w:left w:val="nil"/>
                    <w:bottom w:val="single" w:sz="4" w:space="0" w:color="auto"/>
                    <w:right w:val="single" w:sz="4" w:space="0" w:color="auto"/>
                  </w:tcBorders>
                  <w:shd w:val="clear" w:color="auto" w:fill="auto"/>
                  <w:vAlign w:val="center"/>
                  <w:hideMark/>
                </w:tcPr>
                <w:p w14:paraId="3C6AC198"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2F0504A9" w14:textId="77777777" w:rsidTr="000D3E00">
              <w:trPr>
                <w:trHeight w:val="480"/>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E242EEA"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Solutiile folosite nu sunt permise la utilizare repetată (sunt evacuate dupa fiecare etapa a ciclului)</w:t>
                  </w:r>
                </w:p>
              </w:tc>
              <w:tc>
                <w:tcPr>
                  <w:tcW w:w="3380" w:type="dxa"/>
                  <w:gridSpan w:val="2"/>
                  <w:tcBorders>
                    <w:top w:val="nil"/>
                    <w:left w:val="nil"/>
                    <w:bottom w:val="single" w:sz="4" w:space="0" w:color="auto"/>
                    <w:right w:val="single" w:sz="4" w:space="0" w:color="auto"/>
                  </w:tcBorders>
                  <w:shd w:val="clear" w:color="auto" w:fill="auto"/>
                  <w:vAlign w:val="center"/>
                  <w:hideMark/>
                </w:tcPr>
                <w:p w14:paraId="4D28BDC5"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3F6AD306" w14:textId="77777777" w:rsidTr="000D3E00">
              <w:trPr>
                <w:gridAfter w:val="1"/>
                <w:wAfter w:w="16" w:type="dxa"/>
                <w:trHeight w:val="480"/>
              </w:trPr>
              <w:tc>
                <w:tcPr>
                  <w:tcW w:w="2860" w:type="dxa"/>
                  <w:tcBorders>
                    <w:top w:val="nil"/>
                    <w:left w:val="single" w:sz="4" w:space="0" w:color="auto"/>
                    <w:bottom w:val="single" w:sz="4" w:space="0" w:color="auto"/>
                    <w:right w:val="single" w:sz="4" w:space="0" w:color="auto"/>
                  </w:tcBorders>
                  <w:shd w:val="clear" w:color="auto" w:fill="auto"/>
                  <w:vAlign w:val="center"/>
                  <w:hideMark/>
                </w:tcPr>
                <w:p w14:paraId="6E9095EB" w14:textId="77777777" w:rsidR="000D3E00" w:rsidRPr="000D3E00" w:rsidRDefault="000D3E00" w:rsidP="000D3E00">
                  <w:pPr>
                    <w:jc w:val="center"/>
                    <w:rPr>
                      <w:rFonts w:eastAsia="Times New Roman"/>
                      <w:b/>
                      <w:bCs/>
                      <w:color w:val="000000"/>
                      <w:sz w:val="18"/>
                      <w:szCs w:val="18"/>
                      <w:lang w:val="ru-RU"/>
                    </w:rPr>
                  </w:pPr>
                  <w:r w:rsidRPr="000D3E00">
                    <w:rPr>
                      <w:rFonts w:eastAsia="Times New Roman"/>
                      <w:b/>
                      <w:bCs/>
                      <w:color w:val="000000"/>
                      <w:sz w:val="18"/>
                      <w:szCs w:val="18"/>
                      <w:lang w:val="ru-RU"/>
                    </w:rPr>
                    <w:t>Să fie certificat după standardele de igienă:</w:t>
                  </w:r>
                </w:p>
              </w:tc>
              <w:tc>
                <w:tcPr>
                  <w:tcW w:w="2980" w:type="dxa"/>
                  <w:tcBorders>
                    <w:top w:val="nil"/>
                    <w:left w:val="nil"/>
                    <w:bottom w:val="single" w:sz="4" w:space="0" w:color="auto"/>
                    <w:right w:val="single" w:sz="4" w:space="0" w:color="auto"/>
                  </w:tcBorders>
                  <w:shd w:val="clear" w:color="auto" w:fill="auto"/>
                  <w:vAlign w:val="center"/>
                  <w:hideMark/>
                </w:tcPr>
                <w:p w14:paraId="3BD43FFF" w14:textId="77777777" w:rsidR="000D3E00" w:rsidRPr="000D3E00" w:rsidRDefault="000D3E00" w:rsidP="000D3E00">
                  <w:pPr>
                    <w:jc w:val="center"/>
                    <w:rPr>
                      <w:rFonts w:eastAsia="Times New Roman"/>
                      <w:b/>
                      <w:bCs/>
                      <w:color w:val="000000"/>
                      <w:sz w:val="18"/>
                      <w:szCs w:val="18"/>
                      <w:lang w:val="ru-RU"/>
                    </w:rPr>
                  </w:pPr>
                  <w:r w:rsidRPr="000D3E00">
                    <w:rPr>
                      <w:rFonts w:eastAsia="Times New Roman"/>
                      <w:b/>
                      <w:bCs/>
                      <w:color w:val="000000"/>
                      <w:sz w:val="18"/>
                      <w:szCs w:val="18"/>
                      <w:lang w:val="ru-RU"/>
                    </w:rPr>
                    <w:t>UNI EN ISO 1588</w:t>
                  </w:r>
                </w:p>
              </w:tc>
              <w:tc>
                <w:tcPr>
                  <w:tcW w:w="3380" w:type="dxa"/>
                  <w:gridSpan w:val="2"/>
                  <w:tcBorders>
                    <w:top w:val="nil"/>
                    <w:left w:val="nil"/>
                    <w:bottom w:val="single" w:sz="4" w:space="0" w:color="auto"/>
                    <w:right w:val="single" w:sz="4" w:space="0" w:color="auto"/>
                  </w:tcBorders>
                  <w:shd w:val="clear" w:color="auto" w:fill="auto"/>
                  <w:vAlign w:val="center"/>
                  <w:hideMark/>
                </w:tcPr>
                <w:p w14:paraId="58A7FB91"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116C22E3" w14:textId="77777777" w:rsidTr="000D3E00">
              <w:trPr>
                <w:trHeight w:val="255"/>
              </w:trPr>
              <w:tc>
                <w:tcPr>
                  <w:tcW w:w="9236"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002E75DC" w14:textId="77777777" w:rsidR="000D3E00" w:rsidRPr="000D3E00" w:rsidRDefault="000D3E00" w:rsidP="000D3E00">
                  <w:pPr>
                    <w:jc w:val="center"/>
                    <w:rPr>
                      <w:rFonts w:eastAsia="Times New Roman"/>
                      <w:b/>
                      <w:bCs/>
                      <w:color w:val="000000"/>
                      <w:sz w:val="18"/>
                      <w:szCs w:val="18"/>
                      <w:lang w:val="ru-RU"/>
                    </w:rPr>
                  </w:pPr>
                  <w:r w:rsidRPr="000D3E00">
                    <w:rPr>
                      <w:rFonts w:eastAsia="Times New Roman"/>
                      <w:b/>
                      <w:bCs/>
                      <w:color w:val="000000"/>
                      <w:sz w:val="18"/>
                      <w:szCs w:val="18"/>
                      <w:lang w:val="ru-RU"/>
                    </w:rPr>
                    <w:t>Accesorii și consumabile:</w:t>
                  </w:r>
                </w:p>
              </w:tc>
            </w:tr>
            <w:tr w:rsidR="000D3E00" w:rsidRPr="000D3E00" w14:paraId="6F572F22" w14:textId="77777777" w:rsidTr="000D3E00">
              <w:trPr>
                <w:trHeight w:val="510"/>
              </w:trPr>
              <w:tc>
                <w:tcPr>
                  <w:tcW w:w="5856"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7C830726"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 xml:space="preserve">Soluții de dezinfectare și Soluție de spălare cât și alte soluții necesare dacă este cazul pentru </w:t>
                  </w:r>
                </w:p>
              </w:tc>
              <w:tc>
                <w:tcPr>
                  <w:tcW w:w="3380" w:type="dxa"/>
                  <w:gridSpan w:val="2"/>
                  <w:tcBorders>
                    <w:top w:val="nil"/>
                    <w:left w:val="nil"/>
                    <w:bottom w:val="single" w:sz="4" w:space="0" w:color="auto"/>
                    <w:right w:val="single" w:sz="4" w:space="0" w:color="auto"/>
                  </w:tcBorders>
                  <w:shd w:val="clear" w:color="auto" w:fill="auto"/>
                  <w:vAlign w:val="center"/>
                  <w:hideMark/>
                </w:tcPr>
                <w:p w14:paraId="49B63D36" w14:textId="77777777" w:rsidR="000D3E00" w:rsidRPr="000D3E00" w:rsidRDefault="000D3E00" w:rsidP="000D3E00">
                  <w:pPr>
                    <w:jc w:val="center"/>
                    <w:rPr>
                      <w:rFonts w:eastAsia="Times New Roman"/>
                      <w:b/>
                      <w:bCs/>
                      <w:color w:val="000000"/>
                      <w:sz w:val="18"/>
                      <w:szCs w:val="18"/>
                      <w:lang w:val="ru-RU"/>
                    </w:rPr>
                  </w:pPr>
                  <w:r w:rsidRPr="000D3E00">
                    <w:rPr>
                      <w:rFonts w:eastAsia="Times New Roman"/>
                      <w:b/>
                      <w:bCs/>
                      <w:color w:val="000000"/>
                      <w:sz w:val="18"/>
                      <w:szCs w:val="18"/>
                      <w:lang w:val="ru-RU"/>
                    </w:rPr>
                    <w:t>minim 2000 cicluri de spălare</w:t>
                  </w:r>
                </w:p>
              </w:tc>
            </w:tr>
            <w:tr w:rsidR="000D3E00" w:rsidRPr="000D3E00" w14:paraId="152DE0CA" w14:textId="77777777" w:rsidTr="000D3E00">
              <w:trPr>
                <w:gridAfter w:val="1"/>
                <w:wAfter w:w="16" w:type="dxa"/>
                <w:trHeight w:val="255"/>
              </w:trPr>
              <w:tc>
                <w:tcPr>
                  <w:tcW w:w="2860" w:type="dxa"/>
                  <w:vMerge w:val="restart"/>
                  <w:tcBorders>
                    <w:top w:val="nil"/>
                    <w:left w:val="single" w:sz="4" w:space="0" w:color="auto"/>
                    <w:bottom w:val="single" w:sz="4" w:space="0" w:color="auto"/>
                    <w:right w:val="single" w:sz="4" w:space="0" w:color="auto"/>
                  </w:tcBorders>
                  <w:shd w:val="clear" w:color="auto" w:fill="auto"/>
                  <w:vAlign w:val="center"/>
                  <w:hideMark/>
                </w:tcPr>
                <w:p w14:paraId="7EB8287A" w14:textId="77777777" w:rsidR="000D3E00" w:rsidRPr="000D3E00" w:rsidRDefault="000D3E00" w:rsidP="000D3E00">
                  <w:pPr>
                    <w:jc w:val="center"/>
                    <w:rPr>
                      <w:rFonts w:eastAsia="Times New Roman"/>
                      <w:b/>
                      <w:bCs/>
                      <w:color w:val="000000"/>
                      <w:sz w:val="18"/>
                      <w:szCs w:val="18"/>
                      <w:lang w:val="ru-RU"/>
                    </w:rPr>
                  </w:pPr>
                  <w:r w:rsidRPr="000D3E00">
                    <w:rPr>
                      <w:rFonts w:eastAsia="Times New Roman"/>
                      <w:b/>
                      <w:bCs/>
                      <w:color w:val="000000"/>
                      <w:sz w:val="18"/>
                      <w:szCs w:val="18"/>
                      <w:lang w:val="ru-RU"/>
                    </w:rPr>
                    <w:t>Adaptoare de conectare pentru:</w:t>
                  </w:r>
                </w:p>
              </w:tc>
              <w:tc>
                <w:tcPr>
                  <w:tcW w:w="2980" w:type="dxa"/>
                  <w:tcBorders>
                    <w:top w:val="nil"/>
                    <w:left w:val="nil"/>
                    <w:bottom w:val="single" w:sz="4" w:space="0" w:color="auto"/>
                    <w:right w:val="single" w:sz="4" w:space="0" w:color="auto"/>
                  </w:tcBorders>
                  <w:shd w:val="clear" w:color="auto" w:fill="auto"/>
                  <w:vAlign w:val="center"/>
                  <w:hideMark/>
                </w:tcPr>
                <w:p w14:paraId="79F5DDB5" w14:textId="77777777" w:rsidR="000D3E00" w:rsidRPr="000D3E00" w:rsidRDefault="000D3E00" w:rsidP="000D3E00">
                  <w:pPr>
                    <w:jc w:val="center"/>
                    <w:rPr>
                      <w:rFonts w:eastAsia="Times New Roman"/>
                      <w:b/>
                      <w:bCs/>
                      <w:color w:val="000000"/>
                      <w:sz w:val="18"/>
                      <w:szCs w:val="18"/>
                      <w:lang w:val="ru-RU"/>
                    </w:rPr>
                  </w:pPr>
                  <w:r w:rsidRPr="000D3E00">
                    <w:rPr>
                      <w:rFonts w:eastAsia="Times New Roman"/>
                      <w:b/>
                      <w:bCs/>
                      <w:color w:val="000000"/>
                      <w:sz w:val="18"/>
                      <w:szCs w:val="18"/>
                      <w:lang w:val="ru-RU"/>
                    </w:rPr>
                    <w:t>Olympus</w:t>
                  </w:r>
                </w:p>
              </w:tc>
              <w:tc>
                <w:tcPr>
                  <w:tcW w:w="3380" w:type="dxa"/>
                  <w:gridSpan w:val="2"/>
                  <w:tcBorders>
                    <w:top w:val="nil"/>
                    <w:left w:val="nil"/>
                    <w:bottom w:val="single" w:sz="4" w:space="0" w:color="auto"/>
                    <w:right w:val="single" w:sz="4" w:space="0" w:color="auto"/>
                  </w:tcBorders>
                  <w:shd w:val="clear" w:color="auto" w:fill="auto"/>
                  <w:vAlign w:val="center"/>
                  <w:hideMark/>
                </w:tcPr>
                <w:p w14:paraId="68475FAA" w14:textId="77777777" w:rsidR="000D3E00" w:rsidRPr="000D3E00" w:rsidRDefault="000D3E00" w:rsidP="000D3E00">
                  <w:pPr>
                    <w:jc w:val="center"/>
                    <w:rPr>
                      <w:rFonts w:eastAsia="Times New Roman"/>
                      <w:color w:val="FF0000"/>
                      <w:sz w:val="18"/>
                      <w:szCs w:val="18"/>
                      <w:lang w:val="ru-RU"/>
                    </w:rPr>
                  </w:pPr>
                  <w:r w:rsidRPr="000D3E00">
                    <w:rPr>
                      <w:rFonts w:eastAsia="Times New Roman"/>
                      <w:color w:val="FF0000"/>
                      <w:sz w:val="18"/>
                      <w:szCs w:val="18"/>
                      <w:lang w:val="ru-RU"/>
                    </w:rPr>
                    <w:t>obligatoriu</w:t>
                  </w:r>
                </w:p>
              </w:tc>
            </w:tr>
            <w:tr w:rsidR="000D3E00" w:rsidRPr="000D3E00" w14:paraId="592A7ACA" w14:textId="77777777" w:rsidTr="000D3E00">
              <w:trPr>
                <w:gridAfter w:val="1"/>
                <w:wAfter w:w="16" w:type="dxa"/>
                <w:trHeight w:val="255"/>
              </w:trPr>
              <w:tc>
                <w:tcPr>
                  <w:tcW w:w="2860" w:type="dxa"/>
                  <w:vMerge/>
                  <w:tcBorders>
                    <w:top w:val="nil"/>
                    <w:left w:val="single" w:sz="4" w:space="0" w:color="auto"/>
                    <w:bottom w:val="single" w:sz="4" w:space="0" w:color="auto"/>
                    <w:right w:val="single" w:sz="4" w:space="0" w:color="auto"/>
                  </w:tcBorders>
                  <w:vAlign w:val="center"/>
                  <w:hideMark/>
                </w:tcPr>
                <w:p w14:paraId="1C156BAB" w14:textId="77777777" w:rsidR="000D3E00" w:rsidRPr="000D3E00" w:rsidRDefault="000D3E00" w:rsidP="000D3E00">
                  <w:pPr>
                    <w:rPr>
                      <w:rFonts w:eastAsia="Times New Roman"/>
                      <w:b/>
                      <w:bCs/>
                      <w:color w:val="000000"/>
                      <w:sz w:val="18"/>
                      <w:szCs w:val="18"/>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7CD04121" w14:textId="77777777" w:rsidR="000D3E00" w:rsidRPr="000D3E00" w:rsidRDefault="000D3E00" w:rsidP="000D3E00">
                  <w:pPr>
                    <w:jc w:val="center"/>
                    <w:rPr>
                      <w:rFonts w:eastAsia="Times New Roman"/>
                      <w:b/>
                      <w:bCs/>
                      <w:color w:val="000000"/>
                      <w:sz w:val="18"/>
                      <w:szCs w:val="18"/>
                      <w:lang w:val="ru-RU"/>
                    </w:rPr>
                  </w:pPr>
                  <w:r w:rsidRPr="000D3E00">
                    <w:rPr>
                      <w:rFonts w:eastAsia="Times New Roman"/>
                      <w:b/>
                      <w:bCs/>
                      <w:color w:val="000000"/>
                      <w:sz w:val="18"/>
                      <w:szCs w:val="18"/>
                      <w:lang w:val="ru-RU"/>
                    </w:rPr>
                    <w:t xml:space="preserve"> Fujifilm</w:t>
                  </w:r>
                </w:p>
              </w:tc>
              <w:tc>
                <w:tcPr>
                  <w:tcW w:w="3380" w:type="dxa"/>
                  <w:gridSpan w:val="2"/>
                  <w:tcBorders>
                    <w:top w:val="nil"/>
                    <w:left w:val="nil"/>
                    <w:bottom w:val="single" w:sz="4" w:space="0" w:color="auto"/>
                    <w:right w:val="single" w:sz="4" w:space="0" w:color="auto"/>
                  </w:tcBorders>
                  <w:shd w:val="clear" w:color="auto" w:fill="auto"/>
                  <w:vAlign w:val="center"/>
                  <w:hideMark/>
                </w:tcPr>
                <w:p w14:paraId="5C5F902A" w14:textId="77777777" w:rsidR="000D3E00" w:rsidRPr="000D3E00" w:rsidRDefault="000D3E00" w:rsidP="000D3E00">
                  <w:pPr>
                    <w:jc w:val="center"/>
                    <w:rPr>
                      <w:rFonts w:eastAsia="Times New Roman"/>
                      <w:color w:val="FF0000"/>
                      <w:sz w:val="18"/>
                      <w:szCs w:val="18"/>
                      <w:lang w:val="ru-RU"/>
                    </w:rPr>
                  </w:pPr>
                  <w:r w:rsidRPr="000D3E00">
                    <w:rPr>
                      <w:rFonts w:eastAsia="Times New Roman"/>
                      <w:color w:val="FF0000"/>
                      <w:sz w:val="18"/>
                      <w:szCs w:val="18"/>
                      <w:lang w:val="ru-RU"/>
                    </w:rPr>
                    <w:t>obligatoriu</w:t>
                  </w:r>
                </w:p>
              </w:tc>
            </w:tr>
            <w:tr w:rsidR="000D3E00" w:rsidRPr="000D3E00" w14:paraId="007AE728" w14:textId="77777777" w:rsidTr="000D3E00">
              <w:trPr>
                <w:gridAfter w:val="1"/>
                <w:wAfter w:w="16" w:type="dxa"/>
                <w:trHeight w:val="255"/>
              </w:trPr>
              <w:tc>
                <w:tcPr>
                  <w:tcW w:w="2860" w:type="dxa"/>
                  <w:vMerge/>
                  <w:tcBorders>
                    <w:top w:val="nil"/>
                    <w:left w:val="single" w:sz="4" w:space="0" w:color="auto"/>
                    <w:bottom w:val="single" w:sz="4" w:space="0" w:color="auto"/>
                    <w:right w:val="single" w:sz="4" w:space="0" w:color="auto"/>
                  </w:tcBorders>
                  <w:vAlign w:val="center"/>
                  <w:hideMark/>
                </w:tcPr>
                <w:p w14:paraId="4DB587ED" w14:textId="77777777" w:rsidR="000D3E00" w:rsidRPr="000D3E00" w:rsidRDefault="000D3E00" w:rsidP="000D3E00">
                  <w:pPr>
                    <w:rPr>
                      <w:rFonts w:eastAsia="Times New Roman"/>
                      <w:b/>
                      <w:bCs/>
                      <w:color w:val="000000"/>
                      <w:sz w:val="18"/>
                      <w:szCs w:val="18"/>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482C6231" w14:textId="77777777" w:rsidR="000D3E00" w:rsidRPr="000D3E00" w:rsidRDefault="000D3E00" w:rsidP="000D3E00">
                  <w:pPr>
                    <w:jc w:val="center"/>
                    <w:rPr>
                      <w:rFonts w:eastAsia="Times New Roman"/>
                      <w:b/>
                      <w:bCs/>
                      <w:color w:val="000000"/>
                      <w:sz w:val="18"/>
                      <w:szCs w:val="18"/>
                      <w:lang w:val="ru-RU"/>
                    </w:rPr>
                  </w:pPr>
                  <w:r w:rsidRPr="000D3E00">
                    <w:rPr>
                      <w:rFonts w:eastAsia="Times New Roman"/>
                      <w:b/>
                      <w:bCs/>
                      <w:color w:val="000000"/>
                      <w:sz w:val="18"/>
                      <w:szCs w:val="18"/>
                      <w:lang w:val="ru-RU"/>
                    </w:rPr>
                    <w:t>SonoScape</w:t>
                  </w:r>
                </w:p>
              </w:tc>
              <w:tc>
                <w:tcPr>
                  <w:tcW w:w="3380" w:type="dxa"/>
                  <w:gridSpan w:val="2"/>
                  <w:tcBorders>
                    <w:top w:val="nil"/>
                    <w:left w:val="nil"/>
                    <w:bottom w:val="single" w:sz="4" w:space="0" w:color="auto"/>
                    <w:right w:val="single" w:sz="4" w:space="0" w:color="auto"/>
                  </w:tcBorders>
                  <w:shd w:val="clear" w:color="auto" w:fill="auto"/>
                  <w:vAlign w:val="center"/>
                  <w:hideMark/>
                </w:tcPr>
                <w:p w14:paraId="69BFDC7F" w14:textId="77777777" w:rsidR="000D3E00" w:rsidRPr="000D3E00" w:rsidRDefault="000D3E00" w:rsidP="000D3E00">
                  <w:pPr>
                    <w:jc w:val="center"/>
                    <w:rPr>
                      <w:rFonts w:eastAsia="Times New Roman"/>
                      <w:color w:val="FF0000"/>
                      <w:sz w:val="18"/>
                      <w:szCs w:val="18"/>
                      <w:lang w:val="ru-RU"/>
                    </w:rPr>
                  </w:pPr>
                  <w:r w:rsidRPr="000D3E00">
                    <w:rPr>
                      <w:rFonts w:eastAsia="Times New Roman"/>
                      <w:color w:val="FF0000"/>
                      <w:sz w:val="18"/>
                      <w:szCs w:val="18"/>
                      <w:lang w:val="ru-RU"/>
                    </w:rPr>
                    <w:t>obligatoriu</w:t>
                  </w:r>
                </w:p>
              </w:tc>
            </w:tr>
            <w:tr w:rsidR="000D3E00" w:rsidRPr="000D3E00" w14:paraId="4E89C7ED" w14:textId="77777777" w:rsidTr="000D3E00">
              <w:trPr>
                <w:gridAfter w:val="1"/>
                <w:wAfter w:w="16" w:type="dxa"/>
                <w:trHeight w:val="255"/>
              </w:trPr>
              <w:tc>
                <w:tcPr>
                  <w:tcW w:w="2860" w:type="dxa"/>
                  <w:vMerge/>
                  <w:tcBorders>
                    <w:top w:val="nil"/>
                    <w:left w:val="single" w:sz="4" w:space="0" w:color="auto"/>
                    <w:bottom w:val="single" w:sz="4" w:space="0" w:color="auto"/>
                    <w:right w:val="single" w:sz="4" w:space="0" w:color="auto"/>
                  </w:tcBorders>
                  <w:vAlign w:val="center"/>
                  <w:hideMark/>
                </w:tcPr>
                <w:p w14:paraId="0602960B" w14:textId="77777777" w:rsidR="000D3E00" w:rsidRPr="000D3E00" w:rsidRDefault="000D3E00" w:rsidP="000D3E00">
                  <w:pPr>
                    <w:rPr>
                      <w:rFonts w:eastAsia="Times New Roman"/>
                      <w:b/>
                      <w:bCs/>
                      <w:color w:val="000000"/>
                      <w:sz w:val="18"/>
                      <w:szCs w:val="18"/>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2C42D36E" w14:textId="77777777" w:rsidR="000D3E00" w:rsidRPr="000D3E00" w:rsidRDefault="000D3E00" w:rsidP="000D3E00">
                  <w:pPr>
                    <w:jc w:val="center"/>
                    <w:rPr>
                      <w:rFonts w:eastAsia="Times New Roman"/>
                      <w:b/>
                      <w:bCs/>
                      <w:color w:val="000000"/>
                      <w:sz w:val="18"/>
                      <w:szCs w:val="18"/>
                      <w:lang w:val="ru-RU"/>
                    </w:rPr>
                  </w:pPr>
                  <w:r w:rsidRPr="000D3E00">
                    <w:rPr>
                      <w:rFonts w:eastAsia="Times New Roman"/>
                      <w:b/>
                      <w:bCs/>
                      <w:color w:val="000000"/>
                      <w:sz w:val="18"/>
                      <w:szCs w:val="18"/>
                      <w:lang w:val="ru-RU"/>
                    </w:rPr>
                    <w:t>Alți producători</w:t>
                  </w:r>
                </w:p>
              </w:tc>
              <w:tc>
                <w:tcPr>
                  <w:tcW w:w="3380" w:type="dxa"/>
                  <w:gridSpan w:val="2"/>
                  <w:tcBorders>
                    <w:top w:val="nil"/>
                    <w:left w:val="nil"/>
                    <w:bottom w:val="single" w:sz="4" w:space="0" w:color="auto"/>
                    <w:right w:val="single" w:sz="4" w:space="0" w:color="auto"/>
                  </w:tcBorders>
                  <w:shd w:val="clear" w:color="auto" w:fill="auto"/>
                  <w:vAlign w:val="center"/>
                  <w:hideMark/>
                </w:tcPr>
                <w:p w14:paraId="1AB5E11D" w14:textId="77777777" w:rsidR="000D3E00" w:rsidRPr="000D3E00" w:rsidRDefault="000D3E00" w:rsidP="000D3E00">
                  <w:pPr>
                    <w:jc w:val="center"/>
                    <w:rPr>
                      <w:rFonts w:eastAsia="Times New Roman"/>
                      <w:i/>
                      <w:iCs/>
                      <w:color w:val="000000"/>
                      <w:sz w:val="18"/>
                      <w:szCs w:val="18"/>
                      <w:lang w:val="ru-RU"/>
                    </w:rPr>
                  </w:pPr>
                  <w:r w:rsidRPr="000D3E00">
                    <w:rPr>
                      <w:rFonts w:eastAsia="Times New Roman"/>
                      <w:i/>
                      <w:iCs/>
                      <w:color w:val="000000"/>
                      <w:sz w:val="18"/>
                      <w:szCs w:val="18"/>
                      <w:lang w:val="ru-RU"/>
                    </w:rPr>
                    <w:t>indicați producătorii oferiți</w:t>
                  </w:r>
                </w:p>
              </w:tc>
            </w:tr>
            <w:tr w:rsidR="000D3E00" w:rsidRPr="000D3E00" w14:paraId="0152375C" w14:textId="77777777" w:rsidTr="000D3E00">
              <w:trPr>
                <w:gridAfter w:val="1"/>
                <w:wAfter w:w="16" w:type="dxa"/>
                <w:trHeight w:val="255"/>
              </w:trPr>
              <w:tc>
                <w:tcPr>
                  <w:tcW w:w="2860" w:type="dxa"/>
                  <w:vMerge w:val="restart"/>
                  <w:tcBorders>
                    <w:top w:val="nil"/>
                    <w:left w:val="single" w:sz="4" w:space="0" w:color="auto"/>
                    <w:bottom w:val="single" w:sz="4" w:space="0" w:color="auto"/>
                    <w:right w:val="single" w:sz="4" w:space="0" w:color="auto"/>
                  </w:tcBorders>
                  <w:shd w:val="clear" w:color="auto" w:fill="auto"/>
                  <w:vAlign w:val="center"/>
                  <w:hideMark/>
                </w:tcPr>
                <w:p w14:paraId="16C79BA4" w14:textId="77777777" w:rsidR="000D3E00" w:rsidRPr="000D3E00" w:rsidRDefault="000D3E00" w:rsidP="000D3E00">
                  <w:pPr>
                    <w:jc w:val="center"/>
                    <w:rPr>
                      <w:rFonts w:eastAsia="Times New Roman"/>
                      <w:b/>
                      <w:bCs/>
                      <w:color w:val="000000"/>
                      <w:sz w:val="24"/>
                      <w:szCs w:val="24"/>
                      <w:lang w:val="ru-RU"/>
                    </w:rPr>
                  </w:pPr>
                  <w:r w:rsidRPr="000D3E00">
                    <w:rPr>
                      <w:rFonts w:eastAsia="Times New Roman"/>
                      <w:b/>
                      <w:bCs/>
                      <w:color w:val="000000"/>
                      <w:sz w:val="24"/>
                      <w:szCs w:val="24"/>
                      <w:lang w:val="ru-RU"/>
                    </w:rPr>
                    <w:t>Altele</w:t>
                  </w:r>
                </w:p>
              </w:tc>
              <w:tc>
                <w:tcPr>
                  <w:tcW w:w="2980" w:type="dxa"/>
                  <w:vMerge w:val="restart"/>
                  <w:tcBorders>
                    <w:top w:val="nil"/>
                    <w:left w:val="single" w:sz="4" w:space="0" w:color="auto"/>
                    <w:bottom w:val="single" w:sz="4" w:space="0" w:color="auto"/>
                    <w:right w:val="single" w:sz="4" w:space="0" w:color="auto"/>
                  </w:tcBorders>
                  <w:shd w:val="clear" w:color="auto" w:fill="auto"/>
                  <w:vAlign w:val="center"/>
                  <w:hideMark/>
                </w:tcPr>
                <w:p w14:paraId="02AA97C8"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 xml:space="preserve">Garanție </w:t>
                  </w:r>
                </w:p>
              </w:tc>
              <w:tc>
                <w:tcPr>
                  <w:tcW w:w="3380" w:type="dxa"/>
                  <w:gridSpan w:val="2"/>
                  <w:tcBorders>
                    <w:top w:val="nil"/>
                    <w:left w:val="nil"/>
                    <w:bottom w:val="single" w:sz="4" w:space="0" w:color="auto"/>
                    <w:right w:val="single" w:sz="4" w:space="0" w:color="auto"/>
                  </w:tcBorders>
                  <w:shd w:val="clear" w:color="auto" w:fill="auto"/>
                  <w:vAlign w:val="center"/>
                  <w:hideMark/>
                </w:tcPr>
                <w:p w14:paraId="658D85C8"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 36 luni</w:t>
                  </w:r>
                </w:p>
              </w:tc>
            </w:tr>
            <w:tr w:rsidR="000D3E00" w:rsidRPr="000D3E00" w14:paraId="2AC64DA1" w14:textId="77777777" w:rsidTr="000D3E00">
              <w:trPr>
                <w:gridAfter w:val="1"/>
                <w:wAfter w:w="16" w:type="dxa"/>
                <w:trHeight w:val="1020"/>
              </w:trPr>
              <w:tc>
                <w:tcPr>
                  <w:tcW w:w="2860" w:type="dxa"/>
                  <w:vMerge/>
                  <w:tcBorders>
                    <w:top w:val="nil"/>
                    <w:left w:val="single" w:sz="4" w:space="0" w:color="auto"/>
                    <w:bottom w:val="single" w:sz="4" w:space="0" w:color="auto"/>
                    <w:right w:val="single" w:sz="4" w:space="0" w:color="auto"/>
                  </w:tcBorders>
                  <w:vAlign w:val="center"/>
                  <w:hideMark/>
                </w:tcPr>
                <w:p w14:paraId="4A22658A" w14:textId="77777777" w:rsidR="000D3E00" w:rsidRPr="000D3E00" w:rsidRDefault="000D3E00" w:rsidP="000D3E00">
                  <w:pPr>
                    <w:rPr>
                      <w:rFonts w:eastAsia="Times New Roman"/>
                      <w:b/>
                      <w:bCs/>
                      <w:color w:val="000000"/>
                      <w:sz w:val="24"/>
                      <w:szCs w:val="24"/>
                      <w:lang w:val="ru-RU"/>
                    </w:rPr>
                  </w:pPr>
                </w:p>
              </w:tc>
              <w:tc>
                <w:tcPr>
                  <w:tcW w:w="2980" w:type="dxa"/>
                  <w:vMerge/>
                  <w:tcBorders>
                    <w:top w:val="nil"/>
                    <w:left w:val="single" w:sz="4" w:space="0" w:color="auto"/>
                    <w:bottom w:val="single" w:sz="4" w:space="0" w:color="auto"/>
                    <w:right w:val="single" w:sz="4" w:space="0" w:color="auto"/>
                  </w:tcBorders>
                  <w:vAlign w:val="center"/>
                  <w:hideMark/>
                </w:tcPr>
                <w:p w14:paraId="249E43EA" w14:textId="77777777" w:rsidR="000D3E00" w:rsidRPr="000D3E00" w:rsidRDefault="000D3E00" w:rsidP="000D3E00">
                  <w:pPr>
                    <w:rPr>
                      <w:rFonts w:eastAsia="Times New Roman"/>
                      <w:b/>
                      <w:bCs/>
                      <w:color w:val="000000"/>
                      <w:lang w:val="ru-RU"/>
                    </w:rPr>
                  </w:pPr>
                </w:p>
              </w:tc>
              <w:tc>
                <w:tcPr>
                  <w:tcW w:w="3380" w:type="dxa"/>
                  <w:gridSpan w:val="2"/>
                  <w:tcBorders>
                    <w:top w:val="nil"/>
                    <w:left w:val="nil"/>
                    <w:bottom w:val="single" w:sz="4" w:space="0" w:color="auto"/>
                    <w:right w:val="single" w:sz="4" w:space="0" w:color="auto"/>
                  </w:tcBorders>
                  <w:shd w:val="clear" w:color="auto" w:fill="auto"/>
                  <w:vAlign w:val="center"/>
                  <w:hideMark/>
                </w:tcPr>
                <w:p w14:paraId="66A032B6"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Posibilitatea de asigurarea din partea producătorului cu piese, consumabile, altor accesorii și a reparațiilor timp de min. 7 ani de exploatare a echipamentului</w:t>
                  </w:r>
                </w:p>
              </w:tc>
            </w:tr>
            <w:tr w:rsidR="000D3E00" w:rsidRPr="000D3E00" w14:paraId="49E17BCC" w14:textId="77777777" w:rsidTr="000D3E00">
              <w:trPr>
                <w:gridAfter w:val="1"/>
                <w:wAfter w:w="16" w:type="dxa"/>
                <w:trHeight w:val="840"/>
              </w:trPr>
              <w:tc>
                <w:tcPr>
                  <w:tcW w:w="2860" w:type="dxa"/>
                  <w:vMerge/>
                  <w:tcBorders>
                    <w:top w:val="nil"/>
                    <w:left w:val="single" w:sz="4" w:space="0" w:color="auto"/>
                    <w:bottom w:val="single" w:sz="4" w:space="0" w:color="auto"/>
                    <w:right w:val="single" w:sz="4" w:space="0" w:color="auto"/>
                  </w:tcBorders>
                  <w:vAlign w:val="center"/>
                  <w:hideMark/>
                </w:tcPr>
                <w:p w14:paraId="149CE757" w14:textId="77777777" w:rsidR="000D3E00" w:rsidRPr="000D3E00" w:rsidRDefault="000D3E00" w:rsidP="000D3E00">
                  <w:pPr>
                    <w:rPr>
                      <w:rFonts w:eastAsia="Times New Roman"/>
                      <w:b/>
                      <w:bCs/>
                      <w:color w:val="000000"/>
                      <w:sz w:val="24"/>
                      <w:szCs w:val="24"/>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6263C3E1"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Livrarea, instalarea și testarea la locul necesar fără implicarea beneficiarului</w:t>
                  </w:r>
                </w:p>
              </w:tc>
              <w:tc>
                <w:tcPr>
                  <w:tcW w:w="3380" w:type="dxa"/>
                  <w:gridSpan w:val="2"/>
                  <w:tcBorders>
                    <w:top w:val="nil"/>
                    <w:left w:val="nil"/>
                    <w:bottom w:val="single" w:sz="4" w:space="0" w:color="auto"/>
                    <w:right w:val="single" w:sz="4" w:space="0" w:color="auto"/>
                  </w:tcBorders>
                  <w:shd w:val="clear" w:color="auto" w:fill="auto"/>
                  <w:vAlign w:val="center"/>
                  <w:hideMark/>
                </w:tcPr>
                <w:p w14:paraId="285E6F53"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da</w:t>
                  </w:r>
                </w:p>
              </w:tc>
            </w:tr>
            <w:tr w:rsidR="000D3E00" w:rsidRPr="000D3E00" w14:paraId="2E1AFB9A" w14:textId="77777777" w:rsidTr="000D3E00">
              <w:trPr>
                <w:gridAfter w:val="1"/>
                <w:wAfter w:w="16" w:type="dxa"/>
                <w:trHeight w:val="1500"/>
              </w:trPr>
              <w:tc>
                <w:tcPr>
                  <w:tcW w:w="2860" w:type="dxa"/>
                  <w:vMerge/>
                  <w:tcBorders>
                    <w:top w:val="nil"/>
                    <w:left w:val="single" w:sz="4" w:space="0" w:color="auto"/>
                    <w:bottom w:val="single" w:sz="4" w:space="0" w:color="auto"/>
                    <w:right w:val="single" w:sz="4" w:space="0" w:color="auto"/>
                  </w:tcBorders>
                  <w:vAlign w:val="center"/>
                  <w:hideMark/>
                </w:tcPr>
                <w:p w14:paraId="6A57273C" w14:textId="77777777" w:rsidR="000D3E00" w:rsidRPr="000D3E00" w:rsidRDefault="000D3E00" w:rsidP="000D3E00">
                  <w:pPr>
                    <w:rPr>
                      <w:rFonts w:eastAsia="Times New Roman"/>
                      <w:b/>
                      <w:bCs/>
                      <w:color w:val="000000"/>
                      <w:sz w:val="24"/>
                      <w:szCs w:val="24"/>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2C8918BE"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Asigurarea cu toate piesele și consumabilele de mentenanță conform graficului de mentenanță stabilit de către producător pe termen de minim 36 luni cu oferirea listei cu prețuri estimative</w:t>
                  </w:r>
                </w:p>
              </w:tc>
              <w:tc>
                <w:tcPr>
                  <w:tcW w:w="3380" w:type="dxa"/>
                  <w:gridSpan w:val="2"/>
                  <w:tcBorders>
                    <w:top w:val="single" w:sz="4" w:space="0" w:color="auto"/>
                    <w:left w:val="single" w:sz="4" w:space="0" w:color="auto"/>
                    <w:bottom w:val="nil"/>
                    <w:right w:val="single" w:sz="4" w:space="0" w:color="auto"/>
                  </w:tcBorders>
                  <w:shd w:val="clear" w:color="auto" w:fill="auto"/>
                  <w:vAlign w:val="center"/>
                  <w:hideMark/>
                </w:tcPr>
                <w:p w14:paraId="2286F2BD"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 </w:t>
                  </w:r>
                </w:p>
              </w:tc>
            </w:tr>
            <w:tr w:rsidR="000D3E00" w:rsidRPr="000D3E00" w14:paraId="6EF127BA" w14:textId="77777777" w:rsidTr="000D3E00">
              <w:trPr>
                <w:gridAfter w:val="1"/>
                <w:wAfter w:w="16" w:type="dxa"/>
                <w:trHeight w:val="4440"/>
              </w:trPr>
              <w:tc>
                <w:tcPr>
                  <w:tcW w:w="2860" w:type="dxa"/>
                  <w:vMerge/>
                  <w:tcBorders>
                    <w:top w:val="nil"/>
                    <w:left w:val="single" w:sz="4" w:space="0" w:color="auto"/>
                    <w:bottom w:val="single" w:sz="4" w:space="0" w:color="auto"/>
                    <w:right w:val="single" w:sz="4" w:space="0" w:color="auto"/>
                  </w:tcBorders>
                  <w:vAlign w:val="center"/>
                  <w:hideMark/>
                </w:tcPr>
                <w:p w14:paraId="5C330C99" w14:textId="77777777" w:rsidR="000D3E00" w:rsidRPr="000D3E00" w:rsidRDefault="000D3E00" w:rsidP="000D3E00">
                  <w:pPr>
                    <w:rPr>
                      <w:rFonts w:eastAsia="Times New Roman"/>
                      <w:b/>
                      <w:bCs/>
                      <w:color w:val="000000"/>
                      <w:sz w:val="24"/>
                      <w:szCs w:val="24"/>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2D7738A1"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Asigurarea tuturor echipamentelor, materialelor, accesoriilor și lucrărilor necesare pentru livrarea, instalarea, conectarea, integrarea și punerea în funcțiune a sistemului, inclusiv toate elementele de alimentare, infrastructuă și utilități (electrice, de comunicații, fluide și mecanice), precum și echipamente auxiliare de conversie, protecție și stabilizare, indiferent dacă sunt sau nu menționate explicit, astfel încât sistemul să fie complet funcțional, sigur și conform cerințelor producătorului și standardelor aplicabile.</w:t>
                  </w:r>
                </w:p>
              </w:tc>
              <w:tc>
                <w:tcPr>
                  <w:tcW w:w="3380" w:type="dxa"/>
                  <w:gridSpan w:val="2"/>
                  <w:tcBorders>
                    <w:top w:val="single" w:sz="4" w:space="0" w:color="auto"/>
                    <w:left w:val="single" w:sz="4" w:space="0" w:color="auto"/>
                    <w:bottom w:val="nil"/>
                    <w:right w:val="single" w:sz="4" w:space="0" w:color="auto"/>
                  </w:tcBorders>
                  <w:shd w:val="clear" w:color="auto" w:fill="auto"/>
                  <w:vAlign w:val="center"/>
                  <w:hideMark/>
                </w:tcPr>
                <w:p w14:paraId="51C4334E"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da</w:t>
                  </w:r>
                </w:p>
              </w:tc>
            </w:tr>
            <w:tr w:rsidR="000D3E00" w:rsidRPr="000D3E00" w14:paraId="5E901365" w14:textId="77777777" w:rsidTr="000D3E00">
              <w:trPr>
                <w:gridAfter w:val="1"/>
                <w:wAfter w:w="16" w:type="dxa"/>
                <w:trHeight w:val="765"/>
              </w:trPr>
              <w:tc>
                <w:tcPr>
                  <w:tcW w:w="2860" w:type="dxa"/>
                  <w:vMerge/>
                  <w:tcBorders>
                    <w:top w:val="nil"/>
                    <w:left w:val="single" w:sz="4" w:space="0" w:color="auto"/>
                    <w:bottom w:val="single" w:sz="4" w:space="0" w:color="auto"/>
                    <w:right w:val="single" w:sz="4" w:space="0" w:color="auto"/>
                  </w:tcBorders>
                  <w:vAlign w:val="center"/>
                  <w:hideMark/>
                </w:tcPr>
                <w:p w14:paraId="348DF618" w14:textId="77777777" w:rsidR="000D3E00" w:rsidRPr="000D3E00" w:rsidRDefault="000D3E00" w:rsidP="000D3E00">
                  <w:pPr>
                    <w:rPr>
                      <w:rFonts w:eastAsia="Times New Roman"/>
                      <w:b/>
                      <w:bCs/>
                      <w:color w:val="000000"/>
                      <w:sz w:val="24"/>
                      <w:szCs w:val="24"/>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4526C35F"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 xml:space="preserve">Preluarea ambalajelor (cutiile) în care a fost livrat sistemul/dispozitivul </w:t>
                  </w:r>
                </w:p>
              </w:tc>
              <w:tc>
                <w:tcPr>
                  <w:tcW w:w="3380" w:type="dxa"/>
                  <w:gridSpan w:val="2"/>
                  <w:tcBorders>
                    <w:top w:val="single" w:sz="4" w:space="0" w:color="auto"/>
                    <w:left w:val="single" w:sz="4" w:space="0" w:color="auto"/>
                    <w:bottom w:val="nil"/>
                    <w:right w:val="single" w:sz="4" w:space="0" w:color="auto"/>
                  </w:tcBorders>
                  <w:shd w:val="clear" w:color="auto" w:fill="auto"/>
                  <w:vAlign w:val="center"/>
                  <w:hideMark/>
                </w:tcPr>
                <w:p w14:paraId="7B21E661"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da, la solicitarea beneficiarului</w:t>
                  </w:r>
                </w:p>
              </w:tc>
            </w:tr>
            <w:tr w:rsidR="000D3E00" w:rsidRPr="000D3E00" w14:paraId="2964CB3B" w14:textId="77777777" w:rsidTr="000D3E00">
              <w:trPr>
                <w:gridAfter w:val="1"/>
                <w:wAfter w:w="16" w:type="dxa"/>
                <w:trHeight w:val="2295"/>
              </w:trPr>
              <w:tc>
                <w:tcPr>
                  <w:tcW w:w="2860" w:type="dxa"/>
                  <w:vMerge/>
                  <w:tcBorders>
                    <w:top w:val="nil"/>
                    <w:left w:val="single" w:sz="4" w:space="0" w:color="auto"/>
                    <w:bottom w:val="single" w:sz="4" w:space="0" w:color="auto"/>
                    <w:right w:val="single" w:sz="4" w:space="0" w:color="auto"/>
                  </w:tcBorders>
                  <w:vAlign w:val="center"/>
                  <w:hideMark/>
                </w:tcPr>
                <w:p w14:paraId="5844E2C8" w14:textId="77777777" w:rsidR="000D3E00" w:rsidRPr="000D3E00" w:rsidRDefault="000D3E00" w:rsidP="000D3E00">
                  <w:pPr>
                    <w:rPr>
                      <w:rFonts w:eastAsia="Times New Roman"/>
                      <w:b/>
                      <w:bCs/>
                      <w:color w:val="000000"/>
                      <w:sz w:val="24"/>
                      <w:szCs w:val="24"/>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65BCEB5F"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Deservire în perioada de garanție cu oferirea graficului de mentenanță de user si service</w:t>
                  </w:r>
                </w:p>
              </w:tc>
              <w:tc>
                <w:tcPr>
                  <w:tcW w:w="3380" w:type="dxa"/>
                  <w:gridSpan w:val="2"/>
                  <w:tcBorders>
                    <w:top w:val="single" w:sz="4" w:space="0" w:color="auto"/>
                    <w:left w:val="single" w:sz="4" w:space="0" w:color="auto"/>
                    <w:bottom w:val="nil"/>
                    <w:right w:val="single" w:sz="4" w:space="0" w:color="auto"/>
                  </w:tcBorders>
                  <w:shd w:val="clear" w:color="auto" w:fill="auto"/>
                  <w:vAlign w:val="center"/>
                  <w:hideMark/>
                </w:tcPr>
                <w:p w14:paraId="1B9E77C0"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Graficul de mentenanță preventivă și service disponibil atât în format fizic (pe hârtie), cât și în format PDF. Cu indicarea lucrărilor necesare, intervale recomandate, uneltele și instrumentele specifice utilizate, consumabilele , accesoriile și instrucțiunile necesare pentru îndeplinirea lucrărilor, toate marcate cu numere de referință.</w:t>
                  </w:r>
                </w:p>
              </w:tc>
            </w:tr>
            <w:tr w:rsidR="000D3E00" w:rsidRPr="000D3E00" w14:paraId="77310E54" w14:textId="77777777" w:rsidTr="000D3E00">
              <w:trPr>
                <w:gridAfter w:val="1"/>
                <w:wAfter w:w="16" w:type="dxa"/>
                <w:trHeight w:val="1275"/>
              </w:trPr>
              <w:tc>
                <w:tcPr>
                  <w:tcW w:w="2860" w:type="dxa"/>
                  <w:vMerge/>
                  <w:tcBorders>
                    <w:top w:val="nil"/>
                    <w:left w:val="single" w:sz="4" w:space="0" w:color="auto"/>
                    <w:bottom w:val="single" w:sz="4" w:space="0" w:color="auto"/>
                    <w:right w:val="single" w:sz="4" w:space="0" w:color="auto"/>
                  </w:tcBorders>
                  <w:vAlign w:val="center"/>
                  <w:hideMark/>
                </w:tcPr>
                <w:p w14:paraId="1AD55F0B" w14:textId="77777777" w:rsidR="000D3E00" w:rsidRPr="000D3E00" w:rsidRDefault="000D3E00" w:rsidP="000D3E00">
                  <w:pPr>
                    <w:rPr>
                      <w:rFonts w:eastAsia="Times New Roman"/>
                      <w:b/>
                      <w:bCs/>
                      <w:color w:val="000000"/>
                      <w:sz w:val="24"/>
                      <w:szCs w:val="24"/>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06ABDCDA"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Ghid rapid</w:t>
                  </w:r>
                </w:p>
              </w:tc>
              <w:tc>
                <w:tcPr>
                  <w:tcW w:w="3380" w:type="dxa"/>
                  <w:gridSpan w:val="2"/>
                  <w:tcBorders>
                    <w:top w:val="single" w:sz="4" w:space="0" w:color="auto"/>
                    <w:left w:val="nil"/>
                    <w:bottom w:val="single" w:sz="4" w:space="0" w:color="auto"/>
                    <w:right w:val="single" w:sz="4" w:space="0" w:color="auto"/>
                  </w:tcBorders>
                  <w:shd w:val="clear" w:color="auto" w:fill="auto"/>
                  <w:vAlign w:val="center"/>
                  <w:hideMark/>
                </w:tcPr>
                <w:p w14:paraId="0A443EFC"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Min. 1 buc, ghid rapid al utilizatorului în limba de stat (Română), laminată și atașată de dispozitiv. Disponibil atât în format fizic (pe hârtie), cât și în format PDF.</w:t>
                  </w:r>
                </w:p>
              </w:tc>
            </w:tr>
            <w:tr w:rsidR="000D3E00" w:rsidRPr="000D3E00" w14:paraId="42490ABA" w14:textId="77777777" w:rsidTr="000D3E00">
              <w:trPr>
                <w:gridAfter w:val="1"/>
                <w:wAfter w:w="16" w:type="dxa"/>
                <w:trHeight w:val="1785"/>
              </w:trPr>
              <w:tc>
                <w:tcPr>
                  <w:tcW w:w="2860" w:type="dxa"/>
                  <w:vMerge/>
                  <w:tcBorders>
                    <w:top w:val="nil"/>
                    <w:left w:val="single" w:sz="4" w:space="0" w:color="auto"/>
                    <w:bottom w:val="single" w:sz="4" w:space="0" w:color="auto"/>
                    <w:right w:val="single" w:sz="4" w:space="0" w:color="auto"/>
                  </w:tcBorders>
                  <w:vAlign w:val="center"/>
                  <w:hideMark/>
                </w:tcPr>
                <w:p w14:paraId="2FFFA2FB" w14:textId="77777777" w:rsidR="000D3E00" w:rsidRPr="000D3E00" w:rsidRDefault="000D3E00" w:rsidP="000D3E00">
                  <w:pPr>
                    <w:rPr>
                      <w:rFonts w:eastAsia="Times New Roman"/>
                      <w:b/>
                      <w:bCs/>
                      <w:color w:val="000000"/>
                      <w:sz w:val="24"/>
                      <w:szCs w:val="24"/>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7D1C3166"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Manuale de utilizare</w:t>
                  </w:r>
                </w:p>
              </w:tc>
              <w:tc>
                <w:tcPr>
                  <w:tcW w:w="3380" w:type="dxa"/>
                  <w:gridSpan w:val="2"/>
                  <w:tcBorders>
                    <w:top w:val="nil"/>
                    <w:left w:val="nil"/>
                    <w:bottom w:val="single" w:sz="4" w:space="0" w:color="auto"/>
                    <w:right w:val="single" w:sz="4" w:space="0" w:color="auto"/>
                  </w:tcBorders>
                  <w:shd w:val="clear" w:color="auto" w:fill="auto"/>
                  <w:vAlign w:val="center"/>
                  <w:hideMark/>
                </w:tcPr>
                <w:p w14:paraId="3DA01B6D"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Disponibil atât în format fizic (pe hârtie), cât și în format PDF.  În limba de stat (română). În cazul în care nu este disponibil în limba de stat, trebuie prezentată o traducere oficială a manualului, certificată prin ștampila unui birou de traduceri autorizat.</w:t>
                  </w:r>
                </w:p>
              </w:tc>
            </w:tr>
            <w:tr w:rsidR="000D3E00" w:rsidRPr="000D3E00" w14:paraId="615510A6" w14:textId="77777777" w:rsidTr="000D3E00">
              <w:trPr>
                <w:gridAfter w:val="1"/>
                <w:wAfter w:w="16" w:type="dxa"/>
                <w:trHeight w:val="1815"/>
              </w:trPr>
              <w:tc>
                <w:tcPr>
                  <w:tcW w:w="2860" w:type="dxa"/>
                  <w:vMerge/>
                  <w:tcBorders>
                    <w:top w:val="nil"/>
                    <w:left w:val="single" w:sz="4" w:space="0" w:color="auto"/>
                    <w:bottom w:val="single" w:sz="4" w:space="0" w:color="auto"/>
                    <w:right w:val="single" w:sz="4" w:space="0" w:color="auto"/>
                  </w:tcBorders>
                  <w:vAlign w:val="center"/>
                  <w:hideMark/>
                </w:tcPr>
                <w:p w14:paraId="072D4B27" w14:textId="77777777" w:rsidR="000D3E00" w:rsidRPr="000D3E00" w:rsidRDefault="000D3E00" w:rsidP="000D3E00">
                  <w:pPr>
                    <w:rPr>
                      <w:rFonts w:eastAsia="Times New Roman"/>
                      <w:b/>
                      <w:bCs/>
                      <w:color w:val="000000"/>
                      <w:sz w:val="24"/>
                      <w:szCs w:val="24"/>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6FA8D8E1"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Manual de service</w:t>
                  </w:r>
                </w:p>
              </w:tc>
              <w:tc>
                <w:tcPr>
                  <w:tcW w:w="3380" w:type="dxa"/>
                  <w:gridSpan w:val="2"/>
                  <w:tcBorders>
                    <w:top w:val="nil"/>
                    <w:left w:val="nil"/>
                    <w:bottom w:val="single" w:sz="4" w:space="0" w:color="auto"/>
                    <w:right w:val="single" w:sz="4" w:space="0" w:color="auto"/>
                  </w:tcBorders>
                  <w:shd w:val="clear" w:color="auto" w:fill="auto"/>
                  <w:vAlign w:val="center"/>
                  <w:hideMark/>
                </w:tcPr>
                <w:p w14:paraId="3B95150B"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Disponibil atât în format fizic (pe hârtie), cât și în format PDF. În limba de stat (Română) sau în una din limbile de circulație internațională (rusă sau engleză) conform Legii nr. 102 din 09.06.2017, cap. 4, art. 14, al. (3) și art. 15, al. (6).</w:t>
                  </w:r>
                </w:p>
              </w:tc>
            </w:tr>
            <w:tr w:rsidR="000D3E00" w:rsidRPr="000D3E00" w14:paraId="55147FB4" w14:textId="77777777" w:rsidTr="000D3E00">
              <w:trPr>
                <w:gridAfter w:val="1"/>
                <w:wAfter w:w="16" w:type="dxa"/>
                <w:trHeight w:val="765"/>
              </w:trPr>
              <w:tc>
                <w:tcPr>
                  <w:tcW w:w="2860" w:type="dxa"/>
                  <w:vMerge/>
                  <w:tcBorders>
                    <w:top w:val="nil"/>
                    <w:left w:val="single" w:sz="4" w:space="0" w:color="auto"/>
                    <w:bottom w:val="single" w:sz="4" w:space="0" w:color="auto"/>
                    <w:right w:val="single" w:sz="4" w:space="0" w:color="auto"/>
                  </w:tcBorders>
                  <w:vAlign w:val="center"/>
                  <w:hideMark/>
                </w:tcPr>
                <w:p w14:paraId="176C9F5A" w14:textId="77777777" w:rsidR="000D3E00" w:rsidRPr="000D3E00" w:rsidRDefault="000D3E00" w:rsidP="000D3E00">
                  <w:pPr>
                    <w:rPr>
                      <w:rFonts w:eastAsia="Times New Roman"/>
                      <w:b/>
                      <w:bCs/>
                      <w:color w:val="000000"/>
                      <w:sz w:val="24"/>
                      <w:szCs w:val="24"/>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3D29FA84"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Manual de part list</w:t>
                  </w:r>
                </w:p>
              </w:tc>
              <w:tc>
                <w:tcPr>
                  <w:tcW w:w="3380" w:type="dxa"/>
                  <w:gridSpan w:val="2"/>
                  <w:tcBorders>
                    <w:top w:val="nil"/>
                    <w:left w:val="nil"/>
                    <w:bottom w:val="single" w:sz="4" w:space="0" w:color="auto"/>
                    <w:right w:val="single" w:sz="4" w:space="0" w:color="auto"/>
                  </w:tcBorders>
                  <w:shd w:val="clear" w:color="auto" w:fill="auto"/>
                  <w:vAlign w:val="center"/>
                  <w:hideMark/>
                </w:tcPr>
                <w:p w14:paraId="0E7C63FC"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Disponibil atât în format fizic (pe hârtie), cât și în format PDF, în limba engleză, dacă este prevăzut de către producător.</w:t>
                  </w:r>
                </w:p>
              </w:tc>
            </w:tr>
            <w:tr w:rsidR="000D3E00" w:rsidRPr="000D3E00" w14:paraId="3E4D16AE" w14:textId="77777777" w:rsidTr="000D3E00">
              <w:trPr>
                <w:gridAfter w:val="1"/>
                <w:wAfter w:w="16" w:type="dxa"/>
                <w:trHeight w:val="840"/>
              </w:trPr>
              <w:tc>
                <w:tcPr>
                  <w:tcW w:w="2860" w:type="dxa"/>
                  <w:vMerge/>
                  <w:tcBorders>
                    <w:top w:val="nil"/>
                    <w:left w:val="single" w:sz="4" w:space="0" w:color="auto"/>
                    <w:bottom w:val="single" w:sz="4" w:space="0" w:color="auto"/>
                    <w:right w:val="single" w:sz="4" w:space="0" w:color="auto"/>
                  </w:tcBorders>
                  <w:vAlign w:val="center"/>
                  <w:hideMark/>
                </w:tcPr>
                <w:p w14:paraId="0E740F55" w14:textId="77777777" w:rsidR="000D3E00" w:rsidRPr="000D3E00" w:rsidRDefault="000D3E00" w:rsidP="000D3E00">
                  <w:pPr>
                    <w:rPr>
                      <w:rFonts w:eastAsia="Times New Roman"/>
                      <w:b/>
                      <w:bCs/>
                      <w:color w:val="000000"/>
                      <w:sz w:val="24"/>
                      <w:szCs w:val="24"/>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157CFBC9"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 xml:space="preserve">Training pentru utilizatori </w:t>
                  </w:r>
                </w:p>
              </w:tc>
              <w:tc>
                <w:tcPr>
                  <w:tcW w:w="3380" w:type="dxa"/>
                  <w:gridSpan w:val="2"/>
                  <w:tcBorders>
                    <w:top w:val="nil"/>
                    <w:left w:val="nil"/>
                    <w:bottom w:val="single" w:sz="4" w:space="0" w:color="auto"/>
                    <w:right w:val="single" w:sz="4" w:space="0" w:color="auto"/>
                  </w:tcBorders>
                  <w:shd w:val="clear" w:color="auto" w:fill="auto"/>
                  <w:vAlign w:val="center"/>
                  <w:hideMark/>
                </w:tcPr>
                <w:p w14:paraId="76D40191"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Da, pregătire de lucru, mod de utilizare a dispozitivului, întreținerea zilnică. Minim 6 persoane, minim 1 zile lucrătoare</w:t>
                  </w:r>
                </w:p>
              </w:tc>
            </w:tr>
            <w:tr w:rsidR="000D3E00" w:rsidRPr="000D3E00" w14:paraId="1FBF2EC4" w14:textId="77777777" w:rsidTr="000D3E00">
              <w:trPr>
                <w:gridAfter w:val="1"/>
                <w:wAfter w:w="16" w:type="dxa"/>
                <w:trHeight w:val="1860"/>
              </w:trPr>
              <w:tc>
                <w:tcPr>
                  <w:tcW w:w="2860" w:type="dxa"/>
                  <w:vMerge/>
                  <w:tcBorders>
                    <w:top w:val="nil"/>
                    <w:left w:val="single" w:sz="4" w:space="0" w:color="auto"/>
                    <w:bottom w:val="single" w:sz="4" w:space="0" w:color="auto"/>
                    <w:right w:val="single" w:sz="4" w:space="0" w:color="auto"/>
                  </w:tcBorders>
                  <w:vAlign w:val="center"/>
                  <w:hideMark/>
                </w:tcPr>
                <w:p w14:paraId="2E6BE68E" w14:textId="77777777" w:rsidR="000D3E00" w:rsidRPr="000D3E00" w:rsidRDefault="000D3E00" w:rsidP="000D3E00">
                  <w:pPr>
                    <w:rPr>
                      <w:rFonts w:eastAsia="Times New Roman"/>
                      <w:b/>
                      <w:bCs/>
                      <w:color w:val="000000"/>
                      <w:sz w:val="24"/>
                      <w:szCs w:val="24"/>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7C78AB27"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Training pentru personal tehnic</w:t>
                  </w:r>
                </w:p>
              </w:tc>
              <w:tc>
                <w:tcPr>
                  <w:tcW w:w="3380" w:type="dxa"/>
                  <w:gridSpan w:val="2"/>
                  <w:tcBorders>
                    <w:top w:val="nil"/>
                    <w:left w:val="nil"/>
                    <w:bottom w:val="single" w:sz="4" w:space="0" w:color="auto"/>
                    <w:right w:val="single" w:sz="4" w:space="0" w:color="auto"/>
                  </w:tcBorders>
                  <w:shd w:val="clear" w:color="auto" w:fill="auto"/>
                  <w:vAlign w:val="center"/>
                  <w:hideMark/>
                </w:tcPr>
                <w:p w14:paraId="3C4AE1A4"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Ajustarea, calibrarea, remedierea defecțiunilor minore, precum și oferirea și gestionarea parolelor de acces pentru utilizator și meniul de service, indiferent de nivelurile de acces, dacă acestea sunt prevăzute. Minim 2 persoane, o zi lucrătoare</w:t>
                  </w:r>
                </w:p>
              </w:tc>
            </w:tr>
          </w:tbl>
          <w:p w14:paraId="4A978CAB" w14:textId="77777777" w:rsidR="000D3E00" w:rsidRPr="000D3E00" w:rsidRDefault="000D3E00" w:rsidP="000D3E00">
            <w:pPr>
              <w:rPr>
                <w:rFonts w:eastAsia="Times New Roman"/>
                <w:b/>
                <w:bCs/>
                <w:color w:val="000000"/>
                <w:sz w:val="22"/>
                <w:szCs w:val="22"/>
                <w:lang w:val="ru-RU"/>
              </w:rPr>
            </w:pPr>
          </w:p>
        </w:tc>
        <w:tc>
          <w:tcPr>
            <w:tcW w:w="1003" w:type="dxa"/>
            <w:shd w:val="clear" w:color="auto" w:fill="auto"/>
            <w:noWrap/>
          </w:tcPr>
          <w:p w14:paraId="32FC5BBB" w14:textId="77051A45" w:rsidR="000D3E00" w:rsidRDefault="000D3E00" w:rsidP="005E6D00">
            <w:pPr>
              <w:rPr>
                <w:rFonts w:eastAsia="Times New Roman"/>
                <w:color w:val="000000" w:themeColor="text1"/>
                <w:lang w:val="ro-MD"/>
              </w:rPr>
            </w:pPr>
            <w:r>
              <w:rPr>
                <w:rFonts w:eastAsia="Times New Roman"/>
                <w:color w:val="000000" w:themeColor="text1"/>
                <w:lang w:val="ro-MD"/>
              </w:rPr>
              <w:t>buc</w:t>
            </w:r>
          </w:p>
        </w:tc>
        <w:tc>
          <w:tcPr>
            <w:tcW w:w="885" w:type="dxa"/>
            <w:shd w:val="clear" w:color="auto" w:fill="auto"/>
            <w:noWrap/>
          </w:tcPr>
          <w:p w14:paraId="1657E615" w14:textId="19CDC560" w:rsidR="000D3E00" w:rsidRDefault="000D3E00" w:rsidP="005E6D00">
            <w:pPr>
              <w:rPr>
                <w:rFonts w:eastAsia="Times New Roman"/>
                <w:color w:val="000000" w:themeColor="text1"/>
                <w:lang w:val="ro-MD"/>
              </w:rPr>
            </w:pPr>
            <w:r>
              <w:rPr>
                <w:rFonts w:eastAsia="Times New Roman"/>
                <w:color w:val="000000" w:themeColor="text1"/>
                <w:lang w:val="ro-MD"/>
              </w:rPr>
              <w:t>1</w:t>
            </w:r>
          </w:p>
        </w:tc>
        <w:tc>
          <w:tcPr>
            <w:tcW w:w="1442" w:type="dxa"/>
            <w:shd w:val="clear" w:color="auto" w:fill="auto"/>
            <w:noWrap/>
          </w:tcPr>
          <w:p w14:paraId="4522829A" w14:textId="4A245DB3" w:rsidR="000D3E00" w:rsidRDefault="000D3E00" w:rsidP="005E6D00">
            <w:pPr>
              <w:rPr>
                <w:rFonts w:eastAsia="Times New Roman"/>
                <w:color w:val="000000" w:themeColor="text1"/>
                <w:lang w:val="ro-MD"/>
              </w:rPr>
            </w:pPr>
            <w:r>
              <w:rPr>
                <w:rFonts w:eastAsia="Times New Roman"/>
                <w:color w:val="000000" w:themeColor="text1"/>
                <w:lang w:val="ro-MD"/>
              </w:rPr>
              <w:t>840 000,00</w:t>
            </w:r>
          </w:p>
        </w:tc>
      </w:tr>
    </w:tbl>
    <w:p w14:paraId="5D93D21C" w14:textId="6B057FCF" w:rsidR="004B7FE9" w:rsidRPr="00302BC6" w:rsidRDefault="004B7FE9" w:rsidP="00636567">
      <w:pPr>
        <w:rPr>
          <w:b/>
          <w:bCs/>
          <w:sz w:val="22"/>
          <w:lang w:val="ro-MD"/>
        </w:rPr>
      </w:pPr>
    </w:p>
    <w:p w14:paraId="361A42B1" w14:textId="2FA63887" w:rsidR="00EB0761" w:rsidRPr="00302BC6" w:rsidRDefault="00EB0761" w:rsidP="00636567">
      <w:pPr>
        <w:rPr>
          <w:sz w:val="22"/>
          <w:u w:val="single"/>
          <w:lang w:val="ro-MD"/>
        </w:rPr>
      </w:pPr>
      <w:r w:rsidRPr="00302BC6">
        <w:rPr>
          <w:sz w:val="22"/>
          <w:u w:val="single"/>
          <w:lang w:val="ro-MD"/>
        </w:rPr>
        <w:t xml:space="preserve">Documente </w:t>
      </w:r>
      <w:r w:rsidRPr="00302BC6">
        <w:rPr>
          <w:sz w:val="22"/>
          <w:highlight w:val="red"/>
          <w:u w:val="single"/>
          <w:lang w:val="ro-MD"/>
        </w:rPr>
        <w:t>OBLIGATORII</w:t>
      </w:r>
      <w:r w:rsidRPr="00302BC6">
        <w:rPr>
          <w:sz w:val="22"/>
          <w:u w:val="single"/>
          <w:lang w:val="ro-MD"/>
        </w:rPr>
        <w:t xml:space="preserve"> care se depun pînă la termenul limită de depunere/deschidere a ofertelor în SIA RSAP (MTENDER). Neprezentarea documentelor enunțate constituie temei de descalificare (</w:t>
      </w:r>
      <w:r w:rsidRPr="00302BC6">
        <w:rPr>
          <w:i/>
          <w:sz w:val="22"/>
          <w:u w:val="single"/>
          <w:lang w:val="ro-MD"/>
        </w:rPr>
        <w:t>art. 65 alin. (4) a Legii nr. 131/15 privind achizițiile publice</w:t>
      </w:r>
      <w:r w:rsidRPr="00302BC6">
        <w:rPr>
          <w:sz w:val="22"/>
          <w:u w:val="single"/>
          <w:lang w:val="ro-MD"/>
        </w:rPr>
        <w:t>)</w:t>
      </w:r>
    </w:p>
    <w:p w14:paraId="16D36817" w14:textId="68C94996" w:rsidR="001F1DF9" w:rsidRPr="00302BC6" w:rsidRDefault="001F1DF9" w:rsidP="00636567">
      <w:pPr>
        <w:rPr>
          <w:sz w:val="22"/>
          <w:u w:val="single"/>
          <w:lang w:val="ro-MD"/>
        </w:rPr>
      </w:pPr>
    </w:p>
    <w:tbl>
      <w:tblPr>
        <w:tblStyle w:val="Grigliatabella23"/>
        <w:tblW w:w="14884" w:type="dxa"/>
        <w:tblInd w:w="-147" w:type="dxa"/>
        <w:tblLayout w:type="fixed"/>
        <w:tblLook w:val="04A0" w:firstRow="1" w:lastRow="0" w:firstColumn="1" w:lastColumn="0" w:noHBand="0" w:noVBand="1"/>
      </w:tblPr>
      <w:tblGrid>
        <w:gridCol w:w="562"/>
        <w:gridCol w:w="3540"/>
        <w:gridCol w:w="9781"/>
        <w:gridCol w:w="992"/>
        <w:gridCol w:w="9"/>
      </w:tblGrid>
      <w:tr w:rsidR="008B0549" w:rsidRPr="008B0549" w14:paraId="2F55E3BD"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bookmarkEnd w:id="1"/>
          <w:p w14:paraId="27C9AFA9" w14:textId="77777777" w:rsidR="008B0549" w:rsidRPr="008B0549" w:rsidRDefault="008B0549" w:rsidP="008B0549">
            <w:pPr>
              <w:tabs>
                <w:tab w:val="left" w:pos="612"/>
              </w:tabs>
              <w:rPr>
                <w:rFonts w:eastAsia="SimSun"/>
                <w:iCs/>
                <w:lang w:val="ro-MD" w:eastAsia="zh-CN"/>
              </w:rPr>
            </w:pPr>
            <w:r w:rsidRPr="008B0549">
              <w:rPr>
                <w:rFonts w:eastAsia="SimSun"/>
                <w:iCs/>
                <w:lang w:val="ro-MD" w:eastAsia="zh-CN"/>
              </w:rPr>
              <w:t>Nr. d/o</w:t>
            </w:r>
          </w:p>
        </w:tc>
        <w:tc>
          <w:tcPr>
            <w:tcW w:w="3540" w:type="dxa"/>
            <w:tcBorders>
              <w:top w:val="single" w:sz="4" w:space="0" w:color="auto"/>
              <w:left w:val="single" w:sz="4" w:space="0" w:color="auto"/>
              <w:bottom w:val="single" w:sz="4" w:space="0" w:color="auto"/>
              <w:right w:val="single" w:sz="4" w:space="0" w:color="auto"/>
            </w:tcBorders>
            <w:hideMark/>
          </w:tcPr>
          <w:p w14:paraId="7F64AB40" w14:textId="77777777" w:rsidR="008B0549" w:rsidRPr="008B0549" w:rsidRDefault="008B0549" w:rsidP="008B0549">
            <w:pPr>
              <w:tabs>
                <w:tab w:val="left" w:pos="612"/>
              </w:tabs>
              <w:rPr>
                <w:rFonts w:eastAsia="SimSun"/>
                <w:iCs/>
                <w:lang w:val="ro-MD" w:eastAsia="zh-CN"/>
              </w:rPr>
            </w:pPr>
            <w:r w:rsidRPr="008B0549">
              <w:rPr>
                <w:rFonts w:eastAsia="SimSun"/>
                <w:iCs/>
                <w:lang w:val="ro-MD" w:eastAsia="zh-CN"/>
              </w:rPr>
              <w:t>Criteriile de calificare și de selecție</w:t>
            </w:r>
          </w:p>
        </w:tc>
        <w:tc>
          <w:tcPr>
            <w:tcW w:w="9781" w:type="dxa"/>
            <w:tcBorders>
              <w:top w:val="single" w:sz="4" w:space="0" w:color="auto"/>
              <w:left w:val="single" w:sz="4" w:space="0" w:color="auto"/>
              <w:bottom w:val="single" w:sz="4" w:space="0" w:color="auto"/>
              <w:right w:val="single" w:sz="4" w:space="0" w:color="auto"/>
            </w:tcBorders>
            <w:hideMark/>
          </w:tcPr>
          <w:p w14:paraId="540AB3AE" w14:textId="77777777" w:rsidR="008B0549" w:rsidRPr="008B0549" w:rsidRDefault="008B0549" w:rsidP="008B0549">
            <w:pPr>
              <w:tabs>
                <w:tab w:val="left" w:pos="612"/>
              </w:tabs>
              <w:rPr>
                <w:rFonts w:eastAsia="SimSun"/>
                <w:iCs/>
                <w:lang w:val="ro-MD" w:eastAsia="zh-CN"/>
              </w:rPr>
            </w:pPr>
            <w:r w:rsidRPr="008B0549">
              <w:rPr>
                <w:rFonts w:eastAsia="SimSun"/>
                <w:iCs/>
                <w:lang w:val="ro-MD" w:eastAsia="zh-CN"/>
              </w:rPr>
              <w:t>Mod de demonstrare a îndeplinirii criteriului/cerinței:</w:t>
            </w:r>
          </w:p>
        </w:tc>
        <w:tc>
          <w:tcPr>
            <w:tcW w:w="992" w:type="dxa"/>
            <w:tcBorders>
              <w:top w:val="single" w:sz="4" w:space="0" w:color="auto"/>
              <w:left w:val="single" w:sz="4" w:space="0" w:color="auto"/>
              <w:bottom w:val="single" w:sz="4" w:space="0" w:color="auto"/>
              <w:right w:val="single" w:sz="4" w:space="0" w:color="auto"/>
            </w:tcBorders>
            <w:hideMark/>
          </w:tcPr>
          <w:p w14:paraId="399BF6C0" w14:textId="77777777" w:rsidR="008B0549" w:rsidRPr="008B0549" w:rsidRDefault="008B0549" w:rsidP="008B0549">
            <w:pPr>
              <w:tabs>
                <w:tab w:val="left" w:pos="612"/>
              </w:tabs>
              <w:rPr>
                <w:rFonts w:eastAsia="SimSun"/>
                <w:iCs/>
                <w:lang w:val="ro-MD" w:eastAsia="zh-CN"/>
              </w:rPr>
            </w:pPr>
            <w:r w:rsidRPr="008B0549">
              <w:rPr>
                <w:rFonts w:eastAsia="SimSun"/>
                <w:iCs/>
                <w:lang w:val="ro-MD" w:eastAsia="zh-CN"/>
              </w:rPr>
              <w:t>Obligativitatea</w:t>
            </w:r>
          </w:p>
        </w:tc>
      </w:tr>
      <w:tr w:rsidR="008B0549" w:rsidRPr="008B0549" w14:paraId="78047313"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0D0EA826" w14:textId="77777777" w:rsidR="008B0549" w:rsidRPr="008B0549" w:rsidRDefault="008B0549" w:rsidP="008B0549">
            <w:pPr>
              <w:rPr>
                <w:rFonts w:eastAsia="SimSun"/>
                <w:lang w:val="ro-MD" w:eastAsia="zh-CN"/>
              </w:rPr>
            </w:pPr>
            <w:r w:rsidRPr="008B0549">
              <w:rPr>
                <w:rFonts w:eastAsia="SimSun"/>
                <w:lang w:val="ro-MD" w:eastAsia="zh-CN"/>
              </w:rPr>
              <w:t>1</w:t>
            </w:r>
          </w:p>
        </w:tc>
        <w:tc>
          <w:tcPr>
            <w:tcW w:w="3540" w:type="dxa"/>
            <w:tcBorders>
              <w:top w:val="single" w:sz="4" w:space="0" w:color="auto"/>
              <w:left w:val="single" w:sz="4" w:space="0" w:color="auto"/>
              <w:bottom w:val="single" w:sz="4" w:space="0" w:color="auto"/>
              <w:right w:val="single" w:sz="4" w:space="0" w:color="auto"/>
            </w:tcBorders>
            <w:hideMark/>
          </w:tcPr>
          <w:p w14:paraId="06556F28" w14:textId="77777777" w:rsidR="008B0549" w:rsidRPr="008B0549" w:rsidRDefault="008B0549" w:rsidP="008B0549">
            <w:pPr>
              <w:rPr>
                <w:rFonts w:eastAsia="SimSun"/>
                <w:lang w:val="ro-MD" w:eastAsia="zh-CN"/>
              </w:rPr>
            </w:pPr>
            <w:r w:rsidRPr="008B0549">
              <w:rPr>
                <w:rFonts w:eastAsia="SimSun"/>
                <w:lang w:val="ro-MD" w:eastAsia="zh-CN"/>
              </w:rPr>
              <w:t>Cererea de participare</w:t>
            </w:r>
          </w:p>
        </w:tc>
        <w:tc>
          <w:tcPr>
            <w:tcW w:w="9781" w:type="dxa"/>
            <w:tcBorders>
              <w:top w:val="single" w:sz="4" w:space="0" w:color="auto"/>
              <w:left w:val="single" w:sz="4" w:space="0" w:color="auto"/>
              <w:bottom w:val="single" w:sz="4" w:space="0" w:color="auto"/>
              <w:right w:val="single" w:sz="4" w:space="0" w:color="auto"/>
            </w:tcBorders>
            <w:hideMark/>
          </w:tcPr>
          <w:p w14:paraId="16961199" w14:textId="77777777" w:rsidR="008B0549" w:rsidRPr="008B0549" w:rsidRDefault="008B0549" w:rsidP="008B0549">
            <w:pPr>
              <w:jc w:val="both"/>
              <w:rPr>
                <w:rFonts w:eastAsia="SimSun"/>
                <w:lang w:val="ro-MD" w:eastAsia="zh-CN"/>
              </w:rPr>
            </w:pPr>
            <w:r w:rsidRPr="008B0549">
              <w:rPr>
                <w:rFonts w:eastAsia="SimSun"/>
                <w:lang w:val="ro-MD" w:eastAsia="zh-CN"/>
              </w:rPr>
              <w:t xml:space="preserve">original - confirmat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 </w:t>
            </w:r>
            <w:r w:rsidRPr="008B0549">
              <w:rPr>
                <w:rFonts w:eastAsia="SimSun"/>
                <w:i/>
                <w:lang w:val="ro-MD" w:eastAsia="zh-CN"/>
              </w:rPr>
              <w:t>Conform anexei nr. 7 din Documentația Standard aprobată prin Ordinul Ministerului Finanțelor nr. 115 din 15.09.2021.</w:t>
            </w:r>
          </w:p>
        </w:tc>
        <w:tc>
          <w:tcPr>
            <w:tcW w:w="992" w:type="dxa"/>
            <w:tcBorders>
              <w:top w:val="single" w:sz="4" w:space="0" w:color="auto"/>
              <w:left w:val="single" w:sz="4" w:space="0" w:color="auto"/>
              <w:bottom w:val="single" w:sz="4" w:space="0" w:color="auto"/>
              <w:right w:val="single" w:sz="4" w:space="0" w:color="auto"/>
            </w:tcBorders>
            <w:hideMark/>
          </w:tcPr>
          <w:p w14:paraId="162DD9AD"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666BD9B2"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5DBF86B4" w14:textId="77777777" w:rsidR="008B0549" w:rsidRPr="008B0549" w:rsidRDefault="008B0549" w:rsidP="008B0549">
            <w:pPr>
              <w:rPr>
                <w:rFonts w:eastAsia="SimSun"/>
                <w:lang w:val="ro-MD" w:eastAsia="zh-CN"/>
              </w:rPr>
            </w:pPr>
            <w:r w:rsidRPr="008B0549">
              <w:rPr>
                <w:rFonts w:eastAsia="SimSun"/>
                <w:lang w:val="ro-MD" w:eastAsia="zh-CN"/>
              </w:rPr>
              <w:t>2</w:t>
            </w:r>
          </w:p>
        </w:tc>
        <w:tc>
          <w:tcPr>
            <w:tcW w:w="3540" w:type="dxa"/>
            <w:tcBorders>
              <w:top w:val="single" w:sz="4" w:space="0" w:color="auto"/>
              <w:left w:val="single" w:sz="4" w:space="0" w:color="auto"/>
              <w:bottom w:val="single" w:sz="4" w:space="0" w:color="auto"/>
              <w:right w:val="single" w:sz="4" w:space="0" w:color="auto"/>
            </w:tcBorders>
            <w:hideMark/>
          </w:tcPr>
          <w:p w14:paraId="179F8953" w14:textId="77777777" w:rsidR="008B0549" w:rsidRPr="008B0549" w:rsidRDefault="008B0549" w:rsidP="008B0549">
            <w:pPr>
              <w:rPr>
                <w:rFonts w:eastAsia="SimSun"/>
                <w:lang w:val="ro-MD" w:eastAsia="zh-CN"/>
              </w:rPr>
            </w:pPr>
            <w:r w:rsidRPr="008B0549">
              <w:rPr>
                <w:rFonts w:eastAsia="SimSun"/>
                <w:lang w:val="ro-MD" w:eastAsia="zh-CN"/>
              </w:rPr>
              <w:t>Specificația tehnică</w:t>
            </w:r>
          </w:p>
        </w:tc>
        <w:tc>
          <w:tcPr>
            <w:tcW w:w="9781" w:type="dxa"/>
            <w:tcBorders>
              <w:top w:val="single" w:sz="4" w:space="0" w:color="auto"/>
              <w:left w:val="single" w:sz="4" w:space="0" w:color="auto"/>
              <w:bottom w:val="single" w:sz="4" w:space="0" w:color="auto"/>
              <w:right w:val="single" w:sz="4" w:space="0" w:color="auto"/>
            </w:tcBorders>
            <w:hideMark/>
          </w:tcPr>
          <w:p w14:paraId="5E63F823" w14:textId="77777777" w:rsidR="008B0549" w:rsidRPr="008B0549" w:rsidRDefault="008B0549" w:rsidP="008B0549">
            <w:pPr>
              <w:jc w:val="both"/>
              <w:rPr>
                <w:rFonts w:eastAsia="SimSun"/>
                <w:lang w:val="ro-MD" w:eastAsia="zh-CN"/>
              </w:rPr>
            </w:pPr>
            <w:r w:rsidRPr="008B0549">
              <w:rPr>
                <w:rFonts w:eastAsia="SimSun"/>
                <w:lang w:val="ro-MD" w:eastAsia="zh-CN"/>
              </w:rPr>
              <w:t>- original confirmat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 Conform anexei nr. 22 din Documentația Standard aprobată prin Ordinul Ministerului Finanțelor nr. 115 din 15.09.2021</w:t>
            </w:r>
          </w:p>
          <w:p w14:paraId="3C333F64" w14:textId="77777777" w:rsidR="008B0549" w:rsidRPr="008B0549" w:rsidRDefault="008B0549" w:rsidP="008B0549">
            <w:pPr>
              <w:jc w:val="both"/>
              <w:rPr>
                <w:rFonts w:eastAsia="SimSun"/>
                <w:lang w:val="ro-MD" w:eastAsia="zh-CN"/>
              </w:rPr>
            </w:pPr>
            <w:r w:rsidRPr="008B0549">
              <w:rPr>
                <w:rFonts w:eastAsia="SimSun"/>
                <w:lang w:val="ro-MD" w:eastAsia="zh-CN"/>
              </w:rPr>
              <w:t>Notă: In oferta ,,formularul specificațiilor tehnice” se va indica obligatoriu codul produsului oferit, inclusiv, a tuturor accesoriilor, pozițiilor, pentru a putea fi identificat conform catalogului prezentat.  În caz contrar oferta va fi respinsă.</w:t>
            </w:r>
          </w:p>
          <w:p w14:paraId="1513AFA7" w14:textId="77777777" w:rsidR="008B0549" w:rsidRPr="008B0549" w:rsidRDefault="008B0549" w:rsidP="008B0549">
            <w:pPr>
              <w:jc w:val="both"/>
              <w:rPr>
                <w:rFonts w:eastAsia="SimSun"/>
                <w:color w:val="FF0000"/>
                <w:lang w:val="ro-MD" w:eastAsia="zh-CN"/>
              </w:rPr>
            </w:pPr>
            <w:r w:rsidRPr="008B0549">
              <w:rPr>
                <w:rFonts w:eastAsia="SimSun"/>
                <w:color w:val="FF0000"/>
                <w:lang w:val="ro-MD" w:eastAsia="zh-CN"/>
              </w:rPr>
              <w:t>ATENȚIE: In oferta ,,formularul specificațiilor tehnice” operatorul economic este obligat să completeze specificația tehnică ofertată,  detaliată cu indicarea tuturor parametrilor:</w:t>
            </w:r>
          </w:p>
          <w:p w14:paraId="2F4668B8" w14:textId="77777777" w:rsidR="008B0549" w:rsidRPr="008B0549" w:rsidRDefault="008B0549" w:rsidP="008B0549">
            <w:pPr>
              <w:jc w:val="both"/>
              <w:rPr>
                <w:rFonts w:eastAsia="SimSun"/>
                <w:color w:val="FF0000"/>
                <w:lang w:val="ro-MD" w:eastAsia="zh-CN"/>
              </w:rPr>
            </w:pPr>
            <w:r w:rsidRPr="008B0549">
              <w:rPr>
                <w:rFonts w:eastAsia="SimSun"/>
                <w:color w:val="FF0000"/>
                <w:lang w:val="ro-MD" w:eastAsia="zh-CN"/>
              </w:rPr>
              <w:t>-</w:t>
            </w:r>
            <w:r w:rsidRPr="008B0549">
              <w:rPr>
                <w:rFonts w:eastAsia="SimSun"/>
                <w:color w:val="FF0000"/>
                <w:lang w:val="ro-MD" w:eastAsia="zh-CN"/>
              </w:rPr>
              <w:tab/>
              <w:t>pentru parametrii tehnici măsurabili se va indica exact parametru cu trimiterea la pagina din catalog;</w:t>
            </w:r>
          </w:p>
          <w:p w14:paraId="3B2C2686" w14:textId="77777777" w:rsidR="008B0549" w:rsidRPr="008B0549" w:rsidRDefault="008B0549" w:rsidP="008B0549">
            <w:pPr>
              <w:jc w:val="both"/>
              <w:rPr>
                <w:rFonts w:eastAsia="SimSun"/>
                <w:color w:val="FF0000"/>
                <w:lang w:val="ro-MD" w:eastAsia="zh-CN"/>
              </w:rPr>
            </w:pPr>
            <w:r w:rsidRPr="008B0549">
              <w:rPr>
                <w:rFonts w:eastAsia="SimSun"/>
                <w:color w:val="FF0000"/>
                <w:lang w:val="ro-MD" w:eastAsia="zh-CN"/>
              </w:rPr>
              <w:t>-</w:t>
            </w:r>
            <w:r w:rsidRPr="008B0549">
              <w:rPr>
                <w:rFonts w:eastAsia="SimSun"/>
                <w:color w:val="FF0000"/>
                <w:lang w:val="ro-MD" w:eastAsia="zh-CN"/>
              </w:rPr>
              <w:tab/>
              <w:t>pentru parametrii tehnici nemăsurabili se va indica parametru cu trimiterea la pagina din catalog. (de exemplu s-a solicitat număr de elemente ≥192 de oferit parametru exact 194  elemente pagina 19; solicitat -  imagine în timp real -  oferit imagine în timp real pagina 11).</w:t>
            </w:r>
          </w:p>
          <w:p w14:paraId="27CEA7B1" w14:textId="77777777" w:rsidR="008B0549" w:rsidRPr="008B0549" w:rsidRDefault="008B0549" w:rsidP="008B0549">
            <w:pPr>
              <w:jc w:val="both"/>
              <w:rPr>
                <w:rFonts w:eastAsia="SimSun"/>
                <w:color w:val="FF0000"/>
                <w:lang w:val="ro-MD" w:eastAsia="zh-CN"/>
              </w:rPr>
            </w:pPr>
            <w:r w:rsidRPr="008B0549">
              <w:rPr>
                <w:rFonts w:eastAsia="SimSun"/>
                <w:color w:val="FF0000"/>
                <w:lang w:val="ro-MD" w:eastAsia="zh-CN"/>
              </w:rPr>
              <w:t>În cazul indicării specificației tehnice incomplete, doar a sintagmei ,,da”, doar trimiterea la pagina din catalog, copierea specificației tehnice solicitate de autoritatea contractantă, neindicarea expresă a parametrilor ofertați, divergențe dintre specificația tehnică propusă și catalogul atașat- atrage după sine respingerea ofertei</w:t>
            </w:r>
          </w:p>
          <w:p w14:paraId="3E03EFF1" w14:textId="77777777" w:rsidR="008B0549" w:rsidRPr="008B0549" w:rsidRDefault="008B0549" w:rsidP="008B0549">
            <w:pPr>
              <w:jc w:val="both"/>
              <w:rPr>
                <w:rFonts w:eastAsia="SimSun"/>
                <w:b/>
                <w:bCs/>
                <w:color w:val="000000" w:themeColor="text1"/>
                <w:lang w:val="ro-MD" w:eastAsia="zh-CN"/>
              </w:rPr>
            </w:pPr>
            <w:r w:rsidRPr="008B0549">
              <w:rPr>
                <w:rFonts w:eastAsia="SimSun"/>
                <w:b/>
                <w:bCs/>
                <w:highlight w:val="red"/>
                <w:lang w:val="ro-MD" w:eastAsia="zh-CN"/>
              </w:rPr>
              <w:t>"</w:t>
            </w:r>
            <w:r w:rsidRPr="008B0549">
              <w:rPr>
                <w:rFonts w:eastAsia="SimSun"/>
                <w:b/>
                <w:bCs/>
                <w:color w:val="000000" w:themeColor="text1"/>
                <w:highlight w:val="red"/>
                <w:lang w:val="ro-MD" w:eastAsia="zh-CN"/>
              </w:rPr>
              <w:t>Accesorii</w:t>
            </w:r>
          </w:p>
          <w:p w14:paraId="3818C4B2" w14:textId="77777777" w:rsidR="008B0549" w:rsidRPr="008B0549" w:rsidRDefault="008B0549" w:rsidP="008B0549">
            <w:pPr>
              <w:jc w:val="both"/>
              <w:rPr>
                <w:rFonts w:eastAsia="SimSun"/>
                <w:lang w:val="ro-MD" w:eastAsia="zh-CN"/>
              </w:rPr>
            </w:pPr>
            <w:r w:rsidRPr="008B0549">
              <w:rPr>
                <w:rFonts w:eastAsia="SimSun"/>
                <w:b/>
                <w:bCs/>
                <w:color w:val="000000" w:themeColor="text1"/>
                <w:lang w:val="ro-MD" w:eastAsia="zh-CN"/>
              </w:rPr>
              <w:t>Nota:Modelele accesoriilor (coduri) sunt obligatorii a fi prezentate și ofertate de operatorul economic.Totodată operatorul economic are posibilitate de a ajusta/completa aceste coduri/modele ca urmare a clarificarilor fără ca această ajustare să fie considerată modificare a ofertei inițiale."</w:t>
            </w:r>
            <w:r w:rsidRPr="008B0549">
              <w:rPr>
                <w:rFonts w:eastAsia="SimSun"/>
                <w:lang w:val="ro-MD" w:eastAsia="zh-CN"/>
              </w:rPr>
              <w:tab/>
            </w:r>
            <w:r w:rsidRPr="008B0549">
              <w:rPr>
                <w:rFonts w:eastAsia="SimSun"/>
                <w:lang w:val="ro-MD" w:eastAsia="zh-CN"/>
              </w:rPr>
              <w:tab/>
            </w:r>
          </w:p>
        </w:tc>
        <w:tc>
          <w:tcPr>
            <w:tcW w:w="992" w:type="dxa"/>
            <w:tcBorders>
              <w:top w:val="single" w:sz="4" w:space="0" w:color="auto"/>
              <w:left w:val="single" w:sz="4" w:space="0" w:color="auto"/>
              <w:bottom w:val="single" w:sz="4" w:space="0" w:color="auto"/>
              <w:right w:val="single" w:sz="4" w:space="0" w:color="auto"/>
            </w:tcBorders>
            <w:hideMark/>
          </w:tcPr>
          <w:p w14:paraId="293EB9D5"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54B63D43"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528B8024" w14:textId="77777777" w:rsidR="008B0549" w:rsidRPr="008B0549" w:rsidRDefault="008B0549" w:rsidP="008B0549">
            <w:pPr>
              <w:rPr>
                <w:rFonts w:eastAsia="SimSun"/>
                <w:lang w:val="ro-MD" w:eastAsia="zh-CN"/>
              </w:rPr>
            </w:pPr>
            <w:r w:rsidRPr="008B0549">
              <w:rPr>
                <w:rFonts w:eastAsia="SimSun"/>
                <w:lang w:val="ro-MD" w:eastAsia="zh-CN"/>
              </w:rPr>
              <w:t>3</w:t>
            </w:r>
          </w:p>
        </w:tc>
        <w:tc>
          <w:tcPr>
            <w:tcW w:w="3540" w:type="dxa"/>
            <w:tcBorders>
              <w:top w:val="single" w:sz="4" w:space="0" w:color="auto"/>
              <w:left w:val="single" w:sz="4" w:space="0" w:color="auto"/>
              <w:bottom w:val="single" w:sz="4" w:space="0" w:color="auto"/>
              <w:right w:val="single" w:sz="4" w:space="0" w:color="auto"/>
            </w:tcBorders>
            <w:hideMark/>
          </w:tcPr>
          <w:p w14:paraId="4CBFD64B" w14:textId="77777777" w:rsidR="008B0549" w:rsidRPr="008B0549" w:rsidRDefault="008B0549" w:rsidP="008B0549">
            <w:pPr>
              <w:rPr>
                <w:rFonts w:eastAsia="SimSun"/>
                <w:lang w:val="ro-MD" w:eastAsia="zh-CN"/>
              </w:rPr>
            </w:pPr>
            <w:r w:rsidRPr="008B0549">
              <w:rPr>
                <w:rFonts w:eastAsia="SimSun"/>
                <w:lang w:val="ro-MD" w:eastAsia="zh-CN"/>
              </w:rPr>
              <w:t>Specificația de preț</w:t>
            </w:r>
          </w:p>
        </w:tc>
        <w:tc>
          <w:tcPr>
            <w:tcW w:w="9781" w:type="dxa"/>
            <w:tcBorders>
              <w:top w:val="single" w:sz="4" w:space="0" w:color="auto"/>
              <w:left w:val="single" w:sz="4" w:space="0" w:color="auto"/>
              <w:bottom w:val="single" w:sz="4" w:space="0" w:color="auto"/>
              <w:right w:val="single" w:sz="4" w:space="0" w:color="auto"/>
            </w:tcBorders>
          </w:tcPr>
          <w:p w14:paraId="768CE6B1" w14:textId="77777777" w:rsidR="008B0549" w:rsidRPr="008B0549" w:rsidRDefault="008B0549" w:rsidP="008B0549">
            <w:pPr>
              <w:jc w:val="both"/>
              <w:rPr>
                <w:rFonts w:eastAsia="SimSun"/>
                <w:lang w:val="ro-MD" w:eastAsia="zh-CN"/>
              </w:rPr>
            </w:pPr>
            <w:r w:rsidRPr="008B0549">
              <w:rPr>
                <w:rFonts w:eastAsia="SimSun"/>
                <w:lang w:val="ro-MD" w:eastAsia="zh-CN"/>
              </w:rPr>
              <w:t>- original confirmat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 Conform anexei nr. 23 din Documentația Standard aprobată prin Ordinul Ministerului Finanțelor nr. 115 din 15.09.2021</w:t>
            </w:r>
          </w:p>
          <w:p w14:paraId="167B0046" w14:textId="77777777" w:rsidR="008B0549" w:rsidRPr="008B0549" w:rsidRDefault="008B0549" w:rsidP="008B0549">
            <w:pPr>
              <w:jc w:val="both"/>
              <w:rPr>
                <w:rFonts w:eastAsia="SimSun"/>
                <w:lang w:val="ro-MD" w:eastAsia="zh-CN"/>
              </w:rPr>
            </w:pPr>
            <w:r w:rsidRPr="008B0549">
              <w:rPr>
                <w:rFonts w:eastAsia="SimSun"/>
                <w:lang w:val="ro-MD" w:eastAsia="zh-CN"/>
              </w:rPr>
              <w:t>Notă:</w:t>
            </w:r>
            <w:r w:rsidRPr="008B0549">
              <w:rPr>
                <w:rFonts w:eastAsia="SimSun"/>
                <w:lang w:val="ro-MD" w:eastAsia="zh-CN"/>
              </w:rPr>
              <w:tab/>
              <w:t>Operatorul economic va fi respins din cadrul procedurii de atribuire  în cazul în care nu va încărca în SIA RSAP (Mtender) oferta pentru loturile care sunt indicate în formularul specificațiilor de preț.</w:t>
            </w:r>
          </w:p>
          <w:p w14:paraId="07C64D88" w14:textId="77777777" w:rsidR="008B0549" w:rsidRPr="008B0549" w:rsidRDefault="008B0549" w:rsidP="008B0549">
            <w:pPr>
              <w:rPr>
                <w:rFonts w:eastAsia="SimSun"/>
                <w:lang w:val="ro-MD" w:eastAsia="zh-CN"/>
              </w:rPr>
            </w:pPr>
          </w:p>
        </w:tc>
        <w:tc>
          <w:tcPr>
            <w:tcW w:w="992" w:type="dxa"/>
            <w:tcBorders>
              <w:top w:val="single" w:sz="4" w:space="0" w:color="auto"/>
              <w:left w:val="single" w:sz="4" w:space="0" w:color="auto"/>
              <w:bottom w:val="single" w:sz="4" w:space="0" w:color="auto"/>
              <w:right w:val="single" w:sz="4" w:space="0" w:color="auto"/>
            </w:tcBorders>
            <w:hideMark/>
          </w:tcPr>
          <w:p w14:paraId="5D99148D"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6FCCE731"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tcPr>
          <w:p w14:paraId="6E591D96" w14:textId="77777777" w:rsidR="008B0549" w:rsidRPr="008B0549" w:rsidRDefault="008B0549" w:rsidP="008B0549">
            <w:pPr>
              <w:rPr>
                <w:rFonts w:eastAsia="SimSun"/>
                <w:highlight w:val="green"/>
                <w:lang w:val="ro-MD" w:eastAsia="zh-CN"/>
              </w:rPr>
            </w:pPr>
            <w:r w:rsidRPr="008B0549">
              <w:rPr>
                <w:rFonts w:eastAsia="Times New Roman"/>
                <w:lang w:val="ro-MD" w:eastAsia="zh-CN"/>
              </w:rPr>
              <w:t>4</w:t>
            </w:r>
          </w:p>
        </w:tc>
        <w:tc>
          <w:tcPr>
            <w:tcW w:w="3540" w:type="dxa"/>
            <w:tcBorders>
              <w:top w:val="single" w:sz="4" w:space="0" w:color="auto"/>
              <w:left w:val="single" w:sz="4" w:space="0" w:color="auto"/>
              <w:bottom w:val="single" w:sz="4" w:space="0" w:color="auto"/>
              <w:right w:val="single" w:sz="4" w:space="0" w:color="auto"/>
            </w:tcBorders>
          </w:tcPr>
          <w:p w14:paraId="6BD0F30F" w14:textId="77777777" w:rsidR="008B0549" w:rsidRPr="008B0549" w:rsidRDefault="008B0549" w:rsidP="008B0549">
            <w:pPr>
              <w:rPr>
                <w:rFonts w:eastAsia="SimSun"/>
                <w:lang w:val="ro-MD" w:eastAsia="zh-CN"/>
              </w:rPr>
            </w:pPr>
            <w:r w:rsidRPr="008B0549">
              <w:rPr>
                <w:rFonts w:eastAsia="Times New Roman"/>
                <w:lang w:val="ro-MD" w:eastAsia="zh-CN"/>
              </w:rPr>
              <w:t>Formularul costurilor recurente ale dispozitivului medical</w:t>
            </w:r>
          </w:p>
        </w:tc>
        <w:tc>
          <w:tcPr>
            <w:tcW w:w="9781" w:type="dxa"/>
            <w:tcBorders>
              <w:top w:val="single" w:sz="4" w:space="0" w:color="auto"/>
              <w:left w:val="single" w:sz="4" w:space="0" w:color="auto"/>
              <w:bottom w:val="single" w:sz="4" w:space="0" w:color="auto"/>
              <w:right w:val="single" w:sz="4" w:space="0" w:color="auto"/>
            </w:tcBorders>
          </w:tcPr>
          <w:p w14:paraId="4A09721F" w14:textId="77777777" w:rsidR="008B0549" w:rsidRPr="008B0549" w:rsidRDefault="008B0549" w:rsidP="008B0549">
            <w:pPr>
              <w:jc w:val="both"/>
              <w:rPr>
                <w:rFonts w:eastAsia="Times New Roman"/>
                <w:lang w:val="ro-MD" w:eastAsia="zh-CN"/>
              </w:rPr>
            </w:pPr>
            <w:r w:rsidRPr="008B0549">
              <w:rPr>
                <w:rFonts w:eastAsia="Times New Roman"/>
                <w:lang w:val="ro-MD" w:eastAsia="zh-CN"/>
              </w:rPr>
              <w:t xml:space="preserve">original confirmat prin aplicarea semnăturii electronice de către administratorul companiei indicat  în Extrasul Registrului de Stat al persoanelor juridice sau de către persoana împuternicită atât și în cazul delegării sau împuternicirii persoanei.  </w:t>
            </w:r>
          </w:p>
          <w:p w14:paraId="676BE9D9" w14:textId="77777777" w:rsidR="008B0549" w:rsidRPr="008B0549" w:rsidRDefault="008B0549" w:rsidP="008B0549">
            <w:pPr>
              <w:jc w:val="both"/>
              <w:rPr>
                <w:rFonts w:eastAsia="Times New Roman"/>
                <w:b/>
                <w:lang w:val="ro-MD" w:eastAsia="zh-CN"/>
              </w:rPr>
            </w:pPr>
            <w:r w:rsidRPr="008B0549">
              <w:rPr>
                <w:rFonts w:eastAsia="Times New Roman"/>
                <w:b/>
                <w:lang w:val="ro-MD" w:eastAsia="zh-CN"/>
              </w:rPr>
              <w:t>Notă:</w:t>
            </w:r>
            <w:r w:rsidRPr="008B0549">
              <w:rPr>
                <w:rFonts w:eastAsia="Times New Roman"/>
                <w:b/>
                <w:lang w:val="ro-MD" w:eastAsia="zh-CN"/>
              </w:rPr>
              <w:tab/>
              <w:t xml:space="preserve">Operatorul economic va fi respins din cadrul procedurii de atribuire  în cazul în care nu va încărca în SIA RSAP (Mtender) descifrarea costurilor pentru perioada indicată conform loturilor care sunt indicate în formularul specificațiilor de preț. </w:t>
            </w:r>
          </w:p>
        </w:tc>
        <w:tc>
          <w:tcPr>
            <w:tcW w:w="992" w:type="dxa"/>
            <w:tcBorders>
              <w:top w:val="single" w:sz="4" w:space="0" w:color="auto"/>
              <w:left w:val="single" w:sz="4" w:space="0" w:color="auto"/>
              <w:bottom w:val="single" w:sz="4" w:space="0" w:color="auto"/>
              <w:right w:val="single" w:sz="4" w:space="0" w:color="auto"/>
            </w:tcBorders>
          </w:tcPr>
          <w:p w14:paraId="31F71AD3" w14:textId="77777777" w:rsidR="008B0549" w:rsidRPr="008B0549" w:rsidRDefault="008B0549" w:rsidP="008B0549">
            <w:pPr>
              <w:rPr>
                <w:rFonts w:eastAsia="SimSun"/>
                <w:lang w:val="ro-MD" w:eastAsia="zh-CN"/>
              </w:rPr>
            </w:pPr>
            <w:r w:rsidRPr="008B0549">
              <w:rPr>
                <w:rFonts w:eastAsia="Times New Roman"/>
                <w:lang w:val="ro-MD" w:eastAsia="zh-CN"/>
              </w:rPr>
              <w:t>DA</w:t>
            </w:r>
          </w:p>
        </w:tc>
      </w:tr>
      <w:tr w:rsidR="008B0549" w:rsidRPr="008B0549" w14:paraId="4EEEB42D"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22CE3B23" w14:textId="77777777" w:rsidR="008B0549" w:rsidRPr="008B0549" w:rsidRDefault="008B0549" w:rsidP="008B0549">
            <w:pPr>
              <w:rPr>
                <w:rFonts w:eastAsia="SimSun"/>
                <w:lang w:val="ro-MD" w:eastAsia="zh-CN"/>
              </w:rPr>
            </w:pPr>
            <w:r w:rsidRPr="008B0549">
              <w:rPr>
                <w:rFonts w:eastAsia="SimSun"/>
                <w:lang w:val="ro-MD" w:eastAsia="zh-CN"/>
              </w:rPr>
              <w:t>5</w:t>
            </w:r>
          </w:p>
        </w:tc>
        <w:tc>
          <w:tcPr>
            <w:tcW w:w="3540" w:type="dxa"/>
            <w:tcBorders>
              <w:top w:val="single" w:sz="4" w:space="0" w:color="auto"/>
              <w:left w:val="single" w:sz="4" w:space="0" w:color="auto"/>
              <w:bottom w:val="single" w:sz="4" w:space="0" w:color="auto"/>
              <w:right w:val="single" w:sz="4" w:space="0" w:color="auto"/>
            </w:tcBorders>
            <w:hideMark/>
          </w:tcPr>
          <w:p w14:paraId="5CBF7CC3" w14:textId="77777777" w:rsidR="008B0549" w:rsidRPr="008B0549" w:rsidRDefault="008B0549" w:rsidP="008B0549">
            <w:pPr>
              <w:rPr>
                <w:rFonts w:eastAsia="SimSun"/>
                <w:lang w:val="ro-MD" w:eastAsia="zh-CN"/>
              </w:rPr>
            </w:pPr>
            <w:r w:rsidRPr="008B0549">
              <w:rPr>
                <w:rFonts w:eastAsia="SimSun"/>
                <w:lang w:val="ro-MD" w:eastAsia="zh-CN"/>
              </w:rPr>
              <w:t>DUAE</w:t>
            </w:r>
          </w:p>
        </w:tc>
        <w:tc>
          <w:tcPr>
            <w:tcW w:w="9781" w:type="dxa"/>
            <w:tcBorders>
              <w:top w:val="single" w:sz="4" w:space="0" w:color="auto"/>
              <w:left w:val="single" w:sz="4" w:space="0" w:color="auto"/>
              <w:bottom w:val="single" w:sz="4" w:space="0" w:color="auto"/>
              <w:right w:val="single" w:sz="4" w:space="0" w:color="auto"/>
            </w:tcBorders>
            <w:hideMark/>
          </w:tcPr>
          <w:p w14:paraId="392236E2" w14:textId="77777777" w:rsidR="008B0549" w:rsidRPr="008B0549" w:rsidRDefault="008B0549" w:rsidP="008B0549">
            <w:pPr>
              <w:jc w:val="both"/>
              <w:rPr>
                <w:rFonts w:eastAsia="SimSun"/>
                <w:lang w:val="ro-MD" w:eastAsia="zh-CN"/>
              </w:rPr>
            </w:pPr>
            <w:r w:rsidRPr="008B0549">
              <w:rPr>
                <w:rFonts w:eastAsia="SimSun"/>
                <w:lang w:val="ro-MD" w:eastAsia="zh-CN"/>
              </w:rPr>
              <w:t xml:space="preserve">original – confirmat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 </w:t>
            </w:r>
            <w:r w:rsidRPr="008B0549">
              <w:rPr>
                <w:rFonts w:eastAsia="SimSun"/>
                <w:i/>
                <w:lang w:val="ro-MD" w:eastAsia="zh-CN"/>
              </w:rPr>
              <w:t>Notă: prezentarea oricărui alt formular de DUAE decât cel atașat la procedură sau completat neconform constituie temei de descalificare a operatorilor economici.</w:t>
            </w:r>
          </w:p>
        </w:tc>
        <w:tc>
          <w:tcPr>
            <w:tcW w:w="992" w:type="dxa"/>
            <w:tcBorders>
              <w:top w:val="single" w:sz="4" w:space="0" w:color="auto"/>
              <w:left w:val="single" w:sz="4" w:space="0" w:color="auto"/>
              <w:bottom w:val="single" w:sz="4" w:space="0" w:color="auto"/>
              <w:right w:val="single" w:sz="4" w:space="0" w:color="auto"/>
            </w:tcBorders>
            <w:hideMark/>
          </w:tcPr>
          <w:p w14:paraId="70A0411C"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3DE016EE" w14:textId="77777777" w:rsidTr="005E6D00">
        <w:trPr>
          <w:gridAfter w:val="1"/>
          <w:wAfter w:w="9" w:type="dxa"/>
          <w:trHeight w:val="2464"/>
        </w:trPr>
        <w:tc>
          <w:tcPr>
            <w:tcW w:w="562" w:type="dxa"/>
            <w:tcBorders>
              <w:top w:val="single" w:sz="4" w:space="0" w:color="auto"/>
              <w:left w:val="single" w:sz="4" w:space="0" w:color="auto"/>
              <w:bottom w:val="single" w:sz="4" w:space="0" w:color="auto"/>
              <w:right w:val="single" w:sz="4" w:space="0" w:color="auto"/>
            </w:tcBorders>
            <w:hideMark/>
          </w:tcPr>
          <w:p w14:paraId="3682F67E" w14:textId="77777777" w:rsidR="008B0549" w:rsidRPr="008B0549" w:rsidRDefault="008B0549" w:rsidP="008B0549">
            <w:pPr>
              <w:rPr>
                <w:rFonts w:eastAsia="SimSun"/>
                <w:lang w:val="ro-MD" w:eastAsia="zh-CN"/>
              </w:rPr>
            </w:pPr>
            <w:r w:rsidRPr="008B0549">
              <w:rPr>
                <w:rFonts w:eastAsia="SimSun"/>
                <w:lang w:val="ro-MD" w:eastAsia="zh-CN"/>
              </w:rPr>
              <w:t>6</w:t>
            </w:r>
          </w:p>
        </w:tc>
        <w:tc>
          <w:tcPr>
            <w:tcW w:w="3540" w:type="dxa"/>
            <w:tcBorders>
              <w:top w:val="single" w:sz="4" w:space="0" w:color="auto"/>
              <w:left w:val="single" w:sz="4" w:space="0" w:color="auto"/>
              <w:bottom w:val="single" w:sz="4" w:space="0" w:color="auto"/>
              <w:right w:val="single" w:sz="4" w:space="0" w:color="auto"/>
            </w:tcBorders>
            <w:hideMark/>
          </w:tcPr>
          <w:p w14:paraId="593718F0" w14:textId="77777777" w:rsidR="008B0549" w:rsidRPr="008B0549" w:rsidRDefault="008B0549" w:rsidP="008B0549">
            <w:pPr>
              <w:rPr>
                <w:rFonts w:eastAsia="SimSun"/>
                <w:lang w:val="ro-MD" w:eastAsia="zh-CN"/>
              </w:rPr>
            </w:pPr>
            <w:r w:rsidRPr="008B0549">
              <w:rPr>
                <w:rFonts w:eastAsia="SimSun"/>
                <w:lang w:val="ro-MD" w:eastAsia="zh-CN"/>
              </w:rPr>
              <w:t>Garanția pentru ofertă</w:t>
            </w:r>
          </w:p>
        </w:tc>
        <w:tc>
          <w:tcPr>
            <w:tcW w:w="9781" w:type="dxa"/>
            <w:tcBorders>
              <w:top w:val="single" w:sz="4" w:space="0" w:color="auto"/>
              <w:left w:val="single" w:sz="4" w:space="0" w:color="auto"/>
              <w:bottom w:val="single" w:sz="4" w:space="0" w:color="auto"/>
              <w:right w:val="single" w:sz="4" w:space="0" w:color="auto"/>
            </w:tcBorders>
            <w:hideMark/>
          </w:tcPr>
          <w:p w14:paraId="31C48EDF" w14:textId="77777777" w:rsidR="008B0549" w:rsidRPr="008B0549" w:rsidRDefault="008B0549" w:rsidP="008B0549">
            <w:pPr>
              <w:rPr>
                <w:rFonts w:eastAsia="SimSun"/>
                <w:lang w:val="ro-MD" w:eastAsia="zh-CN"/>
              </w:rPr>
            </w:pPr>
            <w:r w:rsidRPr="008B0549">
              <w:rPr>
                <w:rFonts w:eastAsia="SimSun"/>
                <w:lang w:val="ro-MD" w:eastAsia="zh-CN"/>
              </w:rPr>
              <w:t>-  2% din valoarea ofertei fără TVA.</w:t>
            </w:r>
          </w:p>
          <w:p w14:paraId="5CA9D920" w14:textId="77777777" w:rsidR="008B0549" w:rsidRPr="008B0549" w:rsidRDefault="008B0549" w:rsidP="008B0549">
            <w:pPr>
              <w:jc w:val="both"/>
              <w:rPr>
                <w:rFonts w:eastAsia="SimSun"/>
                <w:lang w:val="ro-MD" w:eastAsia="zh-CN"/>
              </w:rPr>
            </w:pPr>
            <w:r w:rsidRPr="008B0549">
              <w:rPr>
                <w:rFonts w:eastAsia="SimSun"/>
                <w:lang w:val="ro-MD" w:eastAsia="zh-CN"/>
              </w:rPr>
              <w:t>-În cazul în care garanției bancare urmează a fi prezentată în original conform anexei nr. 9</w:t>
            </w:r>
            <w:r w:rsidRPr="008B0549">
              <w:rPr>
                <w:rFonts w:eastAsia="SimSun"/>
                <w:i/>
                <w:lang w:val="ro-MD" w:eastAsia="zh-CN"/>
              </w:rPr>
              <w:t xml:space="preserve"> din Documentația Standard aprobată prin Ordinul Ministerului Finanțelor nr. 115 din 15.09.2021,</w:t>
            </w:r>
            <w:r w:rsidRPr="008B0549">
              <w:rPr>
                <w:rFonts w:eastAsia="SimSun"/>
                <w:lang w:val="ro-MD" w:eastAsia="zh-CN"/>
              </w:rPr>
              <w:t xml:space="preserve"> valabilă 160 zile, - de: 2 % din valoarea ofertei fără TVA. Dacă este semnată olograf de către bancă se va prezenta în original la sediu CAPCS după în termen de 72 de ore de la data limită de depunere a ofertelor.</w:t>
            </w:r>
          </w:p>
          <w:p w14:paraId="2016D08E" w14:textId="50EDA954" w:rsidR="008B0549" w:rsidRPr="008B0549" w:rsidRDefault="008B0549" w:rsidP="00E80F21">
            <w:pPr>
              <w:jc w:val="both"/>
              <w:rPr>
                <w:rFonts w:eastAsia="SimSun"/>
                <w:lang w:val="ro-MD" w:eastAsia="zh-CN"/>
              </w:rPr>
            </w:pPr>
            <w:r w:rsidRPr="008B0549">
              <w:rPr>
                <w:rFonts w:eastAsia="SimSun"/>
                <w:lang w:val="ro-MD" w:eastAsia="zh-CN"/>
              </w:rPr>
              <w:t>- În cazul garanției pentru ofertă sub formă de transfer bancar, operatorul economic va prezenta ordinul de plată cu confirmarea de către bancă a executării plății până la termenul limită de depunere a ofertei.  copie confirmat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w:t>
            </w:r>
            <w:r w:rsidRPr="008B0549">
              <w:rPr>
                <w:rFonts w:eastAsia="SimSun"/>
                <w:i/>
                <w:highlight w:val="yellow"/>
                <w:lang w:val="ro-MD" w:eastAsia="zh-CN"/>
              </w:rPr>
              <w:t xml:space="preserve"> Notă: Termenul de valabilitate a garanției de ofertă va fi același ca și termenul de valabilitate al ofertei. Și se  va calcula din data termenului limită de depunere a ofertelor</w:t>
            </w:r>
          </w:p>
        </w:tc>
        <w:tc>
          <w:tcPr>
            <w:tcW w:w="992" w:type="dxa"/>
            <w:tcBorders>
              <w:top w:val="single" w:sz="4" w:space="0" w:color="auto"/>
              <w:left w:val="single" w:sz="4" w:space="0" w:color="auto"/>
              <w:bottom w:val="single" w:sz="4" w:space="0" w:color="auto"/>
              <w:right w:val="single" w:sz="4" w:space="0" w:color="auto"/>
            </w:tcBorders>
            <w:hideMark/>
          </w:tcPr>
          <w:p w14:paraId="264B9D59"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1947C280"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58DC79C2" w14:textId="77777777" w:rsidR="008B0549" w:rsidRPr="008B0549" w:rsidRDefault="008B0549" w:rsidP="008B0549">
            <w:pPr>
              <w:rPr>
                <w:rFonts w:eastAsia="SimSun"/>
                <w:lang w:val="ro-MD" w:eastAsia="zh-CN"/>
              </w:rPr>
            </w:pPr>
            <w:r w:rsidRPr="008B0549">
              <w:rPr>
                <w:rFonts w:eastAsia="SimSun"/>
                <w:lang w:val="ro-MD" w:eastAsia="zh-CN"/>
              </w:rPr>
              <w:t>7</w:t>
            </w:r>
          </w:p>
        </w:tc>
        <w:tc>
          <w:tcPr>
            <w:tcW w:w="3540" w:type="dxa"/>
            <w:tcBorders>
              <w:top w:val="single" w:sz="4" w:space="0" w:color="auto"/>
              <w:left w:val="single" w:sz="4" w:space="0" w:color="auto"/>
              <w:bottom w:val="single" w:sz="4" w:space="0" w:color="auto"/>
              <w:right w:val="single" w:sz="4" w:space="0" w:color="auto"/>
            </w:tcBorders>
            <w:hideMark/>
          </w:tcPr>
          <w:p w14:paraId="1D37E464" w14:textId="77777777" w:rsidR="008B0549" w:rsidRPr="008B0549" w:rsidRDefault="008B0549" w:rsidP="008B0549">
            <w:pPr>
              <w:rPr>
                <w:rFonts w:eastAsia="SimSun"/>
                <w:color w:val="FF0000"/>
                <w:lang w:val="ro-MD" w:eastAsia="zh-CN"/>
              </w:rPr>
            </w:pPr>
            <w:r w:rsidRPr="008B0549">
              <w:rPr>
                <w:rFonts w:eastAsia="SimSun"/>
                <w:lang w:val="ro-MD" w:eastAsia="zh-CN"/>
              </w:rPr>
              <w:t>Declarație privind valabilitatea ofertei (160 de zile)</w:t>
            </w:r>
          </w:p>
        </w:tc>
        <w:tc>
          <w:tcPr>
            <w:tcW w:w="9781" w:type="dxa"/>
            <w:tcBorders>
              <w:top w:val="single" w:sz="4" w:space="0" w:color="auto"/>
              <w:left w:val="single" w:sz="4" w:space="0" w:color="auto"/>
              <w:bottom w:val="single" w:sz="4" w:space="0" w:color="auto"/>
              <w:right w:val="single" w:sz="4" w:space="0" w:color="auto"/>
            </w:tcBorders>
            <w:hideMark/>
          </w:tcPr>
          <w:p w14:paraId="04418CCD" w14:textId="77777777" w:rsidR="008B0549" w:rsidRPr="008B0549" w:rsidRDefault="008B0549" w:rsidP="008B0549">
            <w:pPr>
              <w:jc w:val="both"/>
              <w:rPr>
                <w:rFonts w:eastAsia="SimSun"/>
                <w:lang w:val="ro-MD" w:eastAsia="zh-CN"/>
              </w:rPr>
            </w:pPr>
            <w:r w:rsidRPr="008B0549">
              <w:rPr>
                <w:rFonts w:eastAsia="SimSun"/>
                <w:lang w:val="ro-MD" w:eastAsia="zh-CN"/>
              </w:rPr>
              <w:t xml:space="preserve">- original - confirmat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 </w:t>
            </w:r>
            <w:r w:rsidRPr="008B0549">
              <w:rPr>
                <w:rFonts w:eastAsia="SimSun"/>
                <w:i/>
                <w:lang w:val="ro-MD" w:eastAsia="zh-CN"/>
              </w:rPr>
              <w:t xml:space="preserve">Conform anexei nr. 8 din Documentația Standard aprobată prin Ordinul Ministerului Finanțelor nr. 115 din 15.09.2021. </w:t>
            </w:r>
            <w:r w:rsidRPr="008B0549">
              <w:rPr>
                <w:rFonts w:eastAsia="SimSun"/>
                <w:i/>
                <w:highlight w:val="yellow"/>
                <w:lang w:val="ro-MD" w:eastAsia="zh-CN"/>
              </w:rPr>
              <w:t>Notă: Termenul de valabilitate a ofertelor (</w:t>
            </w:r>
            <w:r w:rsidRPr="008B0549">
              <w:rPr>
                <w:rFonts w:eastAsia="SimSun"/>
                <w:i/>
                <w:highlight w:val="cyan"/>
                <w:lang w:val="ro-MD" w:eastAsia="zh-CN"/>
              </w:rPr>
              <w:t>160 de zile</w:t>
            </w:r>
            <w:r w:rsidRPr="008B0549">
              <w:rPr>
                <w:rFonts w:eastAsia="SimSun"/>
                <w:i/>
                <w:highlight w:val="yellow"/>
                <w:lang w:val="ro-MD" w:eastAsia="zh-CN"/>
              </w:rPr>
              <w:t>) se va calcula din data termenului limită de depunere a ofertelor.</w:t>
            </w:r>
          </w:p>
        </w:tc>
        <w:tc>
          <w:tcPr>
            <w:tcW w:w="992" w:type="dxa"/>
            <w:tcBorders>
              <w:top w:val="single" w:sz="4" w:space="0" w:color="auto"/>
              <w:left w:val="single" w:sz="4" w:space="0" w:color="auto"/>
              <w:bottom w:val="single" w:sz="4" w:space="0" w:color="auto"/>
              <w:right w:val="single" w:sz="4" w:space="0" w:color="auto"/>
            </w:tcBorders>
            <w:hideMark/>
          </w:tcPr>
          <w:p w14:paraId="61C337FD"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75A2A797" w14:textId="77777777" w:rsidTr="005E6D00">
        <w:tc>
          <w:tcPr>
            <w:tcW w:w="14884" w:type="dxa"/>
            <w:gridSpan w:val="5"/>
            <w:tcBorders>
              <w:top w:val="single" w:sz="4" w:space="0" w:color="auto"/>
              <w:left w:val="single" w:sz="4" w:space="0" w:color="auto"/>
              <w:bottom w:val="single" w:sz="4" w:space="0" w:color="auto"/>
              <w:right w:val="single" w:sz="4" w:space="0" w:color="auto"/>
            </w:tcBorders>
          </w:tcPr>
          <w:p w14:paraId="70FD56F4" w14:textId="77777777" w:rsidR="008B0549" w:rsidRPr="008B0549" w:rsidRDefault="008B0549" w:rsidP="008B0549">
            <w:pPr>
              <w:rPr>
                <w:rFonts w:eastAsia="SimSun"/>
                <w:u w:val="single"/>
                <w:lang w:val="ro-MD" w:eastAsia="zh-CN"/>
              </w:rPr>
            </w:pPr>
          </w:p>
          <w:tbl>
            <w:tblPr>
              <w:tblStyle w:val="Grigliatabella221"/>
              <w:tblW w:w="14497" w:type="dxa"/>
              <w:tblInd w:w="0" w:type="dxa"/>
              <w:tblLayout w:type="fixed"/>
              <w:tblLook w:val="04A0" w:firstRow="1" w:lastRow="0" w:firstColumn="1" w:lastColumn="0" w:noHBand="0" w:noVBand="1"/>
            </w:tblPr>
            <w:tblGrid>
              <w:gridCol w:w="14497"/>
            </w:tblGrid>
            <w:tr w:rsidR="008B0549" w:rsidRPr="008B0549" w14:paraId="15EA80ED" w14:textId="77777777" w:rsidTr="008B0549">
              <w:trPr>
                <w:trHeight w:val="590"/>
              </w:trPr>
              <w:tc>
                <w:tcPr>
                  <w:tcW w:w="14497" w:type="dxa"/>
                  <w:tcBorders>
                    <w:top w:val="single" w:sz="4" w:space="0" w:color="auto"/>
                    <w:left w:val="single" w:sz="4" w:space="0" w:color="auto"/>
                    <w:bottom w:val="single" w:sz="4" w:space="0" w:color="auto"/>
                    <w:right w:val="single" w:sz="4" w:space="0" w:color="auto"/>
                  </w:tcBorders>
                  <w:hideMark/>
                </w:tcPr>
                <w:p w14:paraId="41FDC028" w14:textId="77777777" w:rsidR="008B0549" w:rsidRPr="008B0549" w:rsidRDefault="008B0549" w:rsidP="008B0549">
                  <w:pPr>
                    <w:jc w:val="both"/>
                    <w:rPr>
                      <w:rFonts w:eastAsia="Times New Roman"/>
                      <w:b/>
                      <w:u w:val="single"/>
                      <w:lang w:val="ro-MD" w:eastAsia="zh-CN"/>
                    </w:rPr>
                  </w:pPr>
                  <w:r w:rsidRPr="008B0549">
                    <w:rPr>
                      <w:rFonts w:eastAsia="Times New Roman"/>
                      <w:b/>
                      <w:u w:val="single"/>
                      <w:lang w:val="ro-MD" w:eastAsia="zh-CN"/>
                    </w:rPr>
                    <w:t>Notă: Conform pct. 49 din Documentația Standard aprobată prin Ordinul Ministerului Finanțelor nr. 115 din 15.09.2021, toate documentele menționate la pct. 48 (Specificații tehnice (anexa nr. 22); Specificații de preț (anexa nr.23); DUAE și Garanția pentru ofertă, după caz (anexa nr.9)  se  completează fără nici o modificare sau abatere de la formulare, spațiile goale fiind completate cu informația solicitată. Completarea defectuoasă a formularelor atrage respingerea ofertei.</w:t>
                  </w:r>
                </w:p>
                <w:p w14:paraId="3EC19F90" w14:textId="77777777" w:rsidR="008B0549" w:rsidRPr="008B0549" w:rsidRDefault="008B0549" w:rsidP="008B0549">
                  <w:pPr>
                    <w:jc w:val="both"/>
                    <w:rPr>
                      <w:rFonts w:eastAsia="Times New Roman"/>
                      <w:b/>
                      <w:bCs/>
                      <w:lang w:val="ro-MD" w:eastAsia="zh-CN"/>
                    </w:rPr>
                  </w:pPr>
                  <w:r w:rsidRPr="008B0549">
                    <w:rPr>
                      <w:rFonts w:eastAsia="Times New Roman"/>
                      <w:b/>
                      <w:bCs/>
                      <w:lang w:val="ro-MD" w:eastAsia="zh-CN"/>
                    </w:rPr>
                    <w:t xml:space="preserve">Notă: </w:t>
                  </w:r>
                  <w:r w:rsidRPr="008B0549">
                    <w:rPr>
                      <w:rFonts w:eastAsia="Times New Roman"/>
                      <w:b/>
                      <w:bCs/>
                      <w:highlight w:val="cyan"/>
                      <w:lang w:val="ro-MD" w:eastAsia="zh-CN"/>
                    </w:rPr>
                    <w:t>Operatorul economic</w:t>
                  </w:r>
                  <w:r w:rsidRPr="008B0549">
                    <w:rPr>
                      <w:rFonts w:eastAsia="Times New Roman"/>
                      <w:noProof/>
                      <w:lang w:eastAsia="zh-CN"/>
                    </w:rPr>
                    <w:t xml:space="preserve"> în </w:t>
                  </w:r>
                  <w:r w:rsidRPr="008B0549">
                    <w:rPr>
                      <w:rFonts w:eastAsia="Times New Roman"/>
                      <w:b/>
                      <w:bCs/>
                      <w:lang w:val="ro-MD" w:eastAsia="zh-CN"/>
                    </w:rPr>
                    <w:t xml:space="preserve">platforma SIA “RSAP” Mtender </w:t>
                  </w:r>
                  <w:r w:rsidRPr="008B0549">
                    <w:rPr>
                      <w:rFonts w:eastAsia="Times New Roman"/>
                      <w:b/>
                      <w:bCs/>
                      <w:highlight w:val="cyan"/>
                      <w:lang w:val="ro-MD" w:eastAsia="zh-CN"/>
                    </w:rPr>
                    <w:t>va indica suma ofertei totale (conform Formularul costurilor recurente ale dispozitivelor medicale).</w:t>
                  </w:r>
                </w:p>
                <w:p w14:paraId="251339C5" w14:textId="77777777" w:rsidR="008B0549" w:rsidRPr="008B0549" w:rsidRDefault="008B0549" w:rsidP="008B0549">
                  <w:pPr>
                    <w:jc w:val="both"/>
                    <w:rPr>
                      <w:rFonts w:eastAsia="Times New Roman"/>
                      <w:bCs/>
                      <w:u w:val="single"/>
                      <w:lang w:val="ro-MD" w:eastAsia="zh-CN"/>
                    </w:rPr>
                  </w:pPr>
                  <w:r w:rsidRPr="008B0549">
                    <w:rPr>
                      <w:rFonts w:eastAsia="Times New Roman"/>
                      <w:b/>
                      <w:bCs/>
                      <w:lang w:val="ro-MD" w:eastAsia="zh-CN"/>
                    </w:rPr>
                    <w:t xml:space="preserve"> Informațiile  din cadrul platformei SIA “RSAP” Mtender (suma totală fără TVA per lot) trebuie să coincidă cu informațiile din </w:t>
                  </w:r>
                  <w:r w:rsidRPr="008B0549">
                    <w:rPr>
                      <w:rFonts w:eastAsia="Times New Roman"/>
                      <w:b/>
                      <w:bCs/>
                      <w:highlight w:val="cyan"/>
                      <w:lang w:val="ro-MD" w:eastAsia="zh-CN"/>
                    </w:rPr>
                    <w:t>Formularul costurilor recurente ale dispozitivelor medicale</w:t>
                  </w:r>
                  <w:r w:rsidRPr="008B0549">
                    <w:rPr>
                      <w:rFonts w:eastAsia="Times New Roman"/>
                      <w:b/>
                      <w:bCs/>
                      <w:lang w:val="ro-MD" w:eastAsia="zh-CN"/>
                    </w:rPr>
                    <w:t xml:space="preserve"> , în caz contrar oferta depusă pentru lotul la care vor fi depistate divergențe va fi respinsă.</w:t>
                  </w:r>
                  <w:r w:rsidRPr="008B0549">
                    <w:rPr>
                      <w:rFonts w:eastAsia="Times New Roman"/>
                      <w:bCs/>
                      <w:u w:val="single"/>
                      <w:lang w:val="ro-MD" w:eastAsia="zh-CN"/>
                    </w:rPr>
                    <w:t xml:space="preserve"> </w:t>
                  </w:r>
                </w:p>
                <w:p w14:paraId="6D9C07F7" w14:textId="77777777" w:rsidR="008B0549" w:rsidRPr="008B0549" w:rsidRDefault="008B0549" w:rsidP="008B0549">
                  <w:pPr>
                    <w:jc w:val="both"/>
                    <w:rPr>
                      <w:rFonts w:eastAsia="Times New Roman"/>
                      <w:lang w:val="ro-MD" w:eastAsia="zh-CN"/>
                    </w:rPr>
                  </w:pPr>
                </w:p>
              </w:tc>
            </w:tr>
            <w:tr w:rsidR="008B0549" w:rsidRPr="008B0549" w14:paraId="1DAB285A" w14:textId="77777777" w:rsidTr="008B0549">
              <w:trPr>
                <w:trHeight w:val="306"/>
              </w:trPr>
              <w:tc>
                <w:tcPr>
                  <w:tcW w:w="14497" w:type="dxa"/>
                  <w:tcBorders>
                    <w:top w:val="single" w:sz="4" w:space="0" w:color="auto"/>
                    <w:left w:val="single" w:sz="4" w:space="0" w:color="auto"/>
                    <w:bottom w:val="single" w:sz="4" w:space="0" w:color="auto"/>
                    <w:right w:val="single" w:sz="4" w:space="0" w:color="auto"/>
                  </w:tcBorders>
                  <w:hideMark/>
                </w:tcPr>
                <w:p w14:paraId="6060B0AE" w14:textId="77777777" w:rsidR="008B0549" w:rsidRPr="008B0549" w:rsidRDefault="008B0549" w:rsidP="008B0549">
                  <w:pPr>
                    <w:jc w:val="center"/>
                    <w:rPr>
                      <w:rFonts w:eastAsia="Times New Roman"/>
                      <w:b/>
                      <w:u w:val="single"/>
                      <w:lang w:val="ro-MD" w:eastAsia="zh-CN"/>
                    </w:rPr>
                  </w:pPr>
                  <w:r w:rsidRPr="008B0549">
                    <w:rPr>
                      <w:rFonts w:eastAsia="Times New Roman"/>
                      <w:b/>
                      <w:u w:val="single"/>
                      <w:lang w:val="ro-MD" w:eastAsia="zh-CN"/>
                    </w:rPr>
                    <w:t>Documente justificative solicitate, aferente ofertei  și a celor cuprinse în DUAE</w:t>
                  </w:r>
                </w:p>
                <w:p w14:paraId="7866DFF8" w14:textId="77777777" w:rsidR="008B0549" w:rsidRPr="008B0549" w:rsidRDefault="008B0549" w:rsidP="008B0549">
                  <w:pPr>
                    <w:jc w:val="both"/>
                    <w:rPr>
                      <w:rFonts w:eastAsia="Times New Roman"/>
                      <w:b/>
                      <w:u w:val="single"/>
                      <w:lang w:val="ro-MD" w:eastAsia="zh-CN"/>
                    </w:rPr>
                  </w:pPr>
                </w:p>
              </w:tc>
            </w:tr>
            <w:tr w:rsidR="008B0549" w:rsidRPr="008B0549" w14:paraId="5B3BCCA2" w14:textId="77777777" w:rsidTr="008B0549">
              <w:trPr>
                <w:trHeight w:val="306"/>
              </w:trPr>
              <w:tc>
                <w:tcPr>
                  <w:tcW w:w="14497" w:type="dxa"/>
                  <w:tcBorders>
                    <w:top w:val="single" w:sz="4" w:space="0" w:color="auto"/>
                    <w:left w:val="single" w:sz="4" w:space="0" w:color="auto"/>
                    <w:bottom w:val="single" w:sz="4" w:space="0" w:color="auto"/>
                    <w:right w:val="single" w:sz="4" w:space="0" w:color="auto"/>
                  </w:tcBorders>
                </w:tcPr>
                <w:p w14:paraId="4A37D6E4" w14:textId="77777777" w:rsidR="008B0549" w:rsidRPr="008B0549" w:rsidRDefault="008B0549" w:rsidP="008B0549">
                  <w:pPr>
                    <w:jc w:val="center"/>
                    <w:rPr>
                      <w:rFonts w:eastAsia="Times New Roman"/>
                      <w:b/>
                      <w:u w:val="single"/>
                      <w:lang w:val="ro-MD" w:eastAsia="zh-CN"/>
                    </w:rPr>
                  </w:pPr>
                  <w:r w:rsidRPr="008B0549">
                    <w:rPr>
                      <w:rFonts w:eastAsia="Times New Roman"/>
                      <w:b/>
                      <w:u w:val="single"/>
                      <w:lang w:val="ro-MD" w:eastAsia="zh-CN"/>
                    </w:rPr>
                    <w:t>Cerințe de calificare obligatorii</w:t>
                  </w:r>
                </w:p>
              </w:tc>
            </w:tr>
          </w:tbl>
          <w:p w14:paraId="20263A98" w14:textId="77777777" w:rsidR="008B0549" w:rsidRPr="008B0549" w:rsidRDefault="008B0549" w:rsidP="008B0549">
            <w:pPr>
              <w:jc w:val="center"/>
              <w:rPr>
                <w:rFonts w:eastAsia="SimSun"/>
                <w:b/>
                <w:u w:val="single"/>
                <w:lang w:val="ro-MD" w:eastAsia="zh-CN"/>
              </w:rPr>
            </w:pPr>
          </w:p>
        </w:tc>
      </w:tr>
      <w:tr w:rsidR="008B0549" w:rsidRPr="008B0549" w14:paraId="70217B4C"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7C044BE8" w14:textId="77777777" w:rsidR="008B0549" w:rsidRPr="008B0549" w:rsidRDefault="008B0549" w:rsidP="008B0549">
            <w:pPr>
              <w:rPr>
                <w:rFonts w:eastAsia="SimSun"/>
                <w:lang w:val="ro-MD" w:eastAsia="zh-CN"/>
              </w:rPr>
            </w:pPr>
            <w:r w:rsidRPr="008B0549">
              <w:rPr>
                <w:rFonts w:eastAsia="SimSun"/>
                <w:lang w:val="ro-MD" w:eastAsia="zh-CN"/>
              </w:rPr>
              <w:t>8</w:t>
            </w:r>
          </w:p>
        </w:tc>
        <w:tc>
          <w:tcPr>
            <w:tcW w:w="3540" w:type="dxa"/>
            <w:tcBorders>
              <w:top w:val="single" w:sz="4" w:space="0" w:color="auto"/>
              <w:left w:val="single" w:sz="4" w:space="0" w:color="auto"/>
              <w:bottom w:val="single" w:sz="4" w:space="0" w:color="auto"/>
              <w:right w:val="single" w:sz="4" w:space="0" w:color="auto"/>
            </w:tcBorders>
            <w:hideMark/>
          </w:tcPr>
          <w:p w14:paraId="4BE0ED74" w14:textId="77777777" w:rsidR="008B0549" w:rsidRPr="008B0549" w:rsidRDefault="008B0549" w:rsidP="008B0549">
            <w:pPr>
              <w:rPr>
                <w:rFonts w:eastAsia="SimSun"/>
                <w:lang w:val="ro-MD" w:eastAsia="zh-CN"/>
              </w:rPr>
            </w:pPr>
            <w:r w:rsidRPr="008B0549">
              <w:rPr>
                <w:rFonts w:eastAsia="SimSun"/>
                <w:lang w:val="ro-MD" w:eastAsia="zh-CN"/>
              </w:rPr>
              <w:t>Certificat de atribuire a contului bancar</w:t>
            </w:r>
          </w:p>
        </w:tc>
        <w:tc>
          <w:tcPr>
            <w:tcW w:w="9781" w:type="dxa"/>
            <w:tcBorders>
              <w:top w:val="single" w:sz="4" w:space="0" w:color="auto"/>
              <w:left w:val="single" w:sz="4" w:space="0" w:color="auto"/>
              <w:bottom w:val="single" w:sz="4" w:space="0" w:color="auto"/>
              <w:right w:val="single" w:sz="4" w:space="0" w:color="auto"/>
            </w:tcBorders>
            <w:hideMark/>
          </w:tcPr>
          <w:p w14:paraId="0F0263D2" w14:textId="77777777" w:rsidR="008B0549" w:rsidRPr="008B0549" w:rsidRDefault="008B0549" w:rsidP="008B0549">
            <w:pPr>
              <w:jc w:val="both"/>
              <w:rPr>
                <w:rFonts w:eastAsia="SimSun"/>
                <w:lang w:val="ro-MD" w:eastAsia="zh-CN"/>
              </w:rPr>
            </w:pPr>
            <w:r w:rsidRPr="008B0549">
              <w:rPr>
                <w:rFonts w:eastAsia="SimSun"/>
                <w:lang w:val="ro-MD" w:eastAsia="zh-CN"/>
              </w:rPr>
              <w:t>eliberat de banca deținătoare de cont – confirmat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w:t>
            </w:r>
          </w:p>
        </w:tc>
        <w:tc>
          <w:tcPr>
            <w:tcW w:w="992" w:type="dxa"/>
            <w:tcBorders>
              <w:top w:val="single" w:sz="4" w:space="0" w:color="auto"/>
              <w:left w:val="single" w:sz="4" w:space="0" w:color="auto"/>
              <w:bottom w:val="single" w:sz="4" w:space="0" w:color="auto"/>
              <w:right w:val="single" w:sz="4" w:space="0" w:color="auto"/>
            </w:tcBorders>
            <w:hideMark/>
          </w:tcPr>
          <w:p w14:paraId="69BC193F"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1292FA41"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4F8404A6" w14:textId="77777777" w:rsidR="008B0549" w:rsidRPr="008B0549" w:rsidRDefault="008B0549" w:rsidP="008B0549">
            <w:pPr>
              <w:rPr>
                <w:rFonts w:eastAsia="SimSun"/>
                <w:lang w:val="ro-MD" w:eastAsia="zh-CN"/>
              </w:rPr>
            </w:pPr>
            <w:r w:rsidRPr="008B0549">
              <w:rPr>
                <w:rFonts w:eastAsia="SimSun"/>
                <w:lang w:val="ro-MD" w:eastAsia="zh-CN"/>
              </w:rPr>
              <w:t>9</w:t>
            </w:r>
          </w:p>
        </w:tc>
        <w:tc>
          <w:tcPr>
            <w:tcW w:w="3540" w:type="dxa"/>
            <w:tcBorders>
              <w:top w:val="single" w:sz="4" w:space="0" w:color="auto"/>
              <w:left w:val="single" w:sz="4" w:space="0" w:color="auto"/>
              <w:bottom w:val="single" w:sz="4" w:space="0" w:color="auto"/>
              <w:right w:val="single" w:sz="4" w:space="0" w:color="auto"/>
            </w:tcBorders>
            <w:hideMark/>
          </w:tcPr>
          <w:p w14:paraId="16B33FD4" w14:textId="77777777" w:rsidR="008B0549" w:rsidRPr="008B0549" w:rsidRDefault="008B0549" w:rsidP="008B0549">
            <w:pPr>
              <w:rPr>
                <w:rFonts w:eastAsia="SimSun"/>
                <w:lang w:val="ro-MD" w:eastAsia="zh-CN"/>
              </w:rPr>
            </w:pPr>
            <w:r w:rsidRPr="008B0549">
              <w:rPr>
                <w:rFonts w:eastAsia="SimSun"/>
                <w:lang w:val="ro-MD" w:eastAsia="zh-CN"/>
              </w:rPr>
              <w:t>Dovada înregistrării persoanei juridice, în conformitate cu prevederile legale din țara în care ofertantul este stabilit</w:t>
            </w:r>
          </w:p>
        </w:tc>
        <w:tc>
          <w:tcPr>
            <w:tcW w:w="9781" w:type="dxa"/>
            <w:tcBorders>
              <w:top w:val="single" w:sz="4" w:space="0" w:color="auto"/>
              <w:left w:val="single" w:sz="4" w:space="0" w:color="auto"/>
              <w:bottom w:val="single" w:sz="4" w:space="0" w:color="auto"/>
              <w:right w:val="single" w:sz="4" w:space="0" w:color="auto"/>
            </w:tcBorders>
            <w:hideMark/>
          </w:tcPr>
          <w:p w14:paraId="75A47497" w14:textId="77777777" w:rsidR="008B0549" w:rsidRPr="008B0549" w:rsidRDefault="008B0549" w:rsidP="008B0549">
            <w:pPr>
              <w:jc w:val="both"/>
              <w:rPr>
                <w:rFonts w:eastAsia="SimSun"/>
                <w:lang w:val="ro-MD" w:eastAsia="zh-CN"/>
              </w:rPr>
            </w:pPr>
            <w:r w:rsidRPr="008B0549">
              <w:rPr>
                <w:rFonts w:eastAsia="SimSun"/>
                <w:lang w:val="ro-MD" w:eastAsia="zh-CN"/>
              </w:rPr>
              <w:t>Certificat/decizie de înregistrare a întreprinderii/extras din Registrul de Stat al persoanelor juridice; Lista fondatorilor operatorilor economici (numele, prenumele, codul personal). Operatorul economic nerezident va prezenta documente din țara de origine care dovedesc forma de înregistrare/atestare ori apartenența din punct de vedere profesional copie- confirmat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w:t>
            </w:r>
          </w:p>
        </w:tc>
        <w:tc>
          <w:tcPr>
            <w:tcW w:w="992" w:type="dxa"/>
            <w:tcBorders>
              <w:top w:val="single" w:sz="4" w:space="0" w:color="auto"/>
              <w:left w:val="single" w:sz="4" w:space="0" w:color="auto"/>
              <w:bottom w:val="single" w:sz="4" w:space="0" w:color="auto"/>
              <w:right w:val="single" w:sz="4" w:space="0" w:color="auto"/>
            </w:tcBorders>
            <w:hideMark/>
          </w:tcPr>
          <w:p w14:paraId="4119B71F"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27911CE4"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2B9748DC" w14:textId="77777777" w:rsidR="008B0549" w:rsidRPr="008B0549" w:rsidRDefault="008B0549" w:rsidP="008B0549">
            <w:pPr>
              <w:rPr>
                <w:rFonts w:eastAsia="SimSun"/>
                <w:lang w:val="ro-MD" w:eastAsia="zh-CN"/>
              </w:rPr>
            </w:pPr>
            <w:r w:rsidRPr="008B0549">
              <w:rPr>
                <w:rFonts w:eastAsia="SimSun"/>
                <w:lang w:val="ro-MD" w:eastAsia="zh-CN"/>
              </w:rPr>
              <w:t>10</w:t>
            </w:r>
          </w:p>
        </w:tc>
        <w:tc>
          <w:tcPr>
            <w:tcW w:w="3540" w:type="dxa"/>
            <w:tcBorders>
              <w:top w:val="single" w:sz="4" w:space="0" w:color="auto"/>
              <w:left w:val="single" w:sz="4" w:space="0" w:color="auto"/>
              <w:bottom w:val="single" w:sz="4" w:space="0" w:color="auto"/>
              <w:right w:val="single" w:sz="4" w:space="0" w:color="auto"/>
            </w:tcBorders>
          </w:tcPr>
          <w:p w14:paraId="65D2F111" w14:textId="77777777" w:rsidR="008B0549" w:rsidRPr="008B0549" w:rsidRDefault="008B0549" w:rsidP="008B0549">
            <w:pPr>
              <w:rPr>
                <w:rFonts w:eastAsia="SimSun"/>
                <w:lang w:val="ro-MD" w:eastAsia="zh-CN"/>
              </w:rPr>
            </w:pPr>
            <w:r w:rsidRPr="008B0549">
              <w:rPr>
                <w:rFonts w:eastAsia="SimSun"/>
                <w:lang w:val="ro-MD" w:eastAsia="zh-CN"/>
              </w:rPr>
              <w:t>Lipsa restanțelor față de bugetul public național</w:t>
            </w:r>
          </w:p>
        </w:tc>
        <w:tc>
          <w:tcPr>
            <w:tcW w:w="9781" w:type="dxa"/>
            <w:tcBorders>
              <w:top w:val="single" w:sz="4" w:space="0" w:color="auto"/>
              <w:left w:val="single" w:sz="4" w:space="0" w:color="auto"/>
              <w:bottom w:val="single" w:sz="4" w:space="0" w:color="auto"/>
              <w:right w:val="single" w:sz="4" w:space="0" w:color="auto"/>
            </w:tcBorders>
          </w:tcPr>
          <w:p w14:paraId="68770E83" w14:textId="77777777" w:rsidR="008B0549" w:rsidRPr="008B0549" w:rsidRDefault="008B0549" w:rsidP="008B0549">
            <w:pPr>
              <w:jc w:val="both"/>
              <w:rPr>
                <w:rFonts w:eastAsia="SimSun"/>
                <w:lang w:val="ro-MD" w:eastAsia="zh-CN"/>
              </w:rPr>
            </w:pPr>
            <w:r w:rsidRPr="008B0549">
              <w:rPr>
                <w:rFonts w:eastAsia="SimSun"/>
                <w:lang w:val="ro-MD" w:eastAsia="zh-CN"/>
              </w:rPr>
              <w:t>Îndeplinirea de către operatorii economici ofertanți a obligațiilor de plată a impozitelor, taxelor şi contribuțiilor de asigurări sociale (în conformitate cu prevederile legale în vigoare în Republica Moldova sau în țara în care este stabilit ofertantul) va fi verificată de către autoritatea contractantă prin intermediul resursei informaționale a Serviciului Fiscal de Stat. Dacă acest lucru nu va fi posibil, operatorul economic ofertant va prezenta certificat (sau documentul analogic, în conformitate cu modelul stabilit de autoritățile competente din străinătate) care să demonstreze că ofertantul şi-a îndeplinit obligațiile de plată a impozitelor, taxelor şi contribuțiilor de asigurări sociale în conformitate cu prevederile legale în vigoare în Republica Moldova sau în țara în care este stabilit.”</w:t>
            </w:r>
          </w:p>
        </w:tc>
        <w:tc>
          <w:tcPr>
            <w:tcW w:w="992" w:type="dxa"/>
            <w:tcBorders>
              <w:top w:val="single" w:sz="4" w:space="0" w:color="auto"/>
              <w:left w:val="single" w:sz="4" w:space="0" w:color="auto"/>
              <w:bottom w:val="single" w:sz="4" w:space="0" w:color="auto"/>
              <w:right w:val="single" w:sz="4" w:space="0" w:color="auto"/>
            </w:tcBorders>
            <w:hideMark/>
          </w:tcPr>
          <w:p w14:paraId="3A74A2AA"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62293F83"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050E1519" w14:textId="77777777" w:rsidR="008B0549" w:rsidRPr="008B0549" w:rsidRDefault="008B0549" w:rsidP="008B0549">
            <w:pPr>
              <w:rPr>
                <w:rFonts w:eastAsia="SimSun"/>
                <w:lang w:val="ro-MD" w:eastAsia="zh-CN"/>
              </w:rPr>
            </w:pPr>
            <w:r w:rsidRPr="008B0549">
              <w:rPr>
                <w:rFonts w:eastAsia="SimSun"/>
                <w:lang w:val="ro-MD" w:eastAsia="zh-CN"/>
              </w:rPr>
              <w:t>11</w:t>
            </w:r>
          </w:p>
        </w:tc>
        <w:tc>
          <w:tcPr>
            <w:tcW w:w="3540" w:type="dxa"/>
            <w:tcBorders>
              <w:top w:val="single" w:sz="4" w:space="0" w:color="auto"/>
              <w:left w:val="single" w:sz="4" w:space="0" w:color="auto"/>
              <w:bottom w:val="single" w:sz="4" w:space="0" w:color="auto"/>
              <w:right w:val="single" w:sz="4" w:space="0" w:color="auto"/>
            </w:tcBorders>
            <w:hideMark/>
          </w:tcPr>
          <w:p w14:paraId="084C1163" w14:textId="77777777" w:rsidR="008B0549" w:rsidRPr="008B0549" w:rsidRDefault="008B0549" w:rsidP="008B0549">
            <w:pPr>
              <w:rPr>
                <w:rFonts w:eastAsia="SimSun"/>
                <w:lang w:val="ro-MD" w:eastAsia="zh-CN"/>
              </w:rPr>
            </w:pPr>
            <w:r w:rsidRPr="008B0549">
              <w:rPr>
                <w:rFonts w:eastAsia="SimSun"/>
                <w:lang w:val="ro-MD" w:eastAsia="zh-CN"/>
              </w:rPr>
              <w:t>Situația financiară</w:t>
            </w:r>
          </w:p>
        </w:tc>
        <w:tc>
          <w:tcPr>
            <w:tcW w:w="9781" w:type="dxa"/>
            <w:tcBorders>
              <w:top w:val="single" w:sz="4" w:space="0" w:color="auto"/>
              <w:left w:val="single" w:sz="4" w:space="0" w:color="auto"/>
              <w:bottom w:val="single" w:sz="4" w:space="0" w:color="auto"/>
              <w:right w:val="single" w:sz="4" w:space="0" w:color="auto"/>
            </w:tcBorders>
            <w:hideMark/>
          </w:tcPr>
          <w:p w14:paraId="6943CA5F" w14:textId="77777777" w:rsidR="008B0549" w:rsidRPr="008B0549" w:rsidRDefault="008B0549" w:rsidP="008B0549">
            <w:pPr>
              <w:jc w:val="both"/>
              <w:rPr>
                <w:rFonts w:eastAsia="SimSun"/>
                <w:lang w:val="ro-MD" w:eastAsia="zh-CN"/>
              </w:rPr>
            </w:pPr>
            <w:r w:rsidRPr="008B0549">
              <w:rPr>
                <w:rFonts w:eastAsia="SimSun"/>
                <w:lang w:val="ro-MD" w:eastAsia="zh-CN"/>
              </w:rPr>
              <w:t>Ultimul raport financiar/situația financiară – Copie  confirmat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w:t>
            </w:r>
          </w:p>
        </w:tc>
        <w:tc>
          <w:tcPr>
            <w:tcW w:w="992" w:type="dxa"/>
            <w:tcBorders>
              <w:top w:val="single" w:sz="4" w:space="0" w:color="auto"/>
              <w:left w:val="single" w:sz="4" w:space="0" w:color="auto"/>
              <w:bottom w:val="single" w:sz="4" w:space="0" w:color="auto"/>
              <w:right w:val="single" w:sz="4" w:space="0" w:color="auto"/>
            </w:tcBorders>
            <w:hideMark/>
          </w:tcPr>
          <w:p w14:paraId="68B77C52"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3194B14C"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637669BE" w14:textId="77777777" w:rsidR="008B0549" w:rsidRPr="008B0549" w:rsidRDefault="008B0549" w:rsidP="008B0549">
            <w:pPr>
              <w:rPr>
                <w:rFonts w:eastAsia="SimSun"/>
                <w:lang w:val="ro-MD" w:eastAsia="zh-CN"/>
              </w:rPr>
            </w:pPr>
            <w:r w:rsidRPr="008B0549">
              <w:rPr>
                <w:rFonts w:eastAsia="SimSun"/>
                <w:lang w:val="ro-MD" w:eastAsia="zh-CN"/>
              </w:rPr>
              <w:t>12</w:t>
            </w:r>
          </w:p>
        </w:tc>
        <w:tc>
          <w:tcPr>
            <w:tcW w:w="3540" w:type="dxa"/>
            <w:tcBorders>
              <w:top w:val="single" w:sz="4" w:space="0" w:color="auto"/>
              <w:left w:val="single" w:sz="4" w:space="0" w:color="auto"/>
              <w:bottom w:val="single" w:sz="4" w:space="0" w:color="auto"/>
              <w:right w:val="single" w:sz="4" w:space="0" w:color="auto"/>
            </w:tcBorders>
            <w:hideMark/>
          </w:tcPr>
          <w:p w14:paraId="50C3801B" w14:textId="77777777" w:rsidR="008B0549" w:rsidRPr="008B0549" w:rsidRDefault="008B0549" w:rsidP="008B0549">
            <w:pPr>
              <w:rPr>
                <w:rFonts w:eastAsia="SimSun"/>
                <w:lang w:val="ro-MD" w:eastAsia="zh-CN"/>
              </w:rPr>
            </w:pPr>
            <w:r w:rsidRPr="008B0549">
              <w:rPr>
                <w:rFonts w:eastAsia="SimSun"/>
                <w:lang w:val="ro-MD" w:eastAsia="zh-CN"/>
              </w:rPr>
              <w:t>Documente confirmatoare (prospecte) și documente tehnice de confirmare a specificațiilor prezentate, lista accesoriilor echipamentului oferit</w:t>
            </w:r>
          </w:p>
        </w:tc>
        <w:tc>
          <w:tcPr>
            <w:tcW w:w="9781" w:type="dxa"/>
            <w:tcBorders>
              <w:top w:val="single" w:sz="4" w:space="0" w:color="auto"/>
              <w:left w:val="single" w:sz="4" w:space="0" w:color="auto"/>
              <w:bottom w:val="single" w:sz="4" w:space="0" w:color="auto"/>
              <w:right w:val="single" w:sz="4" w:space="0" w:color="auto"/>
            </w:tcBorders>
            <w:hideMark/>
          </w:tcPr>
          <w:p w14:paraId="77165CBA" w14:textId="77777777" w:rsidR="008B0549" w:rsidRPr="008B0549" w:rsidRDefault="008B0549" w:rsidP="008B0549">
            <w:pPr>
              <w:jc w:val="both"/>
              <w:rPr>
                <w:rFonts w:eastAsia="SimSun"/>
                <w:lang w:val="ro-MD" w:eastAsia="zh-CN"/>
              </w:rPr>
            </w:pPr>
            <w:r w:rsidRPr="008B0549">
              <w:rPr>
                <w:rFonts w:eastAsia="SimSun"/>
                <w:lang w:val="ro-MD" w:eastAsia="zh-CN"/>
              </w:rPr>
              <w:t xml:space="preserve">Documente confirmatoare (prospecte) și documente tehnice de confirmare a specificațiilor prezentate, lista accesoriilor echipamentului oferit de la producător – copie - confirmată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 </w:t>
            </w:r>
            <w:r w:rsidRPr="008B0549">
              <w:rPr>
                <w:rFonts w:eastAsia="SimSun"/>
                <w:color w:val="FF0000"/>
                <w:lang w:val="ro-MD" w:eastAsia="zh-CN"/>
              </w:rPr>
              <w:t xml:space="preserve">Manualul de utilizare. Catalogul producătorului/prospecte/documente tehnice, cu </w:t>
            </w:r>
            <w:r w:rsidRPr="008B0549">
              <w:rPr>
                <w:rFonts w:eastAsia="SimSun"/>
                <w:color w:val="FF0000"/>
                <w:u w:val="single"/>
                <w:lang w:val="ro-MD" w:eastAsia="zh-CN"/>
              </w:rPr>
              <w:t>indicarea/marcarea numărului de</w:t>
            </w:r>
            <w:r w:rsidRPr="008B0549">
              <w:rPr>
                <w:rFonts w:eastAsia="SimSun"/>
                <w:color w:val="FF0000"/>
                <w:lang w:val="ro-MD" w:eastAsia="zh-CN"/>
              </w:rPr>
              <w:t xml:space="preserve"> referința/ modelul articolului atribuit numărului de lot oferit și a</w:t>
            </w:r>
            <w:r w:rsidRPr="008B0549">
              <w:rPr>
                <w:rFonts w:eastAsia="SimSun"/>
                <w:color w:val="FF0000"/>
                <w:u w:val="single"/>
                <w:lang w:val="ro-MD" w:eastAsia="zh-CN"/>
              </w:rPr>
              <w:t xml:space="preserve"> parametrilor tehnici solicitați în documentația de atribuire.</w:t>
            </w:r>
          </w:p>
        </w:tc>
        <w:tc>
          <w:tcPr>
            <w:tcW w:w="992" w:type="dxa"/>
            <w:tcBorders>
              <w:top w:val="single" w:sz="4" w:space="0" w:color="auto"/>
              <w:left w:val="single" w:sz="4" w:space="0" w:color="auto"/>
              <w:bottom w:val="single" w:sz="4" w:space="0" w:color="auto"/>
              <w:right w:val="single" w:sz="4" w:space="0" w:color="auto"/>
            </w:tcBorders>
            <w:hideMark/>
          </w:tcPr>
          <w:p w14:paraId="2FF0525E"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55419F14"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30627F96" w14:textId="77777777" w:rsidR="008B0549" w:rsidRPr="008B0549" w:rsidRDefault="008B0549" w:rsidP="008B0549">
            <w:pPr>
              <w:rPr>
                <w:rFonts w:eastAsia="SimSun"/>
                <w:lang w:val="ro-MD" w:eastAsia="zh-CN"/>
              </w:rPr>
            </w:pPr>
            <w:r w:rsidRPr="008B0549">
              <w:rPr>
                <w:rFonts w:eastAsia="SimSun"/>
                <w:lang w:val="ro-MD" w:eastAsia="zh-CN"/>
              </w:rPr>
              <w:t>13</w:t>
            </w:r>
          </w:p>
        </w:tc>
        <w:tc>
          <w:tcPr>
            <w:tcW w:w="3540" w:type="dxa"/>
            <w:tcBorders>
              <w:top w:val="single" w:sz="4" w:space="0" w:color="auto"/>
              <w:left w:val="single" w:sz="4" w:space="0" w:color="auto"/>
              <w:bottom w:val="single" w:sz="4" w:space="0" w:color="auto"/>
              <w:right w:val="single" w:sz="4" w:space="0" w:color="auto"/>
            </w:tcBorders>
            <w:hideMark/>
          </w:tcPr>
          <w:p w14:paraId="4DC56233" w14:textId="77777777" w:rsidR="008B0549" w:rsidRPr="008B0549" w:rsidRDefault="008B0549" w:rsidP="008B0549">
            <w:pPr>
              <w:rPr>
                <w:rFonts w:eastAsia="SimSun"/>
                <w:lang w:val="ro-MD" w:eastAsia="zh-CN"/>
              </w:rPr>
            </w:pPr>
            <w:r w:rsidRPr="008B0549">
              <w:rPr>
                <w:rFonts w:eastAsia="SimSun"/>
                <w:lang w:val="ro-MD" w:eastAsia="zh-CN"/>
              </w:rPr>
              <w:t>Declarație de la Ofertant</w:t>
            </w:r>
          </w:p>
        </w:tc>
        <w:tc>
          <w:tcPr>
            <w:tcW w:w="9781" w:type="dxa"/>
            <w:tcBorders>
              <w:top w:val="single" w:sz="4" w:space="0" w:color="auto"/>
              <w:left w:val="single" w:sz="4" w:space="0" w:color="auto"/>
              <w:bottom w:val="single" w:sz="4" w:space="0" w:color="auto"/>
              <w:right w:val="single" w:sz="4" w:space="0" w:color="auto"/>
            </w:tcBorders>
            <w:hideMark/>
          </w:tcPr>
          <w:p w14:paraId="28552E06" w14:textId="77777777" w:rsidR="008B0549" w:rsidRPr="008B0549" w:rsidRDefault="008B0549" w:rsidP="008B0549">
            <w:pPr>
              <w:rPr>
                <w:rFonts w:eastAsia="SimSun"/>
                <w:lang w:val="ro-MD" w:eastAsia="zh-CN"/>
              </w:rPr>
            </w:pPr>
            <w:r w:rsidRPr="008B0549">
              <w:rPr>
                <w:rFonts w:eastAsia="SimSun"/>
                <w:lang w:val="ro-MD" w:eastAsia="zh-CN"/>
              </w:rPr>
              <w:t>cu privire la instalarea și instruirea personalului beneficiarului privind utilizarea echipamentelor livrate, organizate la sediul beneficiarului de către personalul autorizat al furnizorului - original - confirmată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w:t>
            </w:r>
          </w:p>
        </w:tc>
        <w:tc>
          <w:tcPr>
            <w:tcW w:w="992" w:type="dxa"/>
            <w:tcBorders>
              <w:top w:val="single" w:sz="4" w:space="0" w:color="auto"/>
              <w:left w:val="single" w:sz="4" w:space="0" w:color="auto"/>
              <w:bottom w:val="single" w:sz="4" w:space="0" w:color="auto"/>
              <w:right w:val="single" w:sz="4" w:space="0" w:color="auto"/>
            </w:tcBorders>
            <w:hideMark/>
          </w:tcPr>
          <w:p w14:paraId="66D35A71"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34C3FACA"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tcPr>
          <w:p w14:paraId="5180B009" w14:textId="77777777" w:rsidR="008B0549" w:rsidRPr="008B0549" w:rsidRDefault="008B0549" w:rsidP="008B0549">
            <w:pPr>
              <w:rPr>
                <w:rFonts w:eastAsia="SimSun"/>
                <w:lang w:val="ro-MD" w:eastAsia="zh-CN"/>
              </w:rPr>
            </w:pPr>
            <w:r w:rsidRPr="008B0549">
              <w:rPr>
                <w:rFonts w:eastAsia="SimSun"/>
                <w:lang w:val="ro-MD" w:eastAsia="zh-CN"/>
              </w:rPr>
              <w:t>14</w:t>
            </w:r>
          </w:p>
        </w:tc>
        <w:tc>
          <w:tcPr>
            <w:tcW w:w="3540" w:type="dxa"/>
            <w:tcBorders>
              <w:top w:val="single" w:sz="4" w:space="0" w:color="auto"/>
              <w:left w:val="single" w:sz="4" w:space="0" w:color="auto"/>
              <w:bottom w:val="single" w:sz="4" w:space="0" w:color="auto"/>
              <w:right w:val="single" w:sz="4" w:space="0" w:color="auto"/>
            </w:tcBorders>
          </w:tcPr>
          <w:p w14:paraId="50EE2714" w14:textId="77777777" w:rsidR="008B0549" w:rsidRPr="008B0549" w:rsidRDefault="008B0549" w:rsidP="008B0549">
            <w:pPr>
              <w:rPr>
                <w:rFonts w:eastAsia="SimSun"/>
                <w:color w:val="000000" w:themeColor="text1"/>
                <w:lang w:eastAsia="zh-CN"/>
              </w:rPr>
            </w:pPr>
            <w:r w:rsidRPr="008B0549">
              <w:rPr>
                <w:rFonts w:eastAsia="SimSun"/>
                <w:color w:val="000000" w:themeColor="text1"/>
                <w:lang w:val="ro-MD" w:eastAsia="zh-CN"/>
              </w:rPr>
              <w:t>S</w:t>
            </w:r>
            <w:r w:rsidRPr="008B0549">
              <w:rPr>
                <w:rFonts w:eastAsia="SimSun"/>
                <w:color w:val="000000" w:themeColor="text1"/>
                <w:lang w:val="en-US" w:eastAsia="zh-CN"/>
              </w:rPr>
              <w:t xml:space="preserve">crisoare </w:t>
            </w:r>
            <w:r w:rsidRPr="008B0549">
              <w:rPr>
                <w:rFonts w:eastAsia="SimSun"/>
                <w:color w:val="000000" w:themeColor="text1"/>
                <w:lang w:val="ro-MD" w:eastAsia="zh-CN"/>
              </w:rPr>
              <w:t>de l</w:t>
            </w:r>
            <w:r w:rsidRPr="008B0549">
              <w:rPr>
                <w:rFonts w:eastAsia="SimSun"/>
                <w:color w:val="000000" w:themeColor="text1"/>
                <w:lang w:val="en-US" w:eastAsia="zh-CN"/>
              </w:rPr>
              <w:t xml:space="preserve">a producător </w:t>
            </w:r>
            <w:r w:rsidRPr="008B0549">
              <w:rPr>
                <w:rFonts w:eastAsia="SimSun"/>
                <w:color w:val="000000" w:themeColor="text1"/>
                <w:lang w:val="ro-MD" w:eastAsia="zh-CN"/>
              </w:rPr>
              <w:t xml:space="preserve">și </w:t>
            </w:r>
            <w:r w:rsidRPr="008B0549">
              <w:rPr>
                <w:rFonts w:eastAsia="SimSun"/>
                <w:color w:val="000000" w:themeColor="text1"/>
                <w:lang w:val="en-US" w:eastAsia="zh-CN"/>
              </w:rPr>
              <w:t xml:space="preserve">declarație pe proprie răspundere a ofertantului </w:t>
            </w:r>
            <w:r w:rsidRPr="008B0549">
              <w:rPr>
                <w:rFonts w:eastAsia="SimSun"/>
                <w:color w:val="000000" w:themeColor="text1"/>
                <w:lang w:val="ro-MD" w:eastAsia="zh-CN"/>
              </w:rPr>
              <w:t xml:space="preserve">privind </w:t>
            </w:r>
            <w:r w:rsidRPr="008B0549">
              <w:rPr>
                <w:rFonts w:eastAsia="SimSun"/>
                <w:color w:val="000000" w:themeColor="text1"/>
                <w:lang w:val="en-US" w:eastAsia="zh-CN"/>
              </w:rPr>
              <w:t xml:space="preserve">disponibilitatea </w:t>
            </w:r>
            <w:r w:rsidRPr="008B0549">
              <w:rPr>
                <w:rFonts w:eastAsia="SimSun"/>
                <w:b/>
                <w:color w:val="000000" w:themeColor="text1"/>
                <w:highlight w:val="cyan"/>
                <w:lang w:val="en-US" w:eastAsia="zh-CN"/>
              </w:rPr>
              <w:t>pieselor de schimb</w:t>
            </w:r>
            <w:r w:rsidRPr="008B0549">
              <w:rPr>
                <w:rFonts w:eastAsia="SimSun"/>
                <w:color w:val="000000" w:themeColor="text1"/>
                <w:lang w:val="en-US" w:eastAsia="zh-CN"/>
              </w:rPr>
              <w:t xml:space="preserve"> </w:t>
            </w:r>
          </w:p>
          <w:p w14:paraId="5B5E13FD" w14:textId="77777777" w:rsidR="008B0549" w:rsidRPr="008B0549" w:rsidRDefault="008B0549" w:rsidP="008B0549">
            <w:pPr>
              <w:rPr>
                <w:rFonts w:eastAsia="SimSun"/>
                <w:color w:val="000000" w:themeColor="text1"/>
                <w:lang w:val="ro-MD" w:eastAsia="zh-CN"/>
              </w:rPr>
            </w:pPr>
          </w:p>
        </w:tc>
        <w:tc>
          <w:tcPr>
            <w:tcW w:w="9781" w:type="dxa"/>
            <w:tcBorders>
              <w:top w:val="single" w:sz="4" w:space="0" w:color="auto"/>
              <w:left w:val="single" w:sz="4" w:space="0" w:color="auto"/>
              <w:bottom w:val="single" w:sz="4" w:space="0" w:color="auto"/>
              <w:right w:val="single" w:sz="4" w:space="0" w:color="auto"/>
            </w:tcBorders>
          </w:tcPr>
          <w:p w14:paraId="4331B610" w14:textId="77777777" w:rsidR="008B0549" w:rsidRPr="008B0549" w:rsidRDefault="008B0549" w:rsidP="008B0549">
            <w:pPr>
              <w:rPr>
                <w:rFonts w:eastAsia="SimSun"/>
                <w:color w:val="000000" w:themeColor="text1"/>
                <w:lang w:val="en-US" w:eastAsia="zh-CN"/>
              </w:rPr>
            </w:pPr>
            <w:r w:rsidRPr="008B0549">
              <w:rPr>
                <w:rFonts w:eastAsia="SimSun"/>
                <w:color w:val="000000" w:themeColor="text1"/>
                <w:lang w:val="en-US" w:eastAsia="zh-CN"/>
              </w:rPr>
              <w:t xml:space="preserve">Ofertantul câștigător are obligația de a asigura disponibilitatea pieselor de schimb originale (sau echivalente certificate de producător) pentru echipamentul medical achiziționat pe o perioadă de </w:t>
            </w:r>
            <w:r w:rsidRPr="008B0549">
              <w:rPr>
                <w:rFonts w:eastAsia="SimSun"/>
                <w:b/>
                <w:color w:val="000000" w:themeColor="text1"/>
                <w:highlight w:val="cyan"/>
                <w:u w:val="single"/>
                <w:lang w:val="en-US" w:eastAsia="zh-CN"/>
              </w:rPr>
              <w:t>minim 7 ani</w:t>
            </w:r>
            <w:r w:rsidRPr="008B0549">
              <w:rPr>
                <w:rFonts w:eastAsia="SimSun"/>
                <w:color w:val="000000" w:themeColor="text1"/>
                <w:lang w:val="en-US" w:eastAsia="zh-CN"/>
              </w:rPr>
              <w:t xml:space="preserve"> de la data punerii în funcțiune a ultimei unități livrate în cadrul contractului.</w:t>
            </w:r>
          </w:p>
          <w:p w14:paraId="652265E4" w14:textId="77777777" w:rsidR="008B0549" w:rsidRPr="008B0549" w:rsidRDefault="008B0549" w:rsidP="008B0549">
            <w:pPr>
              <w:rPr>
                <w:rFonts w:eastAsia="SimSun"/>
                <w:color w:val="000000" w:themeColor="text1"/>
                <w:lang w:val="en-US" w:eastAsia="zh-CN"/>
              </w:rPr>
            </w:pPr>
            <w:r w:rsidRPr="008B0549">
              <w:rPr>
                <w:rFonts w:eastAsia="SimSun"/>
                <w:color w:val="000000" w:themeColor="text1"/>
                <w:lang w:val="en-US" w:eastAsia="zh-CN"/>
              </w:rPr>
              <w:t>Perioada de 7 ani se calculează astfel:</w:t>
            </w:r>
          </w:p>
          <w:p w14:paraId="73ABD31C" w14:textId="77777777" w:rsidR="008B0549" w:rsidRPr="008B0549" w:rsidRDefault="008B0549" w:rsidP="008B0549">
            <w:pPr>
              <w:numPr>
                <w:ilvl w:val="0"/>
                <w:numId w:val="24"/>
              </w:numPr>
              <w:rPr>
                <w:rFonts w:eastAsia="SimSun"/>
                <w:color w:val="000000" w:themeColor="text1"/>
                <w:lang w:val="en-US" w:eastAsia="zh-CN"/>
              </w:rPr>
            </w:pPr>
            <w:r w:rsidRPr="008B0549">
              <w:rPr>
                <w:rFonts w:eastAsia="SimSun"/>
                <w:color w:val="000000" w:themeColor="text1"/>
                <w:lang w:val="en-US" w:eastAsia="zh-CN"/>
              </w:rPr>
              <w:t>Începe de la data punerii în funcțiune a ultimei unități livrate în cadrul prezentului contract.</w:t>
            </w:r>
          </w:p>
          <w:p w14:paraId="21CEDFF8" w14:textId="77777777" w:rsidR="008B0549" w:rsidRPr="008B0549" w:rsidRDefault="008B0549" w:rsidP="008B0549">
            <w:pPr>
              <w:numPr>
                <w:ilvl w:val="0"/>
                <w:numId w:val="24"/>
              </w:numPr>
              <w:rPr>
                <w:rFonts w:eastAsia="SimSun"/>
                <w:color w:val="000000" w:themeColor="text1"/>
                <w:lang w:val="en-US" w:eastAsia="zh-CN"/>
              </w:rPr>
            </w:pPr>
            <w:r w:rsidRPr="008B0549">
              <w:rPr>
                <w:rFonts w:eastAsia="SimSun"/>
                <w:color w:val="000000" w:themeColor="text1"/>
                <w:lang w:val="en-US" w:eastAsia="zh-CN"/>
              </w:rPr>
              <w:t>Continuă chiar și în cazul în care producătorul încetează fabricarea modelului respectiv (discontinuitate de producție).</w:t>
            </w:r>
          </w:p>
          <w:p w14:paraId="1872FE3E" w14:textId="77777777" w:rsidR="008B0549" w:rsidRPr="008B0549" w:rsidRDefault="008B0549" w:rsidP="008B0549">
            <w:pPr>
              <w:numPr>
                <w:ilvl w:val="0"/>
                <w:numId w:val="24"/>
              </w:numPr>
              <w:rPr>
                <w:rFonts w:eastAsia="SimSun"/>
                <w:color w:val="000000" w:themeColor="text1"/>
                <w:lang w:val="en-US" w:eastAsia="zh-CN"/>
              </w:rPr>
            </w:pPr>
            <w:r w:rsidRPr="008B0549">
              <w:rPr>
                <w:rFonts w:eastAsia="SimSun"/>
                <w:color w:val="000000" w:themeColor="text1"/>
                <w:lang w:val="en-US" w:eastAsia="zh-CN"/>
              </w:rPr>
              <w:t>Include atât piese de schimb critice (ex. tub RX pentru CT, bobine RF pentru RMN, module electronice, senzori, pompe, valve etc.), cât și piese de uzură obișnuită (filtre, baterii, cabluri, senzori de uzură).</w:t>
            </w:r>
          </w:p>
          <w:p w14:paraId="0E905F80" w14:textId="77777777" w:rsidR="008B0549" w:rsidRPr="008B0549" w:rsidRDefault="008B0549" w:rsidP="008B0549">
            <w:pPr>
              <w:rPr>
                <w:rFonts w:eastAsia="SimSun"/>
                <w:color w:val="000000" w:themeColor="text1"/>
                <w:lang w:val="en-US" w:eastAsia="zh-CN"/>
              </w:rPr>
            </w:pPr>
            <w:r w:rsidRPr="008B0549">
              <w:rPr>
                <w:rFonts w:eastAsia="SimSun"/>
                <w:color w:val="000000" w:themeColor="text1"/>
                <w:lang w:val="en-US" w:eastAsia="zh-CN"/>
              </w:rPr>
              <w:t>Ofertantul câștigător se obligă să:</w:t>
            </w:r>
          </w:p>
          <w:p w14:paraId="53AC7635" w14:textId="77777777" w:rsidR="008B0549" w:rsidRPr="008B0549" w:rsidRDefault="008B0549" w:rsidP="008B0549">
            <w:pPr>
              <w:rPr>
                <w:rFonts w:eastAsia="SimSun"/>
                <w:b/>
                <w:color w:val="000000" w:themeColor="text1"/>
                <w:lang w:val="ro-MD" w:eastAsia="zh-CN"/>
              </w:rPr>
            </w:pPr>
            <w:r w:rsidRPr="008B0549">
              <w:rPr>
                <w:rFonts w:eastAsia="SimSun"/>
                <w:color w:val="000000" w:themeColor="text1"/>
                <w:lang w:val="en-US" w:eastAsia="zh-CN"/>
              </w:rPr>
              <w:t xml:space="preserve">   a) Notifice în scris CAPCS și instituția beneficiar cu cel puțin 12 luni înainte de </w:t>
            </w:r>
            <w:r w:rsidRPr="008B0549">
              <w:rPr>
                <w:rFonts w:eastAsia="SimSun"/>
                <w:b/>
                <w:color w:val="000000" w:themeColor="text1"/>
                <w:lang w:val="en-US" w:eastAsia="zh-CN"/>
              </w:rPr>
              <w:t>încetarea producției sau a disponibilității pieselor de schimb pentru modelul respectiv</w:t>
            </w:r>
            <w:r w:rsidRPr="008B0549">
              <w:rPr>
                <w:rFonts w:eastAsia="SimSun"/>
                <w:b/>
                <w:color w:val="000000" w:themeColor="text1"/>
                <w:lang w:val="ro-MD" w:eastAsia="zh-CN"/>
              </w:rPr>
              <w:t>;</w:t>
            </w:r>
          </w:p>
          <w:p w14:paraId="1A3FBEC0" w14:textId="77777777" w:rsidR="008B0549" w:rsidRPr="008B0549" w:rsidRDefault="008B0549" w:rsidP="008B0549">
            <w:pPr>
              <w:rPr>
                <w:rFonts w:eastAsia="SimSun"/>
                <w:color w:val="000000" w:themeColor="text1"/>
                <w:lang w:val="en-US" w:eastAsia="zh-CN"/>
              </w:rPr>
            </w:pPr>
            <w:r w:rsidRPr="008B0549">
              <w:rPr>
                <w:rFonts w:eastAsia="SimSun"/>
                <w:b/>
                <w:color w:val="000000" w:themeColor="text1"/>
                <w:lang w:val="en-US" w:eastAsia="zh-CN"/>
              </w:rPr>
              <w:t xml:space="preserve">   b) Asigure livrare garantată a piesei în maxim </w:t>
            </w:r>
            <w:r w:rsidRPr="008B0549">
              <w:rPr>
                <w:rFonts w:eastAsia="SimSun"/>
                <w:b/>
                <w:color w:val="000000" w:themeColor="text1"/>
                <w:highlight w:val="cyan"/>
                <w:u w:val="single"/>
                <w:lang w:val="ro-MD" w:eastAsia="zh-CN"/>
              </w:rPr>
              <w:t>până la 30</w:t>
            </w:r>
            <w:r w:rsidRPr="008B0549">
              <w:rPr>
                <w:rFonts w:eastAsia="SimSun"/>
                <w:b/>
                <w:color w:val="000000" w:themeColor="text1"/>
                <w:highlight w:val="cyan"/>
                <w:u w:val="single"/>
                <w:lang w:val="en-US" w:eastAsia="zh-CN"/>
              </w:rPr>
              <w:t xml:space="preserve"> zile </w:t>
            </w:r>
            <w:r w:rsidRPr="008B0549">
              <w:rPr>
                <w:rFonts w:eastAsia="SimSun"/>
                <w:b/>
                <w:color w:val="000000" w:themeColor="text1"/>
                <w:highlight w:val="cyan"/>
                <w:u w:val="single"/>
                <w:lang w:val="ro-MD" w:eastAsia="zh-CN"/>
              </w:rPr>
              <w:t>de la înregistrarea contractului de achiziție a piesei</w:t>
            </w:r>
            <w:r w:rsidRPr="008B0549">
              <w:rPr>
                <w:rFonts w:eastAsia="SimSun"/>
                <w:color w:val="000000" w:themeColor="text1"/>
                <w:highlight w:val="cyan"/>
                <w:lang w:val="en-US" w:eastAsia="zh-CN"/>
              </w:rPr>
              <w:t>.</w:t>
            </w:r>
          </w:p>
          <w:p w14:paraId="1A858A05" w14:textId="533239C0" w:rsidR="008B0549" w:rsidRPr="008B0549" w:rsidRDefault="008B0549" w:rsidP="008B0549">
            <w:pPr>
              <w:rPr>
                <w:rFonts w:eastAsia="SimSun"/>
                <w:color w:val="000000" w:themeColor="text1"/>
                <w:lang w:val="en-US" w:eastAsia="zh-CN"/>
              </w:rPr>
            </w:pPr>
            <w:r w:rsidRPr="008B0549">
              <w:rPr>
                <w:rFonts w:eastAsia="SimSun"/>
                <w:color w:val="000000" w:themeColor="text1"/>
                <w:lang w:val="en-US" w:eastAsia="zh-CN"/>
              </w:rPr>
              <w:t xml:space="preserve">   c) Oferteze prețuri </w:t>
            </w:r>
            <w:r w:rsidRPr="008B0549">
              <w:rPr>
                <w:rFonts w:eastAsia="SimSun"/>
                <w:color w:val="000000" w:themeColor="text1"/>
                <w:lang w:val="ro-MD" w:eastAsia="zh-CN"/>
              </w:rPr>
              <w:t>fixe</w:t>
            </w:r>
            <w:r w:rsidRPr="008B0549">
              <w:rPr>
                <w:rFonts w:eastAsia="SimSun"/>
                <w:color w:val="000000" w:themeColor="text1"/>
                <w:lang w:val="en-US" w:eastAsia="zh-CN"/>
              </w:rPr>
              <w:t xml:space="preserve"> pentru piesele </w:t>
            </w:r>
            <w:r w:rsidR="008F5CBA">
              <w:rPr>
                <w:rFonts w:eastAsia="SimSun"/>
                <w:color w:val="000000" w:themeColor="text1"/>
                <w:lang w:val="en-US" w:eastAsia="zh-CN"/>
              </w:rPr>
              <w:t>de schimb pe toată perioada de 7</w:t>
            </w:r>
            <w:r w:rsidRPr="008B0549">
              <w:rPr>
                <w:rFonts w:eastAsia="SimSun"/>
                <w:color w:val="000000" w:themeColor="text1"/>
                <w:lang w:val="en-US" w:eastAsia="zh-CN"/>
              </w:rPr>
              <w:t xml:space="preserve"> ani</w:t>
            </w:r>
            <w:r w:rsidRPr="008B0549">
              <w:rPr>
                <w:rFonts w:eastAsia="SimSun"/>
                <w:color w:val="000000" w:themeColor="text1"/>
                <w:lang w:eastAsia="zh-CN"/>
              </w:rPr>
              <w:t xml:space="preserve"> (fără careva adaosuri comerciale)</w:t>
            </w:r>
            <w:r w:rsidRPr="008B0549">
              <w:rPr>
                <w:rFonts w:eastAsia="SimSun"/>
                <w:color w:val="000000" w:themeColor="text1"/>
                <w:lang w:val="en-US" w:eastAsia="zh-CN"/>
              </w:rPr>
              <w:t>,</w:t>
            </w:r>
            <w:r w:rsidRPr="008B0549">
              <w:rPr>
                <w:rFonts w:eastAsia="SimSun"/>
                <w:color w:val="000000" w:themeColor="text1"/>
                <w:lang w:val="ro-MD" w:eastAsia="zh-CN"/>
              </w:rPr>
              <w:t xml:space="preserve"> prețuri ce </w:t>
            </w:r>
            <w:r w:rsidRPr="008B0549">
              <w:rPr>
                <w:rFonts w:eastAsia="SimSun"/>
                <w:color w:val="000000" w:themeColor="text1"/>
                <w:lang w:val="en-US" w:eastAsia="zh-CN"/>
              </w:rPr>
              <w:t>nu vor depăși costurile standard din cataloagele producătorului</w:t>
            </w:r>
            <w:r w:rsidRPr="008B0549">
              <w:rPr>
                <w:color w:val="000000" w:themeColor="text1"/>
                <w:sz w:val="24"/>
                <w:szCs w:val="24"/>
                <w:lang w:val="en-US" w:eastAsia="en-US"/>
              </w:rPr>
              <w:t xml:space="preserve"> </w:t>
            </w:r>
            <w:r w:rsidRPr="008B0549">
              <w:rPr>
                <w:rFonts w:eastAsia="SimSun"/>
                <w:color w:val="000000" w:themeColor="text1"/>
                <w:lang w:val="en-US" w:eastAsia="zh-CN"/>
              </w:rPr>
              <w:t>sau oferte de la furnizori, cu excepția cheltuielilor de transport și instalare.</w:t>
            </w:r>
          </w:p>
          <w:p w14:paraId="100C931F" w14:textId="77777777" w:rsidR="008B0549" w:rsidRPr="008B0549" w:rsidRDefault="008B0549" w:rsidP="008B0549">
            <w:pPr>
              <w:rPr>
                <w:rFonts w:eastAsia="SimSun"/>
                <w:b/>
                <w:i/>
                <w:color w:val="000000" w:themeColor="text1"/>
                <w:u w:val="single"/>
                <w:lang w:val="en-US" w:eastAsia="zh-CN"/>
              </w:rPr>
            </w:pPr>
            <w:r w:rsidRPr="008B0549">
              <w:rPr>
                <w:rFonts w:eastAsia="SimSun"/>
                <w:b/>
                <w:i/>
                <w:color w:val="000000" w:themeColor="text1"/>
                <w:u w:val="single"/>
                <w:lang w:val="en-US" w:eastAsia="zh-CN"/>
              </w:rPr>
              <w:t xml:space="preserve">Dovada îndeplinirii </w:t>
            </w:r>
            <w:r w:rsidRPr="008B0549">
              <w:rPr>
                <w:rFonts w:eastAsia="SimSun"/>
                <w:b/>
                <w:i/>
                <w:color w:val="000000" w:themeColor="text1"/>
                <w:u w:val="single"/>
                <w:lang w:val="ro-MD" w:eastAsia="zh-CN"/>
              </w:rPr>
              <w:t>cerinței</w:t>
            </w:r>
            <w:r w:rsidRPr="008B0549">
              <w:rPr>
                <w:rFonts w:eastAsia="SimSun"/>
                <w:b/>
                <w:i/>
                <w:color w:val="000000" w:themeColor="text1"/>
                <w:u w:val="single"/>
                <w:lang w:val="en-US" w:eastAsia="zh-CN"/>
              </w:rPr>
              <w:t>:</w:t>
            </w:r>
          </w:p>
          <w:p w14:paraId="4D74D3AB" w14:textId="77777777" w:rsidR="008B0549" w:rsidRPr="008B0549" w:rsidRDefault="008B0549" w:rsidP="008B0549">
            <w:pPr>
              <w:rPr>
                <w:rFonts w:eastAsia="SimSun"/>
                <w:color w:val="000000" w:themeColor="text1"/>
                <w:lang w:val="en-US" w:eastAsia="zh-CN"/>
              </w:rPr>
            </w:pPr>
            <w:r w:rsidRPr="008B0549">
              <w:rPr>
                <w:rFonts w:eastAsia="SimSun"/>
                <w:color w:val="000000" w:themeColor="text1"/>
                <w:lang w:val="en-US" w:eastAsia="zh-CN"/>
              </w:rPr>
              <w:t xml:space="preserve">- Ofertantul va anexa în propunerea tehnică </w:t>
            </w:r>
            <w:r w:rsidRPr="008B0549">
              <w:rPr>
                <w:rFonts w:eastAsia="SimSun"/>
                <w:b/>
                <w:color w:val="000000" w:themeColor="text1"/>
                <w:u w:val="single"/>
                <w:lang w:val="en-US" w:eastAsia="zh-CN"/>
              </w:rPr>
              <w:t xml:space="preserve">scrisoare </w:t>
            </w:r>
            <w:r w:rsidRPr="008B0549">
              <w:rPr>
                <w:rFonts w:eastAsia="SimSun"/>
                <w:b/>
                <w:color w:val="000000" w:themeColor="text1"/>
                <w:u w:val="single"/>
                <w:lang w:val="ro-MD" w:eastAsia="zh-CN"/>
              </w:rPr>
              <w:t>de l</w:t>
            </w:r>
            <w:r w:rsidRPr="008B0549">
              <w:rPr>
                <w:rFonts w:eastAsia="SimSun"/>
                <w:b/>
                <w:color w:val="000000" w:themeColor="text1"/>
                <w:u w:val="single"/>
                <w:lang w:val="en-US" w:eastAsia="zh-CN"/>
              </w:rPr>
              <w:t>a producător</w:t>
            </w:r>
            <w:r w:rsidRPr="008B0549">
              <w:rPr>
                <w:rFonts w:eastAsia="SimSun"/>
                <w:color w:val="000000" w:themeColor="text1"/>
                <w:lang w:val="en-US" w:eastAsia="zh-CN"/>
              </w:rPr>
              <w:t xml:space="preserve"> prin care se confirmă:</w:t>
            </w:r>
          </w:p>
          <w:p w14:paraId="15E924EF" w14:textId="77777777" w:rsidR="008B0549" w:rsidRPr="008B0549" w:rsidRDefault="008B0549" w:rsidP="008B0549">
            <w:pPr>
              <w:numPr>
                <w:ilvl w:val="0"/>
                <w:numId w:val="25"/>
              </w:numPr>
              <w:rPr>
                <w:rFonts w:eastAsia="SimSun"/>
                <w:color w:val="000000" w:themeColor="text1"/>
                <w:lang w:val="en-US" w:eastAsia="zh-CN"/>
              </w:rPr>
            </w:pPr>
            <w:r w:rsidRPr="008B0549">
              <w:rPr>
                <w:rFonts w:eastAsia="SimSun"/>
                <w:color w:val="000000" w:themeColor="text1"/>
                <w:highlight w:val="cyan"/>
                <w:lang w:val="en-US" w:eastAsia="zh-CN"/>
              </w:rPr>
              <w:t>Disponibilitatea pieselor de schimb pentru minim 7 ani de la livrare</w:t>
            </w:r>
            <w:r w:rsidRPr="008B0549">
              <w:rPr>
                <w:rFonts w:eastAsia="SimSun"/>
                <w:color w:val="000000" w:themeColor="text1"/>
                <w:lang w:val="en-US" w:eastAsia="zh-CN"/>
              </w:rPr>
              <w:t>.</w:t>
            </w:r>
          </w:p>
          <w:p w14:paraId="2C3AA830" w14:textId="77777777" w:rsidR="008B0549" w:rsidRPr="008B0549" w:rsidRDefault="008B0549" w:rsidP="008B0549">
            <w:pPr>
              <w:numPr>
                <w:ilvl w:val="0"/>
                <w:numId w:val="25"/>
              </w:numPr>
              <w:rPr>
                <w:rFonts w:eastAsia="SimSun"/>
                <w:color w:val="000000" w:themeColor="text1"/>
                <w:lang w:val="en-US" w:eastAsia="zh-CN"/>
              </w:rPr>
            </w:pPr>
            <w:r w:rsidRPr="008B0549">
              <w:rPr>
                <w:rFonts w:eastAsia="SimSun"/>
                <w:color w:val="000000" w:themeColor="text1"/>
                <w:lang w:val="en-US" w:eastAsia="zh-CN"/>
              </w:rPr>
              <w:t xml:space="preserve">Lista pieselor critice cu coduri și prețuri </w:t>
            </w:r>
            <w:r w:rsidRPr="008B0549">
              <w:rPr>
                <w:rFonts w:eastAsia="SimSun"/>
                <w:color w:val="000000" w:themeColor="text1"/>
                <w:lang w:val="ro-MD" w:eastAsia="zh-CN"/>
              </w:rPr>
              <w:t>de catalog</w:t>
            </w:r>
            <w:r w:rsidRPr="008B0549">
              <w:rPr>
                <w:rFonts w:eastAsia="SimSun"/>
                <w:color w:val="000000" w:themeColor="text1"/>
                <w:lang w:val="en-US" w:eastAsia="zh-CN"/>
              </w:rPr>
              <w:t>.</w:t>
            </w:r>
          </w:p>
          <w:p w14:paraId="6152F83A" w14:textId="77777777" w:rsidR="008B0549" w:rsidRPr="008B0549" w:rsidRDefault="008B0549" w:rsidP="008B0549">
            <w:pPr>
              <w:numPr>
                <w:ilvl w:val="0"/>
                <w:numId w:val="25"/>
              </w:numPr>
              <w:rPr>
                <w:rFonts w:eastAsia="SimSun"/>
                <w:color w:val="000000" w:themeColor="text1"/>
                <w:lang w:val="en-US" w:eastAsia="zh-CN"/>
              </w:rPr>
            </w:pPr>
            <w:r w:rsidRPr="008B0549">
              <w:rPr>
                <w:rFonts w:eastAsia="SimSun"/>
                <w:color w:val="000000" w:themeColor="text1"/>
                <w:lang w:val="en-US" w:eastAsia="zh-CN"/>
              </w:rPr>
              <w:t>Angajament de notificare cu 12 luni înainte de discontinuitate</w:t>
            </w:r>
            <w:r w:rsidRPr="008B0549">
              <w:rPr>
                <w:rFonts w:eastAsia="SimSun"/>
                <w:color w:val="000000" w:themeColor="text1"/>
                <w:lang w:val="ro-MD" w:eastAsia="zh-CN"/>
              </w:rPr>
              <w:t xml:space="preserve"> (situație în care producătorul încetează fabricarea modelului respectiv)</w:t>
            </w:r>
            <w:r w:rsidRPr="008B0549">
              <w:rPr>
                <w:rFonts w:eastAsia="SimSun"/>
                <w:color w:val="000000" w:themeColor="text1"/>
                <w:lang w:val="en-US" w:eastAsia="zh-CN"/>
              </w:rPr>
              <w:t>.</w:t>
            </w:r>
          </w:p>
          <w:p w14:paraId="4709AB27" w14:textId="77777777" w:rsidR="008B0549" w:rsidRPr="008B0549" w:rsidRDefault="008B0549" w:rsidP="008B0549">
            <w:pPr>
              <w:rPr>
                <w:rFonts w:eastAsia="SimSun"/>
                <w:color w:val="000000" w:themeColor="text1"/>
                <w:lang w:val="en-US" w:eastAsia="zh-CN"/>
              </w:rPr>
            </w:pPr>
            <w:r w:rsidRPr="008B0549">
              <w:rPr>
                <w:rFonts w:eastAsia="SimSun"/>
                <w:color w:val="000000" w:themeColor="text1"/>
                <w:lang w:val="en-US" w:eastAsia="zh-CN"/>
              </w:rPr>
              <w:t xml:space="preserve">- Scrisoarea va fi însoțită de </w:t>
            </w:r>
            <w:r w:rsidRPr="008B0549">
              <w:rPr>
                <w:rFonts w:eastAsia="SimSun"/>
                <w:b/>
                <w:color w:val="000000" w:themeColor="text1"/>
                <w:u w:val="single"/>
                <w:lang w:val="en-US" w:eastAsia="zh-CN"/>
              </w:rPr>
              <w:t>declarație pe proprie răspundere a ofertantului</w:t>
            </w:r>
            <w:r w:rsidRPr="008B0549">
              <w:rPr>
                <w:rFonts w:eastAsia="SimSun"/>
                <w:color w:val="000000" w:themeColor="text1"/>
                <w:lang w:val="en-US" w:eastAsia="zh-CN"/>
              </w:rPr>
              <w:t xml:space="preserve"> că va respecta clauzele de mai sus pe toată durata contractului.</w:t>
            </w:r>
          </w:p>
        </w:tc>
        <w:tc>
          <w:tcPr>
            <w:tcW w:w="992" w:type="dxa"/>
            <w:tcBorders>
              <w:top w:val="single" w:sz="4" w:space="0" w:color="auto"/>
              <w:left w:val="single" w:sz="4" w:space="0" w:color="auto"/>
              <w:bottom w:val="single" w:sz="4" w:space="0" w:color="auto"/>
              <w:right w:val="single" w:sz="4" w:space="0" w:color="auto"/>
            </w:tcBorders>
          </w:tcPr>
          <w:p w14:paraId="58F7C817" w14:textId="77777777" w:rsidR="008B0549" w:rsidRPr="008B0549" w:rsidRDefault="008B0549" w:rsidP="008B0549">
            <w:pPr>
              <w:rPr>
                <w:rFonts w:eastAsia="SimSun"/>
                <w:highlight w:val="yellow"/>
                <w:lang w:val="ro-MD" w:eastAsia="zh-CN"/>
              </w:rPr>
            </w:pPr>
            <w:r w:rsidRPr="008B0549">
              <w:rPr>
                <w:rFonts w:eastAsia="SimSun"/>
                <w:lang w:val="ro-MD" w:eastAsia="zh-CN"/>
              </w:rPr>
              <w:t>DA</w:t>
            </w:r>
          </w:p>
        </w:tc>
      </w:tr>
      <w:tr w:rsidR="008B0549" w:rsidRPr="008B0549" w14:paraId="2D3CD611"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vAlign w:val="center"/>
          </w:tcPr>
          <w:p w14:paraId="5D78E874" w14:textId="77777777" w:rsidR="008B0549" w:rsidRPr="008B0549" w:rsidRDefault="008B0549" w:rsidP="008B0549">
            <w:pPr>
              <w:rPr>
                <w:rFonts w:eastAsia="SimSun"/>
                <w:lang w:val="ro-MD" w:eastAsia="zh-CN"/>
              </w:rPr>
            </w:pPr>
            <w:r w:rsidRPr="008B0549">
              <w:rPr>
                <w:rFonts w:eastAsia="SimSun"/>
                <w:lang w:val="ro-MD" w:eastAsia="zh-CN"/>
              </w:rPr>
              <w:t>15</w:t>
            </w:r>
          </w:p>
        </w:tc>
        <w:tc>
          <w:tcPr>
            <w:tcW w:w="3540" w:type="dxa"/>
            <w:tcBorders>
              <w:top w:val="single" w:sz="4" w:space="0" w:color="auto"/>
              <w:left w:val="single" w:sz="4" w:space="0" w:color="auto"/>
              <w:bottom w:val="single" w:sz="4" w:space="0" w:color="auto"/>
              <w:right w:val="single" w:sz="4" w:space="0" w:color="auto"/>
            </w:tcBorders>
            <w:vAlign w:val="center"/>
          </w:tcPr>
          <w:p w14:paraId="027A9884" w14:textId="77777777" w:rsidR="008B0549" w:rsidRPr="008B0549" w:rsidRDefault="008B0549" w:rsidP="008B0549">
            <w:pPr>
              <w:rPr>
                <w:rFonts w:eastAsia="SimSun"/>
                <w:lang w:val="ro-MD" w:eastAsia="zh-CN"/>
              </w:rPr>
            </w:pPr>
            <w:r w:rsidRPr="008B0549">
              <w:rPr>
                <w:rFonts w:eastAsia="Times New Roman"/>
                <w:noProof/>
                <w:sz w:val="22"/>
                <w:szCs w:val="22"/>
                <w:lang w:val="ro-MD" w:eastAsia="zh-CN"/>
              </w:rPr>
              <w:t>Plan de mentenanță și documentație</w:t>
            </w:r>
          </w:p>
        </w:tc>
        <w:tc>
          <w:tcPr>
            <w:tcW w:w="9781" w:type="dxa"/>
            <w:tcBorders>
              <w:top w:val="single" w:sz="4" w:space="0" w:color="auto"/>
              <w:left w:val="single" w:sz="4" w:space="0" w:color="auto"/>
              <w:bottom w:val="single" w:sz="4" w:space="0" w:color="auto"/>
              <w:right w:val="single" w:sz="4" w:space="0" w:color="auto"/>
            </w:tcBorders>
            <w:vAlign w:val="center"/>
          </w:tcPr>
          <w:p w14:paraId="3439A26C" w14:textId="77777777" w:rsidR="008B0549" w:rsidRPr="008B0549" w:rsidRDefault="008B0549" w:rsidP="008B0549">
            <w:pPr>
              <w:spacing w:after="160"/>
              <w:jc w:val="both"/>
              <w:rPr>
                <w:noProof/>
                <w:sz w:val="22"/>
                <w:szCs w:val="22"/>
                <w:lang w:val="en-US" w:eastAsia="en-US"/>
              </w:rPr>
            </w:pPr>
            <w:r w:rsidRPr="008B0549">
              <w:rPr>
                <w:noProof/>
                <w:sz w:val="22"/>
                <w:szCs w:val="22"/>
                <w:lang w:val="en-US" w:eastAsia="en-US"/>
              </w:rPr>
              <w:t xml:space="preserve">     Operatorii  economici trebuie să furnizeze un </w:t>
            </w:r>
            <w:r w:rsidRPr="008B0549">
              <w:rPr>
                <w:b/>
                <w:bCs/>
                <w:noProof/>
                <w:color w:val="000000" w:themeColor="text1"/>
                <w:sz w:val="22"/>
                <w:szCs w:val="22"/>
                <w:u w:val="single"/>
                <w:lang w:val="en-US" w:eastAsia="en-US"/>
              </w:rPr>
              <w:t>plan detaliat de mentenanță de la producător</w:t>
            </w:r>
            <w:r w:rsidRPr="008B0549">
              <w:rPr>
                <w:noProof/>
                <w:sz w:val="22"/>
                <w:szCs w:val="22"/>
                <w:u w:val="single"/>
                <w:lang w:val="en-US" w:eastAsia="en-US"/>
              </w:rPr>
              <w:t>,</w:t>
            </w:r>
            <w:r w:rsidRPr="008B0549">
              <w:rPr>
                <w:noProof/>
                <w:sz w:val="22"/>
                <w:szCs w:val="22"/>
                <w:lang w:val="en-US" w:eastAsia="en-US"/>
              </w:rPr>
              <w:t xml:space="preserve"> pe perioada de garanție și post garanție, specificând programele de mentenanță preventivă, procedurile de calibrare, inspecții și conformitatea cu ghidurile producătorului și cerințele fiecărui lot în parte</w:t>
            </w:r>
          </w:p>
        </w:tc>
        <w:tc>
          <w:tcPr>
            <w:tcW w:w="992" w:type="dxa"/>
            <w:tcBorders>
              <w:top w:val="single" w:sz="4" w:space="0" w:color="auto"/>
              <w:left w:val="single" w:sz="4" w:space="0" w:color="auto"/>
              <w:bottom w:val="single" w:sz="4" w:space="0" w:color="auto"/>
              <w:right w:val="single" w:sz="4" w:space="0" w:color="auto"/>
            </w:tcBorders>
            <w:vAlign w:val="center"/>
          </w:tcPr>
          <w:p w14:paraId="2218D1FF" w14:textId="77777777" w:rsidR="008B0549" w:rsidRPr="008B0549" w:rsidRDefault="008B0549" w:rsidP="008B0549">
            <w:pPr>
              <w:rPr>
                <w:rFonts w:eastAsia="SimSun"/>
                <w:lang w:val="ro-MD" w:eastAsia="zh-CN"/>
              </w:rPr>
            </w:pPr>
            <w:r w:rsidRPr="008B0549">
              <w:rPr>
                <w:rFonts w:eastAsia="Times New Roman"/>
                <w:noProof/>
                <w:sz w:val="22"/>
                <w:szCs w:val="22"/>
                <w:lang w:val="ro-MD" w:eastAsia="zh-CN"/>
              </w:rPr>
              <w:t>DA</w:t>
            </w:r>
          </w:p>
        </w:tc>
      </w:tr>
      <w:tr w:rsidR="008B0549" w:rsidRPr="008B0549" w14:paraId="09C6BE2A"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11ED0705" w14:textId="77777777" w:rsidR="008B0549" w:rsidRPr="008B0549" w:rsidRDefault="008B0549" w:rsidP="008B0549">
            <w:pPr>
              <w:rPr>
                <w:rFonts w:eastAsia="SimSun"/>
                <w:lang w:val="ro-MD" w:eastAsia="zh-CN"/>
              </w:rPr>
            </w:pPr>
            <w:r w:rsidRPr="008B0549">
              <w:rPr>
                <w:rFonts w:eastAsia="SimSun"/>
                <w:lang w:val="ro-MD" w:eastAsia="zh-CN"/>
              </w:rPr>
              <w:t>16</w:t>
            </w:r>
          </w:p>
        </w:tc>
        <w:tc>
          <w:tcPr>
            <w:tcW w:w="3540" w:type="dxa"/>
            <w:tcBorders>
              <w:top w:val="single" w:sz="4" w:space="0" w:color="auto"/>
              <w:left w:val="single" w:sz="4" w:space="0" w:color="auto"/>
              <w:bottom w:val="single" w:sz="4" w:space="0" w:color="auto"/>
              <w:right w:val="single" w:sz="4" w:space="0" w:color="auto"/>
            </w:tcBorders>
            <w:hideMark/>
          </w:tcPr>
          <w:p w14:paraId="4D33112C" w14:textId="77777777" w:rsidR="008B0549" w:rsidRPr="008B0549" w:rsidRDefault="008B0549" w:rsidP="008B0549">
            <w:pPr>
              <w:rPr>
                <w:rFonts w:eastAsia="SimSun"/>
                <w:lang w:val="ro-MD" w:eastAsia="zh-CN"/>
              </w:rPr>
            </w:pPr>
            <w:r w:rsidRPr="008B0549">
              <w:rPr>
                <w:rFonts w:eastAsia="SimSun"/>
                <w:lang w:val="ro-MD" w:eastAsia="zh-CN"/>
              </w:rPr>
              <w:t>Declarație de la Ofertant</w:t>
            </w:r>
          </w:p>
        </w:tc>
        <w:tc>
          <w:tcPr>
            <w:tcW w:w="9781" w:type="dxa"/>
            <w:tcBorders>
              <w:top w:val="single" w:sz="4" w:space="0" w:color="auto"/>
              <w:left w:val="single" w:sz="4" w:space="0" w:color="auto"/>
              <w:bottom w:val="single" w:sz="4" w:space="0" w:color="auto"/>
              <w:right w:val="single" w:sz="4" w:space="0" w:color="auto"/>
            </w:tcBorders>
            <w:hideMark/>
          </w:tcPr>
          <w:p w14:paraId="3B26B454" w14:textId="77777777" w:rsidR="008B0549" w:rsidRPr="008B0549" w:rsidRDefault="008B0549" w:rsidP="008B0549">
            <w:pPr>
              <w:jc w:val="both"/>
              <w:rPr>
                <w:rFonts w:eastAsia="SimSun"/>
                <w:lang w:val="ro-MD" w:eastAsia="zh-CN"/>
              </w:rPr>
            </w:pPr>
            <w:r w:rsidRPr="008B0549">
              <w:rPr>
                <w:rFonts w:eastAsia="SimSun"/>
                <w:lang w:val="ro-MD" w:eastAsia="zh-CN"/>
              </w:rPr>
              <w:t xml:space="preserve">în care să certifice </w:t>
            </w:r>
            <w:r w:rsidRPr="008B0549">
              <w:rPr>
                <w:rFonts w:eastAsia="SimSun"/>
                <w:highlight w:val="yellow"/>
                <w:lang w:val="ro-MD" w:eastAsia="zh-CN"/>
              </w:rPr>
              <w:t xml:space="preserve">termenul de garanție pentru echipament </w:t>
            </w:r>
            <w:r w:rsidRPr="008B0549">
              <w:rPr>
                <w:rFonts w:eastAsia="SimSun"/>
                <w:b/>
                <w:bCs/>
                <w:highlight w:val="yellow"/>
                <w:lang w:val="ro-MD" w:eastAsia="zh-CN"/>
              </w:rPr>
              <w:t xml:space="preserve"> minim 24 de luni</w:t>
            </w:r>
            <w:r w:rsidRPr="008B0549">
              <w:rPr>
                <w:rFonts w:eastAsia="SimSun"/>
                <w:b/>
                <w:bCs/>
                <w:lang w:val="ro-MD" w:eastAsia="zh-CN"/>
              </w:rPr>
              <w:t xml:space="preserve"> </w:t>
            </w:r>
            <w:r w:rsidRPr="008B0549">
              <w:rPr>
                <w:rFonts w:eastAsia="SimSun"/>
                <w:lang w:val="ro-MD" w:eastAsia="zh-CN"/>
              </w:rPr>
              <w:t xml:space="preserve"> -(dacă în specificația tehnică la lot nu se prevede un alt termen)  originală, confirmată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w:t>
            </w:r>
          </w:p>
        </w:tc>
        <w:tc>
          <w:tcPr>
            <w:tcW w:w="992" w:type="dxa"/>
            <w:tcBorders>
              <w:top w:val="single" w:sz="4" w:space="0" w:color="auto"/>
              <w:left w:val="single" w:sz="4" w:space="0" w:color="auto"/>
              <w:bottom w:val="single" w:sz="4" w:space="0" w:color="auto"/>
              <w:right w:val="single" w:sz="4" w:space="0" w:color="auto"/>
            </w:tcBorders>
            <w:hideMark/>
          </w:tcPr>
          <w:p w14:paraId="56E0D135"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7A340E83"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287A17EB" w14:textId="77777777" w:rsidR="008B0549" w:rsidRPr="008B0549" w:rsidRDefault="008B0549" w:rsidP="008B0549">
            <w:pPr>
              <w:rPr>
                <w:rFonts w:eastAsia="SimSun"/>
                <w:lang w:val="ro-MD" w:eastAsia="zh-CN"/>
              </w:rPr>
            </w:pPr>
            <w:r w:rsidRPr="008B0549">
              <w:rPr>
                <w:rFonts w:eastAsia="SimSun"/>
                <w:lang w:val="ro-MD" w:eastAsia="zh-CN"/>
              </w:rPr>
              <w:t>17</w:t>
            </w:r>
          </w:p>
        </w:tc>
        <w:tc>
          <w:tcPr>
            <w:tcW w:w="3540" w:type="dxa"/>
            <w:tcBorders>
              <w:top w:val="single" w:sz="4" w:space="0" w:color="auto"/>
              <w:left w:val="single" w:sz="4" w:space="0" w:color="auto"/>
              <w:bottom w:val="single" w:sz="4" w:space="0" w:color="auto"/>
              <w:right w:val="single" w:sz="4" w:space="0" w:color="auto"/>
            </w:tcBorders>
            <w:hideMark/>
          </w:tcPr>
          <w:p w14:paraId="6EF450DC" w14:textId="77777777" w:rsidR="008B0549" w:rsidRPr="008B0549" w:rsidRDefault="008B0549" w:rsidP="008B0549">
            <w:pPr>
              <w:rPr>
                <w:rFonts w:eastAsia="SimSun"/>
                <w:lang w:val="ro-MD" w:eastAsia="zh-CN"/>
              </w:rPr>
            </w:pPr>
            <w:r w:rsidRPr="008B0549">
              <w:rPr>
                <w:rFonts w:eastAsia="SimSun"/>
                <w:lang w:val="ro-MD" w:eastAsia="zh-CN"/>
              </w:rPr>
              <w:t>Declarație de la Ofertant</w:t>
            </w:r>
          </w:p>
        </w:tc>
        <w:tc>
          <w:tcPr>
            <w:tcW w:w="9781" w:type="dxa"/>
            <w:tcBorders>
              <w:top w:val="single" w:sz="4" w:space="0" w:color="auto"/>
              <w:left w:val="single" w:sz="4" w:space="0" w:color="auto"/>
              <w:bottom w:val="single" w:sz="4" w:space="0" w:color="auto"/>
              <w:right w:val="single" w:sz="4" w:space="0" w:color="auto"/>
            </w:tcBorders>
            <w:hideMark/>
          </w:tcPr>
          <w:p w14:paraId="2DCEF47F" w14:textId="77777777" w:rsidR="008B0549" w:rsidRPr="008B0549" w:rsidRDefault="008B0549" w:rsidP="008B0549">
            <w:pPr>
              <w:jc w:val="both"/>
              <w:rPr>
                <w:rFonts w:eastAsia="SimSun"/>
                <w:lang w:val="ro-MD" w:eastAsia="zh-CN"/>
              </w:rPr>
            </w:pPr>
            <w:r w:rsidRPr="008B0549">
              <w:rPr>
                <w:rFonts w:eastAsia="SimSun"/>
                <w:lang w:val="ro-MD" w:eastAsia="zh-CN"/>
              </w:rPr>
              <w:t>- cu privire la garantarea perioadei de reacție, jumătate de oră sau mai puțin la telefon și 24 ore sau mai puțin la locul beneficiarului în cazul apariției defecțiunilor tehnice - original - confirmată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w:t>
            </w:r>
          </w:p>
        </w:tc>
        <w:tc>
          <w:tcPr>
            <w:tcW w:w="992" w:type="dxa"/>
            <w:tcBorders>
              <w:top w:val="single" w:sz="4" w:space="0" w:color="auto"/>
              <w:left w:val="single" w:sz="4" w:space="0" w:color="auto"/>
              <w:bottom w:val="single" w:sz="4" w:space="0" w:color="auto"/>
              <w:right w:val="single" w:sz="4" w:space="0" w:color="auto"/>
            </w:tcBorders>
            <w:hideMark/>
          </w:tcPr>
          <w:p w14:paraId="77866741"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5BC3CE89"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3A1DB8FE" w14:textId="77777777" w:rsidR="008B0549" w:rsidRPr="008B0549" w:rsidRDefault="008B0549" w:rsidP="008B0549">
            <w:pPr>
              <w:rPr>
                <w:rFonts w:eastAsia="SimSun"/>
                <w:lang w:val="ro-MD" w:eastAsia="zh-CN"/>
              </w:rPr>
            </w:pPr>
            <w:r w:rsidRPr="008B0549">
              <w:rPr>
                <w:rFonts w:eastAsia="SimSun"/>
                <w:lang w:val="ro-MD" w:eastAsia="zh-CN"/>
              </w:rPr>
              <w:t>18</w:t>
            </w:r>
          </w:p>
        </w:tc>
        <w:tc>
          <w:tcPr>
            <w:tcW w:w="3540" w:type="dxa"/>
            <w:tcBorders>
              <w:top w:val="single" w:sz="4" w:space="0" w:color="auto"/>
              <w:left w:val="single" w:sz="4" w:space="0" w:color="auto"/>
              <w:bottom w:val="single" w:sz="4" w:space="0" w:color="auto"/>
              <w:right w:val="single" w:sz="4" w:space="0" w:color="auto"/>
            </w:tcBorders>
            <w:hideMark/>
          </w:tcPr>
          <w:p w14:paraId="214EB66D" w14:textId="77777777" w:rsidR="008B0549" w:rsidRPr="008B0549" w:rsidRDefault="008B0549" w:rsidP="008B0549">
            <w:pPr>
              <w:rPr>
                <w:rFonts w:eastAsia="SimSun"/>
                <w:lang w:val="ro-MD" w:eastAsia="zh-CN"/>
              </w:rPr>
            </w:pPr>
            <w:r w:rsidRPr="008B0549">
              <w:rPr>
                <w:rFonts w:eastAsia="SimSun"/>
                <w:lang w:val="ro-MD" w:eastAsia="zh-CN"/>
              </w:rPr>
              <w:t>Declarație de la ofertant</w:t>
            </w:r>
          </w:p>
        </w:tc>
        <w:tc>
          <w:tcPr>
            <w:tcW w:w="9781" w:type="dxa"/>
            <w:tcBorders>
              <w:top w:val="single" w:sz="4" w:space="0" w:color="auto"/>
              <w:left w:val="single" w:sz="4" w:space="0" w:color="auto"/>
              <w:bottom w:val="single" w:sz="4" w:space="0" w:color="auto"/>
              <w:right w:val="single" w:sz="4" w:space="0" w:color="auto"/>
            </w:tcBorders>
            <w:hideMark/>
          </w:tcPr>
          <w:p w14:paraId="63B93861" w14:textId="77777777" w:rsidR="008B0549" w:rsidRPr="008B0549" w:rsidRDefault="008B0549" w:rsidP="008B0549">
            <w:pPr>
              <w:jc w:val="both"/>
              <w:rPr>
                <w:rFonts w:eastAsia="SimSun"/>
                <w:lang w:val="ro-MD" w:eastAsia="zh-CN"/>
              </w:rPr>
            </w:pPr>
            <w:r w:rsidRPr="008B0549">
              <w:rPr>
                <w:rFonts w:eastAsia="SimSun"/>
                <w:lang w:val="ro-MD" w:eastAsia="zh-CN"/>
              </w:rPr>
              <w:t>în care să certifice că anul producerii produsului este nu mai vechi de anul  2025, originală- confirmată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w:t>
            </w:r>
          </w:p>
        </w:tc>
        <w:tc>
          <w:tcPr>
            <w:tcW w:w="992" w:type="dxa"/>
            <w:tcBorders>
              <w:top w:val="single" w:sz="4" w:space="0" w:color="auto"/>
              <w:left w:val="single" w:sz="4" w:space="0" w:color="auto"/>
              <w:bottom w:val="single" w:sz="4" w:space="0" w:color="auto"/>
              <w:right w:val="single" w:sz="4" w:space="0" w:color="auto"/>
            </w:tcBorders>
            <w:hideMark/>
          </w:tcPr>
          <w:p w14:paraId="53B4D7B3"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7E46C07F"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01D735D0" w14:textId="77777777" w:rsidR="008B0549" w:rsidRPr="008B0549" w:rsidRDefault="008B0549" w:rsidP="008B0549">
            <w:pPr>
              <w:rPr>
                <w:rFonts w:eastAsia="SimSun"/>
                <w:lang w:val="ro-MD" w:eastAsia="zh-CN"/>
              </w:rPr>
            </w:pPr>
            <w:r w:rsidRPr="008B0549">
              <w:rPr>
                <w:rFonts w:eastAsia="SimSun"/>
                <w:lang w:val="ro-MD" w:eastAsia="zh-CN"/>
              </w:rPr>
              <w:t>19</w:t>
            </w:r>
          </w:p>
        </w:tc>
        <w:tc>
          <w:tcPr>
            <w:tcW w:w="3540" w:type="dxa"/>
            <w:tcBorders>
              <w:top w:val="single" w:sz="4" w:space="0" w:color="auto"/>
              <w:left w:val="single" w:sz="4" w:space="0" w:color="auto"/>
              <w:bottom w:val="single" w:sz="4" w:space="0" w:color="auto"/>
              <w:right w:val="single" w:sz="4" w:space="0" w:color="auto"/>
            </w:tcBorders>
            <w:hideMark/>
          </w:tcPr>
          <w:p w14:paraId="38383073" w14:textId="77777777" w:rsidR="008B0549" w:rsidRPr="008B0549" w:rsidRDefault="008B0549" w:rsidP="008B0549">
            <w:pPr>
              <w:rPr>
                <w:rFonts w:eastAsia="SimSun"/>
                <w:lang w:val="ro-MD" w:eastAsia="zh-CN"/>
              </w:rPr>
            </w:pPr>
            <w:r w:rsidRPr="008B0549">
              <w:rPr>
                <w:rFonts w:eastAsia="SimSun"/>
                <w:lang w:val="ro-MD" w:eastAsia="zh-CN"/>
              </w:rPr>
              <w:t>Declarație de la Ofertant</w:t>
            </w:r>
          </w:p>
        </w:tc>
        <w:tc>
          <w:tcPr>
            <w:tcW w:w="9781" w:type="dxa"/>
            <w:tcBorders>
              <w:top w:val="single" w:sz="4" w:space="0" w:color="auto"/>
              <w:left w:val="single" w:sz="4" w:space="0" w:color="auto"/>
              <w:bottom w:val="single" w:sz="4" w:space="0" w:color="auto"/>
              <w:right w:val="single" w:sz="4" w:space="0" w:color="auto"/>
            </w:tcBorders>
            <w:hideMark/>
          </w:tcPr>
          <w:p w14:paraId="5EA774FC" w14:textId="77777777" w:rsidR="008B0549" w:rsidRPr="008B0549" w:rsidRDefault="008B0549" w:rsidP="008B0549">
            <w:pPr>
              <w:jc w:val="both"/>
              <w:rPr>
                <w:rFonts w:eastAsia="SimSun"/>
                <w:lang w:val="ro-MD" w:eastAsia="zh-CN"/>
              </w:rPr>
            </w:pPr>
            <w:r w:rsidRPr="008B0549">
              <w:rPr>
                <w:rFonts w:eastAsia="SimSun"/>
                <w:lang w:val="ro-MD" w:eastAsia="zh-CN"/>
              </w:rPr>
              <w:t>cu privire la organizarea pe perioada garanției a inspecțiilor planificate/întreținere profilactică și calibrare conform programului stabilit și mentenanța dispozitivului medical pe durata perioadei de garanție efectuat de către un inginer calificat al Ofertantului - original – confirmată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w:t>
            </w:r>
          </w:p>
        </w:tc>
        <w:tc>
          <w:tcPr>
            <w:tcW w:w="992" w:type="dxa"/>
            <w:tcBorders>
              <w:top w:val="single" w:sz="4" w:space="0" w:color="auto"/>
              <w:left w:val="single" w:sz="4" w:space="0" w:color="auto"/>
              <w:bottom w:val="single" w:sz="4" w:space="0" w:color="auto"/>
              <w:right w:val="single" w:sz="4" w:space="0" w:color="auto"/>
            </w:tcBorders>
            <w:hideMark/>
          </w:tcPr>
          <w:p w14:paraId="593FC3C8"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60C719F3"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7B53B71A" w14:textId="77777777" w:rsidR="008B0549" w:rsidRPr="00D80BCE" w:rsidRDefault="008B0549" w:rsidP="008B0549">
            <w:pPr>
              <w:rPr>
                <w:rFonts w:eastAsia="SimSun"/>
                <w:highlight w:val="yellow"/>
                <w:lang w:val="ro-MD" w:eastAsia="zh-CN"/>
              </w:rPr>
            </w:pPr>
            <w:r w:rsidRPr="00D80BCE">
              <w:rPr>
                <w:rFonts w:eastAsia="SimSun"/>
                <w:highlight w:val="yellow"/>
                <w:lang w:val="ro-MD" w:eastAsia="zh-CN"/>
              </w:rPr>
              <w:t>20</w:t>
            </w:r>
          </w:p>
        </w:tc>
        <w:tc>
          <w:tcPr>
            <w:tcW w:w="3540" w:type="dxa"/>
            <w:tcBorders>
              <w:top w:val="single" w:sz="4" w:space="0" w:color="auto"/>
              <w:left w:val="single" w:sz="4" w:space="0" w:color="auto"/>
              <w:bottom w:val="single" w:sz="4" w:space="0" w:color="auto"/>
              <w:right w:val="single" w:sz="4" w:space="0" w:color="auto"/>
            </w:tcBorders>
            <w:hideMark/>
          </w:tcPr>
          <w:p w14:paraId="55A46119" w14:textId="77777777" w:rsidR="008B0549" w:rsidRPr="008B0549" w:rsidRDefault="008B0549" w:rsidP="008B0549">
            <w:pPr>
              <w:rPr>
                <w:rFonts w:eastAsia="SimSun"/>
                <w:lang w:val="ro-MD" w:eastAsia="zh-CN"/>
              </w:rPr>
            </w:pPr>
            <w:r w:rsidRPr="008B0549">
              <w:rPr>
                <w:rFonts w:eastAsia="SimSun"/>
                <w:lang w:val="ro-MD" w:eastAsia="zh-CN"/>
              </w:rPr>
              <w:t>Dovada înregistrării în Lista producătorilor,</w:t>
            </w:r>
          </w:p>
        </w:tc>
        <w:tc>
          <w:tcPr>
            <w:tcW w:w="9781" w:type="dxa"/>
            <w:tcBorders>
              <w:top w:val="single" w:sz="4" w:space="0" w:color="auto"/>
              <w:left w:val="single" w:sz="4" w:space="0" w:color="auto"/>
              <w:bottom w:val="single" w:sz="4" w:space="0" w:color="auto"/>
              <w:right w:val="single" w:sz="4" w:space="0" w:color="auto"/>
            </w:tcBorders>
            <w:hideMark/>
          </w:tcPr>
          <w:p w14:paraId="1E2DD147" w14:textId="77777777" w:rsidR="008B0549" w:rsidRPr="008B0549" w:rsidRDefault="008B0549" w:rsidP="008B0549">
            <w:pPr>
              <w:jc w:val="both"/>
              <w:rPr>
                <w:rFonts w:eastAsia="SimSun"/>
                <w:lang w:val="ro-MD" w:eastAsia="zh-CN"/>
              </w:rPr>
            </w:pPr>
            <w:r w:rsidRPr="008B0549">
              <w:rPr>
                <w:rFonts w:eastAsia="SimSun"/>
                <w:lang w:val="ro-MD" w:eastAsia="zh-CN"/>
              </w:rPr>
              <w:t>Se va prezenta numărul de înregistrare din Lista producătorilor pentru Echipamente Electronice si Electrice, conform  prevederilor HG 212/2018 privind gestionarea Echipamentelor Electrice si Electronice (EEE) - Original confirmată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w:t>
            </w:r>
          </w:p>
        </w:tc>
        <w:tc>
          <w:tcPr>
            <w:tcW w:w="992" w:type="dxa"/>
            <w:tcBorders>
              <w:top w:val="single" w:sz="4" w:space="0" w:color="auto"/>
              <w:left w:val="single" w:sz="4" w:space="0" w:color="auto"/>
              <w:bottom w:val="single" w:sz="4" w:space="0" w:color="auto"/>
              <w:right w:val="single" w:sz="4" w:space="0" w:color="auto"/>
            </w:tcBorders>
            <w:hideMark/>
          </w:tcPr>
          <w:p w14:paraId="5EC2586C"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0CEAAC89"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513B5CA3" w14:textId="77777777" w:rsidR="008B0549" w:rsidRPr="00D80BCE" w:rsidRDefault="008B0549" w:rsidP="008B0549">
            <w:pPr>
              <w:rPr>
                <w:rFonts w:eastAsia="SimSun"/>
                <w:highlight w:val="yellow"/>
                <w:lang w:val="ro-MD" w:eastAsia="zh-CN"/>
              </w:rPr>
            </w:pPr>
            <w:r w:rsidRPr="00D80BCE">
              <w:rPr>
                <w:rFonts w:eastAsia="SimSun"/>
                <w:highlight w:val="yellow"/>
                <w:lang w:val="ro-MD" w:eastAsia="zh-CN"/>
              </w:rPr>
              <w:t>21</w:t>
            </w:r>
          </w:p>
        </w:tc>
        <w:tc>
          <w:tcPr>
            <w:tcW w:w="3540" w:type="dxa"/>
            <w:tcBorders>
              <w:top w:val="single" w:sz="4" w:space="0" w:color="auto"/>
              <w:left w:val="single" w:sz="4" w:space="0" w:color="auto"/>
              <w:bottom w:val="single" w:sz="4" w:space="0" w:color="auto"/>
              <w:right w:val="single" w:sz="4" w:space="0" w:color="auto"/>
            </w:tcBorders>
          </w:tcPr>
          <w:p w14:paraId="6D5DBF7D" w14:textId="77777777" w:rsidR="008B0549" w:rsidRPr="008B0549" w:rsidRDefault="008B0549" w:rsidP="008B0549">
            <w:pPr>
              <w:rPr>
                <w:rFonts w:eastAsia="SimSun"/>
                <w:lang w:val="ro-MD" w:eastAsia="zh-CN"/>
              </w:rPr>
            </w:pPr>
            <w:r w:rsidRPr="008B0549">
              <w:rPr>
                <w:rFonts w:eastAsia="SimSun"/>
                <w:lang w:val="ro-MD" w:eastAsia="zh-CN"/>
              </w:rPr>
              <w:t>Dovada înregistrării dispozitivului ofertat   în Registrul de Stat al Dispozitivelor Medicale</w:t>
            </w:r>
          </w:p>
        </w:tc>
        <w:tc>
          <w:tcPr>
            <w:tcW w:w="9781" w:type="dxa"/>
            <w:tcBorders>
              <w:top w:val="single" w:sz="4" w:space="0" w:color="auto"/>
              <w:left w:val="single" w:sz="4" w:space="0" w:color="auto"/>
              <w:bottom w:val="single" w:sz="4" w:space="0" w:color="auto"/>
              <w:right w:val="single" w:sz="4" w:space="0" w:color="auto"/>
            </w:tcBorders>
          </w:tcPr>
          <w:p w14:paraId="40881C4A" w14:textId="77777777" w:rsidR="008B0549" w:rsidRPr="008B0549" w:rsidRDefault="008B0549" w:rsidP="008B0549">
            <w:pPr>
              <w:jc w:val="both"/>
              <w:rPr>
                <w:rFonts w:eastAsia="SimSun"/>
                <w:lang w:val="ro-MD" w:eastAsia="zh-CN"/>
              </w:rPr>
            </w:pPr>
            <w:r w:rsidRPr="008B0549">
              <w:rPr>
                <w:rFonts w:eastAsia="SimSun"/>
                <w:lang w:val="ro-MD" w:eastAsia="zh-CN"/>
              </w:rPr>
              <w:t>Înregistrarea bunurilor în Registrul de Stat al Dispozitivelor Medicale, Notă:  Vor fi atribuite doar Dispozitivelor Medicale înregistrate în Registrul de Stat al Dispozitivelor Medicale.</w:t>
            </w:r>
          </w:p>
        </w:tc>
        <w:tc>
          <w:tcPr>
            <w:tcW w:w="992" w:type="dxa"/>
            <w:tcBorders>
              <w:top w:val="single" w:sz="4" w:space="0" w:color="auto"/>
              <w:left w:val="single" w:sz="4" w:space="0" w:color="auto"/>
              <w:bottom w:val="single" w:sz="4" w:space="0" w:color="auto"/>
              <w:right w:val="single" w:sz="4" w:space="0" w:color="auto"/>
            </w:tcBorders>
            <w:hideMark/>
          </w:tcPr>
          <w:p w14:paraId="40B222B7" w14:textId="77777777" w:rsidR="008B0549" w:rsidRPr="008B0549" w:rsidRDefault="008B0549" w:rsidP="008B0549">
            <w:pPr>
              <w:rPr>
                <w:rFonts w:eastAsia="SimSun"/>
                <w:lang w:val="ro-MD" w:eastAsia="zh-CN"/>
              </w:rPr>
            </w:pPr>
            <w:r w:rsidRPr="008B0549">
              <w:rPr>
                <w:rFonts w:eastAsia="SimSun"/>
                <w:lang w:val="ro-MD" w:eastAsia="zh-CN"/>
              </w:rPr>
              <w:t>DA</w:t>
            </w:r>
          </w:p>
        </w:tc>
      </w:tr>
      <w:tr w:rsidR="00D80BCE" w:rsidRPr="008B0549" w14:paraId="4D70C82D"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tcPr>
          <w:p w14:paraId="220C1C68" w14:textId="3C4E5DBC" w:rsidR="00D80BCE" w:rsidRPr="00D80BCE" w:rsidRDefault="00D80BCE" w:rsidP="00D80BCE">
            <w:pPr>
              <w:rPr>
                <w:rFonts w:eastAsia="SimSun"/>
                <w:highlight w:val="yellow"/>
                <w:lang w:val="ro-MD" w:eastAsia="zh-CN"/>
              </w:rPr>
            </w:pPr>
            <w:r w:rsidRPr="009F09EA">
              <w:rPr>
                <w:rFonts w:eastAsia="SimSun"/>
                <w:lang w:val="ro-MD"/>
              </w:rPr>
              <w:t>22</w:t>
            </w:r>
          </w:p>
        </w:tc>
        <w:tc>
          <w:tcPr>
            <w:tcW w:w="3540" w:type="dxa"/>
            <w:tcBorders>
              <w:top w:val="single" w:sz="4" w:space="0" w:color="auto"/>
              <w:left w:val="single" w:sz="4" w:space="0" w:color="auto"/>
              <w:bottom w:val="single" w:sz="4" w:space="0" w:color="auto"/>
              <w:right w:val="single" w:sz="4" w:space="0" w:color="auto"/>
            </w:tcBorders>
          </w:tcPr>
          <w:p w14:paraId="45AA87D7" w14:textId="256EBE0E" w:rsidR="00D80BCE" w:rsidRPr="008B0549" w:rsidRDefault="00D80BCE" w:rsidP="00D80BCE">
            <w:pPr>
              <w:rPr>
                <w:rFonts w:eastAsia="SimSun"/>
                <w:lang w:val="ro-MD" w:eastAsia="zh-CN"/>
              </w:rPr>
            </w:pPr>
            <w:r w:rsidRPr="009F09EA">
              <w:rPr>
                <w:rFonts w:eastAsia="SimSun"/>
                <w:lang w:val="ro-MD"/>
              </w:rPr>
              <w:t>Declarație de la ofertant-</w:t>
            </w:r>
          </w:p>
        </w:tc>
        <w:tc>
          <w:tcPr>
            <w:tcW w:w="9781" w:type="dxa"/>
            <w:tcBorders>
              <w:top w:val="single" w:sz="4" w:space="0" w:color="auto"/>
              <w:left w:val="single" w:sz="4" w:space="0" w:color="auto"/>
              <w:bottom w:val="single" w:sz="4" w:space="0" w:color="auto"/>
              <w:right w:val="single" w:sz="4" w:space="0" w:color="auto"/>
            </w:tcBorders>
          </w:tcPr>
          <w:p w14:paraId="3A2A1694" w14:textId="247DE0E0" w:rsidR="00D80BCE" w:rsidRPr="008B0549" w:rsidRDefault="00D80BCE" w:rsidP="00D80BCE">
            <w:pPr>
              <w:jc w:val="both"/>
              <w:rPr>
                <w:rFonts w:eastAsia="SimSun"/>
                <w:lang w:val="ro-MD" w:eastAsia="zh-CN"/>
              </w:rPr>
            </w:pPr>
            <w:r w:rsidRPr="009F09EA">
              <w:rPr>
                <w:rFonts w:eastAsia="SimSun"/>
                <w:lang w:val="ro-MD"/>
              </w:rPr>
              <w:t>cu privire  livrarea  componentele sistemului trebuie să fie noi (nefolosite)- Original confirmată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w:t>
            </w:r>
          </w:p>
        </w:tc>
        <w:tc>
          <w:tcPr>
            <w:tcW w:w="992" w:type="dxa"/>
            <w:tcBorders>
              <w:top w:val="single" w:sz="4" w:space="0" w:color="auto"/>
              <w:left w:val="single" w:sz="4" w:space="0" w:color="auto"/>
              <w:bottom w:val="single" w:sz="4" w:space="0" w:color="auto"/>
              <w:right w:val="single" w:sz="4" w:space="0" w:color="auto"/>
            </w:tcBorders>
          </w:tcPr>
          <w:p w14:paraId="7BB0EC93" w14:textId="0C28B749" w:rsidR="00D80BCE" w:rsidRPr="008B0549" w:rsidRDefault="00D80BCE" w:rsidP="00D80BCE">
            <w:pPr>
              <w:rPr>
                <w:rFonts w:eastAsia="SimSun"/>
                <w:lang w:val="ro-MD" w:eastAsia="zh-CN"/>
              </w:rPr>
            </w:pPr>
            <w:r w:rsidRPr="009F09EA">
              <w:rPr>
                <w:rFonts w:eastAsia="SimSun"/>
                <w:lang w:val="ro-MD"/>
              </w:rPr>
              <w:t>DA</w:t>
            </w:r>
          </w:p>
        </w:tc>
      </w:tr>
      <w:tr w:rsidR="00D80BCE" w:rsidRPr="008B0549" w14:paraId="663329F6"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tcPr>
          <w:p w14:paraId="707CF5CF" w14:textId="4FADB6C1" w:rsidR="00D80BCE" w:rsidRPr="009F09EA" w:rsidRDefault="00D80BCE" w:rsidP="00D80BCE">
            <w:pPr>
              <w:rPr>
                <w:rFonts w:eastAsia="SimSun"/>
                <w:lang w:val="ro-MD"/>
              </w:rPr>
            </w:pPr>
            <w:r w:rsidRPr="009F09EA">
              <w:rPr>
                <w:rFonts w:eastAsia="SimSun"/>
                <w:lang w:val="ro-MD"/>
              </w:rPr>
              <w:t>23</w:t>
            </w:r>
          </w:p>
        </w:tc>
        <w:tc>
          <w:tcPr>
            <w:tcW w:w="3540" w:type="dxa"/>
            <w:tcBorders>
              <w:top w:val="single" w:sz="4" w:space="0" w:color="auto"/>
              <w:left w:val="single" w:sz="4" w:space="0" w:color="auto"/>
              <w:bottom w:val="single" w:sz="4" w:space="0" w:color="auto"/>
              <w:right w:val="single" w:sz="4" w:space="0" w:color="auto"/>
            </w:tcBorders>
          </w:tcPr>
          <w:p w14:paraId="5648F735" w14:textId="77777777" w:rsidR="00D80BCE" w:rsidRPr="009F09EA" w:rsidRDefault="00D80BCE" w:rsidP="00D80BCE">
            <w:pPr>
              <w:rPr>
                <w:rFonts w:eastAsia="SimSun"/>
                <w:lang w:val="ro-MD"/>
              </w:rPr>
            </w:pPr>
            <w:r w:rsidRPr="009F09EA">
              <w:rPr>
                <w:rFonts w:eastAsia="SimSun"/>
                <w:lang w:val="ro-MD"/>
              </w:rPr>
              <w:t>Cerințe pentru mijloace de măsurare şi a</w:t>
            </w:r>
          </w:p>
          <w:p w14:paraId="04EEE789" w14:textId="48409813" w:rsidR="00D80BCE" w:rsidRPr="009F09EA" w:rsidRDefault="00D80BCE" w:rsidP="00D80BCE">
            <w:pPr>
              <w:rPr>
                <w:rFonts w:eastAsia="SimSun"/>
                <w:lang w:val="ro-MD"/>
              </w:rPr>
            </w:pPr>
            <w:r w:rsidRPr="009F09EA">
              <w:rPr>
                <w:rFonts w:eastAsia="SimSun"/>
                <w:lang w:val="ro-MD"/>
              </w:rPr>
              <w:t>măsurărilor supuse controlului metrologic</w:t>
            </w:r>
          </w:p>
        </w:tc>
        <w:tc>
          <w:tcPr>
            <w:tcW w:w="9781" w:type="dxa"/>
            <w:tcBorders>
              <w:top w:val="single" w:sz="4" w:space="0" w:color="auto"/>
              <w:left w:val="single" w:sz="4" w:space="0" w:color="auto"/>
              <w:bottom w:val="single" w:sz="4" w:space="0" w:color="auto"/>
              <w:right w:val="single" w:sz="4" w:space="0" w:color="auto"/>
            </w:tcBorders>
          </w:tcPr>
          <w:p w14:paraId="7116F95A" w14:textId="77777777" w:rsidR="00D80BCE" w:rsidRPr="009F09EA" w:rsidRDefault="00D80BCE" w:rsidP="00D80BCE">
            <w:pPr>
              <w:jc w:val="both"/>
              <w:rPr>
                <w:rFonts w:eastAsia="SimSun"/>
                <w:lang w:val="ro-MD"/>
              </w:rPr>
            </w:pPr>
            <w:r w:rsidRPr="009F09EA">
              <w:rPr>
                <w:rFonts w:eastAsia="SimSun"/>
                <w:lang w:val="ro-MD"/>
              </w:rPr>
              <w:t>Se vor prezent următoarele documnte conform HG 1042/2016</w:t>
            </w:r>
          </w:p>
          <w:p w14:paraId="1968D37B" w14:textId="77777777" w:rsidR="00D80BCE" w:rsidRPr="009F09EA" w:rsidRDefault="00D80BCE" w:rsidP="00D80BCE">
            <w:pPr>
              <w:pStyle w:val="a6"/>
              <w:numPr>
                <w:ilvl w:val="0"/>
                <w:numId w:val="23"/>
              </w:numPr>
              <w:tabs>
                <w:tab w:val="left" w:pos="1134"/>
              </w:tabs>
              <w:spacing w:after="0" w:line="240" w:lineRule="auto"/>
              <w:contextualSpacing w:val="0"/>
              <w:jc w:val="both"/>
              <w:rPr>
                <w:rFonts w:eastAsia="SimSun"/>
                <w:sz w:val="20"/>
                <w:szCs w:val="20"/>
                <w:lang w:val="ro-MD"/>
              </w:rPr>
            </w:pPr>
            <w:r w:rsidRPr="009F09EA">
              <w:rPr>
                <w:rFonts w:eastAsia="SimSun"/>
                <w:sz w:val="20"/>
                <w:szCs w:val="20"/>
                <w:lang w:val="ro-MD"/>
              </w:rPr>
              <w:t>Certificat aprobare de Model a mijlocului de măsurare -valabil;</w:t>
            </w:r>
          </w:p>
          <w:p w14:paraId="5C352472" w14:textId="6DA167CD" w:rsidR="00D80BCE" w:rsidRPr="00E80F21" w:rsidRDefault="00D80BCE" w:rsidP="00D80BCE">
            <w:pPr>
              <w:pStyle w:val="a6"/>
              <w:numPr>
                <w:ilvl w:val="0"/>
                <w:numId w:val="23"/>
              </w:numPr>
              <w:tabs>
                <w:tab w:val="left" w:pos="1134"/>
              </w:tabs>
              <w:spacing w:after="0" w:line="240" w:lineRule="auto"/>
              <w:contextualSpacing w:val="0"/>
              <w:jc w:val="both"/>
              <w:rPr>
                <w:rFonts w:eastAsia="SimSun"/>
                <w:sz w:val="20"/>
                <w:szCs w:val="20"/>
                <w:lang w:val="ro-MD"/>
              </w:rPr>
            </w:pPr>
            <w:r w:rsidRPr="009F09EA">
              <w:rPr>
                <w:rFonts w:eastAsia="SimSun"/>
                <w:sz w:val="20"/>
                <w:szCs w:val="20"/>
                <w:lang w:val="ro-MD"/>
              </w:rPr>
              <w:t>Buletin de verificare metrologică inițială -valabil;</w:t>
            </w:r>
          </w:p>
        </w:tc>
        <w:tc>
          <w:tcPr>
            <w:tcW w:w="992" w:type="dxa"/>
            <w:tcBorders>
              <w:top w:val="single" w:sz="4" w:space="0" w:color="auto"/>
              <w:left w:val="single" w:sz="4" w:space="0" w:color="auto"/>
              <w:bottom w:val="single" w:sz="4" w:space="0" w:color="auto"/>
              <w:right w:val="single" w:sz="4" w:space="0" w:color="auto"/>
            </w:tcBorders>
          </w:tcPr>
          <w:p w14:paraId="7DC413A9" w14:textId="58C238B8" w:rsidR="00D80BCE" w:rsidRPr="009F09EA" w:rsidRDefault="00D80BCE" w:rsidP="00D80BCE">
            <w:pPr>
              <w:rPr>
                <w:rFonts w:eastAsia="SimSun"/>
                <w:lang w:val="ro-MD"/>
              </w:rPr>
            </w:pPr>
            <w:r w:rsidRPr="009F09EA">
              <w:rPr>
                <w:rFonts w:eastAsia="SimSun"/>
                <w:lang w:val="ro-MD"/>
              </w:rPr>
              <w:t>DA</w:t>
            </w:r>
          </w:p>
        </w:tc>
      </w:tr>
      <w:tr w:rsidR="00D80BCE" w:rsidRPr="008B0549" w14:paraId="5067A08C"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tcPr>
          <w:p w14:paraId="04C542AA" w14:textId="2E06DCA9" w:rsidR="00D80BCE" w:rsidRPr="009F09EA" w:rsidRDefault="00D80BCE" w:rsidP="00D80BCE">
            <w:pPr>
              <w:rPr>
                <w:rFonts w:eastAsia="SimSun"/>
                <w:lang w:val="ro-MD"/>
              </w:rPr>
            </w:pPr>
            <w:r w:rsidRPr="009F09EA">
              <w:rPr>
                <w:rFonts w:eastAsia="SimSun"/>
                <w:lang w:val="ro-MD"/>
              </w:rPr>
              <w:t>24</w:t>
            </w:r>
          </w:p>
        </w:tc>
        <w:tc>
          <w:tcPr>
            <w:tcW w:w="3540" w:type="dxa"/>
            <w:tcBorders>
              <w:top w:val="single" w:sz="4" w:space="0" w:color="auto"/>
              <w:left w:val="single" w:sz="4" w:space="0" w:color="auto"/>
              <w:bottom w:val="single" w:sz="4" w:space="0" w:color="auto"/>
              <w:right w:val="single" w:sz="4" w:space="0" w:color="auto"/>
            </w:tcBorders>
          </w:tcPr>
          <w:p w14:paraId="1E9B1BB2" w14:textId="584C15DC" w:rsidR="00D80BCE" w:rsidRPr="009F09EA" w:rsidRDefault="00D80BCE" w:rsidP="00D80BCE">
            <w:pPr>
              <w:rPr>
                <w:rFonts w:eastAsia="SimSun"/>
                <w:lang w:val="ro-MD"/>
              </w:rPr>
            </w:pPr>
            <w:r w:rsidRPr="009F09EA">
              <w:rPr>
                <w:rFonts w:eastAsia="SimSun"/>
                <w:lang w:val="ro-MD"/>
              </w:rPr>
              <w:t>Cerințe pentru mijloace de cântărit</w:t>
            </w:r>
          </w:p>
        </w:tc>
        <w:tc>
          <w:tcPr>
            <w:tcW w:w="9781" w:type="dxa"/>
            <w:tcBorders>
              <w:top w:val="single" w:sz="4" w:space="0" w:color="auto"/>
              <w:left w:val="single" w:sz="4" w:space="0" w:color="auto"/>
              <w:bottom w:val="single" w:sz="4" w:space="0" w:color="auto"/>
              <w:right w:val="single" w:sz="4" w:space="0" w:color="auto"/>
            </w:tcBorders>
          </w:tcPr>
          <w:p w14:paraId="79EF8A49" w14:textId="77777777" w:rsidR="00D80BCE" w:rsidRPr="009F09EA" w:rsidRDefault="00D80BCE" w:rsidP="00D80BCE">
            <w:pPr>
              <w:jc w:val="both"/>
              <w:rPr>
                <w:rFonts w:eastAsia="SimSun"/>
                <w:lang w:val="ro-MD"/>
              </w:rPr>
            </w:pPr>
            <w:r w:rsidRPr="009F09EA">
              <w:rPr>
                <w:rFonts w:eastAsia="SimSun"/>
                <w:lang w:val="ro-MD"/>
              </w:rPr>
              <w:t>Se vor prezent următoarele documente conform HG nr. 267/2014</w:t>
            </w:r>
          </w:p>
          <w:p w14:paraId="75990BE7" w14:textId="77777777" w:rsidR="00D80BCE" w:rsidRPr="009F09EA" w:rsidRDefault="00D80BCE" w:rsidP="00D80BCE">
            <w:pPr>
              <w:jc w:val="both"/>
              <w:rPr>
                <w:rFonts w:eastAsia="SimSun"/>
                <w:lang w:val="ro-MD"/>
              </w:rPr>
            </w:pPr>
            <w:r w:rsidRPr="009F09EA">
              <w:rPr>
                <w:rFonts w:eastAsia="SimSun"/>
                <w:lang w:val="ro-MD"/>
              </w:rPr>
              <w:t>Declarație de conformitate eliberată de către producător- valabilă;</w:t>
            </w:r>
          </w:p>
          <w:p w14:paraId="0B6A80A7" w14:textId="77777777" w:rsidR="00D80BCE" w:rsidRPr="009F09EA" w:rsidRDefault="00D80BCE" w:rsidP="00D80BCE">
            <w:pPr>
              <w:jc w:val="both"/>
              <w:rPr>
                <w:rFonts w:eastAsia="SimSun"/>
                <w:lang w:val="ro-MD"/>
              </w:rPr>
            </w:pPr>
            <w:r w:rsidRPr="009F09EA">
              <w:rPr>
                <w:rFonts w:eastAsia="SimSun"/>
                <w:b/>
                <w:bCs/>
                <w:lang w:val="ro-MD"/>
              </w:rPr>
              <w:t>La livare mijloace de cântărit  obligatoriu să corespundă următoarelor cerințe</w:t>
            </w:r>
            <w:r w:rsidRPr="009F09EA">
              <w:rPr>
                <w:rFonts w:eastAsia="SimSun"/>
                <w:lang w:val="ro-MD"/>
              </w:rPr>
              <w:t>: marcat în mod vizibil, lizibil și indelebil cu următoarele inscripţionări:</w:t>
            </w:r>
          </w:p>
          <w:p w14:paraId="0FD63128" w14:textId="77777777" w:rsidR="00D80BCE" w:rsidRPr="009F09EA" w:rsidRDefault="00D80BCE" w:rsidP="00D80BCE">
            <w:pPr>
              <w:jc w:val="both"/>
              <w:rPr>
                <w:rFonts w:eastAsia="SimSun"/>
                <w:lang w:val="ro-MD"/>
              </w:rPr>
            </w:pPr>
            <w:r w:rsidRPr="009F09EA">
              <w:rPr>
                <w:rFonts w:eastAsia="SimSun"/>
                <w:lang w:val="ro-MD"/>
              </w:rPr>
              <w:t>- marcajul CE şi marcajul metrologic suplimentar;</w:t>
            </w:r>
          </w:p>
          <w:p w14:paraId="27287EA2" w14:textId="77777777" w:rsidR="00D80BCE" w:rsidRPr="009F09EA" w:rsidRDefault="00D80BCE" w:rsidP="00D80BCE">
            <w:pPr>
              <w:jc w:val="both"/>
              <w:rPr>
                <w:rFonts w:eastAsia="SimSun"/>
                <w:lang w:val="ro-MD"/>
              </w:rPr>
            </w:pPr>
            <w:r w:rsidRPr="009F09EA">
              <w:rPr>
                <w:rFonts w:eastAsia="SimSun"/>
                <w:lang w:val="ro-MD"/>
              </w:rPr>
              <w:t>- numărul certificatului de examinare CE de tip, unde este cazul;</w:t>
            </w:r>
          </w:p>
          <w:p w14:paraId="578EE20B" w14:textId="77777777" w:rsidR="00D80BCE" w:rsidRPr="009F09EA" w:rsidRDefault="00D80BCE" w:rsidP="00D80BCE">
            <w:pPr>
              <w:jc w:val="both"/>
              <w:rPr>
                <w:rFonts w:eastAsia="SimSun"/>
                <w:lang w:val="ro-MD"/>
              </w:rPr>
            </w:pPr>
            <w:r w:rsidRPr="009F09EA">
              <w:rPr>
                <w:rFonts w:eastAsia="SimSun"/>
                <w:lang w:val="ro-MD"/>
              </w:rPr>
              <w:t>- sigla sau denumirea producătorului, denumira comercială înregistrată sau marca înregistrată a acestuia;</w:t>
            </w:r>
          </w:p>
          <w:p w14:paraId="1F82ADFE" w14:textId="77777777" w:rsidR="00D80BCE" w:rsidRPr="009F09EA" w:rsidRDefault="00D80BCE" w:rsidP="00D80BCE">
            <w:pPr>
              <w:jc w:val="both"/>
              <w:rPr>
                <w:rFonts w:eastAsia="SimSun"/>
                <w:lang w:val="ro-MD"/>
              </w:rPr>
            </w:pPr>
            <w:r w:rsidRPr="009F09EA">
              <w:rPr>
                <w:rFonts w:eastAsia="SimSun"/>
                <w:lang w:val="ro-MD"/>
              </w:rPr>
              <w:t>- clasa de exactitate, inclusă într-un oval sau între două linii paralele orizontale unite prin două jumătăţi de cerc;</w:t>
            </w:r>
          </w:p>
          <w:p w14:paraId="7359B59F" w14:textId="77777777" w:rsidR="00D80BCE" w:rsidRPr="009F09EA" w:rsidRDefault="00D80BCE" w:rsidP="00D80BCE">
            <w:pPr>
              <w:jc w:val="both"/>
              <w:rPr>
                <w:rFonts w:eastAsia="SimSun"/>
                <w:lang w:val="ro-MD"/>
              </w:rPr>
            </w:pPr>
            <w:r w:rsidRPr="009F09EA">
              <w:rPr>
                <w:rFonts w:eastAsia="SimSun"/>
                <w:lang w:val="ro-MD"/>
              </w:rPr>
              <w:t>- limita maximă de cîntărire sub forma Max...;</w:t>
            </w:r>
          </w:p>
          <w:p w14:paraId="5399987C" w14:textId="77777777" w:rsidR="00D80BCE" w:rsidRPr="009F09EA" w:rsidRDefault="00D80BCE" w:rsidP="00D80BCE">
            <w:pPr>
              <w:jc w:val="both"/>
              <w:rPr>
                <w:rFonts w:eastAsia="SimSun"/>
                <w:lang w:val="ro-MD"/>
              </w:rPr>
            </w:pPr>
            <w:r w:rsidRPr="009F09EA">
              <w:rPr>
                <w:rFonts w:eastAsia="SimSun"/>
                <w:lang w:val="ro-MD"/>
              </w:rPr>
              <w:t>- limita minimă de cîntărire sub forma Min...;</w:t>
            </w:r>
          </w:p>
          <w:p w14:paraId="467BB379" w14:textId="77777777" w:rsidR="00D80BCE" w:rsidRPr="009F09EA" w:rsidRDefault="00D80BCE" w:rsidP="00D80BCE">
            <w:pPr>
              <w:jc w:val="both"/>
              <w:rPr>
                <w:rFonts w:eastAsia="SimSun"/>
                <w:lang w:val="ro-MD"/>
              </w:rPr>
            </w:pPr>
            <w:r w:rsidRPr="009F09EA">
              <w:rPr>
                <w:rFonts w:eastAsia="SimSun"/>
                <w:lang w:val="ro-MD"/>
              </w:rPr>
              <w:t>- diviziunea de verificare sub forma e =...;</w:t>
            </w:r>
          </w:p>
          <w:p w14:paraId="12A10E6A" w14:textId="77777777" w:rsidR="00D80BCE" w:rsidRPr="009F09EA" w:rsidRDefault="00D80BCE" w:rsidP="00D80BCE">
            <w:pPr>
              <w:jc w:val="both"/>
              <w:rPr>
                <w:rFonts w:eastAsia="SimSun"/>
                <w:lang w:val="ro-MD"/>
              </w:rPr>
            </w:pPr>
            <w:r w:rsidRPr="009F09EA">
              <w:rPr>
                <w:rFonts w:eastAsia="SimSun"/>
                <w:lang w:val="ro-MD"/>
              </w:rPr>
              <w:t>- număr de tip, de lot sau de serie; și după caz;</w:t>
            </w:r>
          </w:p>
          <w:p w14:paraId="47B2A9BC" w14:textId="77777777" w:rsidR="00D80BCE" w:rsidRPr="009F09EA" w:rsidRDefault="00D80BCE" w:rsidP="00D80BCE">
            <w:pPr>
              <w:jc w:val="both"/>
              <w:rPr>
                <w:rFonts w:eastAsia="SimSun"/>
                <w:lang w:val="ro-MD"/>
              </w:rPr>
            </w:pPr>
            <w:r w:rsidRPr="009F09EA">
              <w:rPr>
                <w:rFonts w:eastAsia="SimSun"/>
                <w:lang w:val="ro-MD"/>
              </w:rPr>
              <w:t>- pentru aparatele de cîntărit neautomate construite din elemente separate care se asamblează, marca de identificare pe fiecare eliment;</w:t>
            </w:r>
          </w:p>
          <w:p w14:paraId="2C26781A" w14:textId="77777777" w:rsidR="00D80BCE" w:rsidRPr="009F09EA" w:rsidRDefault="00D80BCE" w:rsidP="00D80BCE">
            <w:pPr>
              <w:jc w:val="both"/>
              <w:rPr>
                <w:rFonts w:eastAsia="SimSun"/>
                <w:lang w:val="ro-MD"/>
              </w:rPr>
            </w:pPr>
            <w:r w:rsidRPr="009F09EA">
              <w:rPr>
                <w:rFonts w:eastAsia="SimSun"/>
                <w:lang w:val="ro-MD"/>
              </w:rPr>
              <w:t>- diviziunea de verificare, dacă d este diferit de e, sub forma d =...;</w:t>
            </w:r>
          </w:p>
          <w:p w14:paraId="5ADA3903" w14:textId="77777777" w:rsidR="00D80BCE" w:rsidRPr="009F09EA" w:rsidRDefault="00D80BCE" w:rsidP="00D80BCE">
            <w:pPr>
              <w:jc w:val="both"/>
              <w:rPr>
                <w:rFonts w:eastAsia="SimSun"/>
                <w:lang w:val="ro-MD"/>
              </w:rPr>
            </w:pPr>
            <w:r w:rsidRPr="009F09EA">
              <w:rPr>
                <w:rFonts w:eastAsia="SimSun"/>
                <w:lang w:val="ro-MD"/>
              </w:rPr>
              <w:t>- efectul maxim aditiv de tară, sub forma T = +...;</w:t>
            </w:r>
          </w:p>
          <w:p w14:paraId="00CA1171" w14:textId="77777777" w:rsidR="00D80BCE" w:rsidRPr="009F09EA" w:rsidRDefault="00D80BCE" w:rsidP="00D80BCE">
            <w:pPr>
              <w:jc w:val="both"/>
              <w:rPr>
                <w:rFonts w:eastAsia="SimSun"/>
                <w:lang w:val="ro-MD"/>
              </w:rPr>
            </w:pPr>
            <w:r w:rsidRPr="009F09EA">
              <w:rPr>
                <w:rFonts w:eastAsia="SimSun"/>
                <w:lang w:val="ro-MD"/>
              </w:rPr>
              <w:t>- efectul maxim substractiv de tară, dacă este diferit de Max, sub forma T = -...;</w:t>
            </w:r>
          </w:p>
          <w:p w14:paraId="630BDE5C" w14:textId="77777777" w:rsidR="00D80BCE" w:rsidRPr="009F09EA" w:rsidRDefault="00D80BCE" w:rsidP="00D80BCE">
            <w:pPr>
              <w:jc w:val="both"/>
              <w:rPr>
                <w:rFonts w:eastAsia="SimSun"/>
                <w:lang w:val="ro-MD"/>
              </w:rPr>
            </w:pPr>
            <w:r w:rsidRPr="009F09EA">
              <w:rPr>
                <w:rFonts w:eastAsia="SimSun"/>
                <w:lang w:val="ro-MD"/>
              </w:rPr>
              <w:t>- diviziunea tarelor, dacă este diferită de d, sub forma d(T) =...;</w:t>
            </w:r>
          </w:p>
          <w:p w14:paraId="595E661C" w14:textId="77777777" w:rsidR="00D80BCE" w:rsidRPr="009F09EA" w:rsidRDefault="00D80BCE" w:rsidP="00D80BCE">
            <w:pPr>
              <w:jc w:val="both"/>
              <w:rPr>
                <w:rFonts w:eastAsia="SimSun"/>
                <w:lang w:val="ro-MD"/>
              </w:rPr>
            </w:pPr>
            <w:r w:rsidRPr="009F09EA">
              <w:rPr>
                <w:rFonts w:eastAsia="SimSun"/>
                <w:lang w:val="ro-MD"/>
              </w:rPr>
              <w:t>- sarcina limită , în cazul în care este diferită de Max, sub forma Lim =...;</w:t>
            </w:r>
          </w:p>
          <w:p w14:paraId="15801AB0" w14:textId="77777777" w:rsidR="00D80BCE" w:rsidRPr="009F09EA" w:rsidRDefault="00D80BCE" w:rsidP="00D80BCE">
            <w:pPr>
              <w:jc w:val="both"/>
              <w:rPr>
                <w:rFonts w:eastAsia="SimSun"/>
                <w:lang w:val="ro-MD"/>
              </w:rPr>
            </w:pPr>
            <w:r w:rsidRPr="009F09EA">
              <w:rPr>
                <w:rFonts w:eastAsia="SimSun"/>
                <w:lang w:val="ro-MD"/>
              </w:rPr>
              <w:t>- limitele speciale de temperatură, sub forma... °C/...°C;</w:t>
            </w:r>
          </w:p>
          <w:p w14:paraId="6E8C9598" w14:textId="77777777" w:rsidR="00D80BCE" w:rsidRPr="009F09EA" w:rsidRDefault="00D80BCE" w:rsidP="00D80BCE">
            <w:pPr>
              <w:jc w:val="both"/>
              <w:rPr>
                <w:rFonts w:eastAsia="SimSun"/>
                <w:lang w:val="ro-MD"/>
              </w:rPr>
            </w:pPr>
            <w:r w:rsidRPr="009F09EA">
              <w:rPr>
                <w:rFonts w:eastAsia="SimSun"/>
                <w:lang w:val="ro-MD"/>
              </w:rPr>
              <w:t>- raportul dintre receptorul de greutate şi sarcină.</w:t>
            </w:r>
          </w:p>
          <w:p w14:paraId="2253E93F" w14:textId="77777777" w:rsidR="00D80BCE" w:rsidRPr="009F09EA" w:rsidRDefault="00D80BCE" w:rsidP="00D80BCE">
            <w:pPr>
              <w:jc w:val="both"/>
              <w:rPr>
                <w:rFonts w:eastAsia="SimSun"/>
                <w:lang w:val="ro-MD"/>
              </w:rPr>
            </w:pPr>
            <w:r w:rsidRPr="009F09EA">
              <w:rPr>
                <w:rFonts w:eastAsia="SimSun"/>
                <w:lang w:val="ro-MD"/>
              </w:rPr>
              <w:t>De asemenea, potrivit art. 31 alin (1) din Legea 235/2011 privind activităţile de</w:t>
            </w:r>
          </w:p>
          <w:p w14:paraId="0827E7A3" w14:textId="77777777" w:rsidR="00D80BCE" w:rsidRPr="009F09EA" w:rsidRDefault="00D80BCE" w:rsidP="00D80BCE">
            <w:pPr>
              <w:jc w:val="both"/>
              <w:rPr>
                <w:rFonts w:eastAsia="SimSun"/>
                <w:lang w:val="ro-MD"/>
              </w:rPr>
            </w:pPr>
            <w:r w:rsidRPr="009F09EA">
              <w:rPr>
                <w:rFonts w:eastAsia="SimSun"/>
                <w:lang w:val="ro-MD"/>
              </w:rPr>
              <w:t>acreditare şi de evaluare a conformităţii, se recunosc certificatele de conformitate sau rapoartele de încercări emise de organismele de evaluare a conformităţii notificate, acreditate de organismele naționale de acreditare semnatare ale Acordului de recunoaştere multilaterală cu Cooperarea Europeană pentru</w:t>
            </w:r>
          </w:p>
          <w:p w14:paraId="3F824E63" w14:textId="7DEE1235" w:rsidR="00D80BCE" w:rsidRPr="009F09EA" w:rsidRDefault="00D80BCE" w:rsidP="00D80BCE">
            <w:pPr>
              <w:jc w:val="both"/>
              <w:rPr>
                <w:rFonts w:eastAsia="SimSun"/>
                <w:lang w:val="ro-MD"/>
              </w:rPr>
            </w:pPr>
            <w:r w:rsidRPr="009F09EA">
              <w:rPr>
                <w:rFonts w:eastAsia="SimSun"/>
                <w:lang w:val="ro-MD"/>
              </w:rPr>
              <w:t>Acreditare, eliberate pentru produsele importate din statele membre ale Uniunii Europene, traduse în limba română şi confirmate prin semnătura importatorului.</w:t>
            </w:r>
          </w:p>
        </w:tc>
        <w:tc>
          <w:tcPr>
            <w:tcW w:w="992" w:type="dxa"/>
            <w:tcBorders>
              <w:top w:val="single" w:sz="4" w:space="0" w:color="auto"/>
              <w:left w:val="single" w:sz="4" w:space="0" w:color="auto"/>
              <w:bottom w:val="single" w:sz="4" w:space="0" w:color="auto"/>
              <w:right w:val="single" w:sz="4" w:space="0" w:color="auto"/>
            </w:tcBorders>
          </w:tcPr>
          <w:p w14:paraId="0505F3D3" w14:textId="313D6BB9" w:rsidR="00D80BCE" w:rsidRPr="009F09EA" w:rsidRDefault="00D80BCE" w:rsidP="00D80BCE">
            <w:pPr>
              <w:rPr>
                <w:rFonts w:eastAsia="SimSun"/>
                <w:lang w:val="ro-MD"/>
              </w:rPr>
            </w:pPr>
            <w:r w:rsidRPr="009F09EA">
              <w:rPr>
                <w:rFonts w:eastAsia="SimSun"/>
                <w:lang w:val="ro-MD"/>
              </w:rPr>
              <w:t>DA</w:t>
            </w:r>
          </w:p>
        </w:tc>
      </w:tr>
      <w:tr w:rsidR="00D80BCE" w:rsidRPr="008B0549" w14:paraId="2D278A36" w14:textId="77777777" w:rsidTr="005E6D00">
        <w:tc>
          <w:tcPr>
            <w:tcW w:w="14884" w:type="dxa"/>
            <w:gridSpan w:val="5"/>
            <w:tcBorders>
              <w:top w:val="single" w:sz="4" w:space="0" w:color="auto"/>
              <w:left w:val="single" w:sz="4" w:space="0" w:color="auto"/>
              <w:bottom w:val="single" w:sz="4" w:space="0" w:color="auto"/>
              <w:right w:val="single" w:sz="4" w:space="0" w:color="auto"/>
            </w:tcBorders>
            <w:hideMark/>
          </w:tcPr>
          <w:p w14:paraId="66CBA28B" w14:textId="77777777" w:rsidR="00D80BCE" w:rsidRPr="008B0549" w:rsidRDefault="00D80BCE" w:rsidP="00D80BCE">
            <w:pPr>
              <w:jc w:val="both"/>
              <w:rPr>
                <w:rFonts w:eastAsia="SimSun"/>
                <w:b/>
                <w:lang w:val="ro-MD" w:eastAsia="zh-CN"/>
              </w:rPr>
            </w:pPr>
            <w:r w:rsidRPr="008B0549">
              <w:rPr>
                <w:rFonts w:eastAsia="SimSun"/>
                <w:b/>
                <w:lang w:val="ro-MD" w:eastAsia="zh-CN"/>
              </w:rPr>
              <w:t>Documente obligatorii care se vor prezenta după atribuirea contractelor de achiziții publice:</w:t>
            </w:r>
          </w:p>
        </w:tc>
      </w:tr>
      <w:tr w:rsidR="00D80BCE" w:rsidRPr="008B0549" w14:paraId="4584DD48"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60EDF9AE" w14:textId="5B352156" w:rsidR="00D80BCE" w:rsidRPr="008B0549" w:rsidRDefault="00D80BCE" w:rsidP="00D80BCE">
            <w:pPr>
              <w:rPr>
                <w:rFonts w:eastAsia="SimSun"/>
                <w:lang w:val="ro-MD" w:eastAsia="zh-CN"/>
              </w:rPr>
            </w:pPr>
            <w:r>
              <w:rPr>
                <w:rFonts w:eastAsia="SimSun"/>
                <w:lang w:val="ro-MD" w:eastAsia="zh-CN"/>
              </w:rPr>
              <w:t>25</w:t>
            </w:r>
          </w:p>
        </w:tc>
        <w:tc>
          <w:tcPr>
            <w:tcW w:w="3540" w:type="dxa"/>
            <w:tcBorders>
              <w:top w:val="single" w:sz="4" w:space="0" w:color="auto"/>
              <w:left w:val="single" w:sz="4" w:space="0" w:color="auto"/>
              <w:bottom w:val="single" w:sz="4" w:space="0" w:color="auto"/>
              <w:right w:val="single" w:sz="4" w:space="0" w:color="auto"/>
            </w:tcBorders>
            <w:hideMark/>
          </w:tcPr>
          <w:p w14:paraId="24906DAA" w14:textId="77777777" w:rsidR="00D80BCE" w:rsidRPr="008B0549" w:rsidRDefault="00D80BCE" w:rsidP="00D80BCE">
            <w:pPr>
              <w:rPr>
                <w:rFonts w:eastAsia="SimSun"/>
                <w:lang w:val="ro-MD" w:eastAsia="zh-CN"/>
              </w:rPr>
            </w:pPr>
            <w:r w:rsidRPr="008B0549">
              <w:rPr>
                <w:rFonts w:eastAsia="SimSun"/>
                <w:lang w:val="ro-MD" w:eastAsia="zh-CN"/>
              </w:rPr>
              <w:t>Declarația privind confirmarea beneficiarilor efectivi și neîncadrarea acestora în situația condamnării  pentru participarea la activități ale unei organizații sau grupări criminale, pentru corupție, fraudă şi/sau spălare de bani</w:t>
            </w:r>
          </w:p>
        </w:tc>
        <w:tc>
          <w:tcPr>
            <w:tcW w:w="9781" w:type="dxa"/>
            <w:tcBorders>
              <w:top w:val="single" w:sz="4" w:space="0" w:color="auto"/>
              <w:left w:val="single" w:sz="4" w:space="0" w:color="auto"/>
              <w:bottom w:val="single" w:sz="4" w:space="0" w:color="auto"/>
              <w:right w:val="single" w:sz="4" w:space="0" w:color="auto"/>
            </w:tcBorders>
            <w:hideMark/>
          </w:tcPr>
          <w:p w14:paraId="53CBEA59" w14:textId="77777777" w:rsidR="00D80BCE" w:rsidRPr="008B0549" w:rsidRDefault="00D80BCE" w:rsidP="00D80BCE">
            <w:pPr>
              <w:jc w:val="both"/>
              <w:rPr>
                <w:rFonts w:eastAsia="SimSun"/>
                <w:lang w:val="ro-MD" w:eastAsia="zh-CN"/>
              </w:rPr>
            </w:pPr>
            <w:r w:rsidRPr="008B0549">
              <w:rPr>
                <w:rFonts w:eastAsia="SimSun"/>
                <w:lang w:val="ro-MD" w:eastAsia="zh-CN"/>
              </w:rPr>
              <w:t>Se va prezenta de către ofertantul desemnat câștigător în termen de 5 zile de la data comunicării rezultatelor procedurii de achiziție publică, în adresa autorității contractante (CAPCS) și Agenției Achiziții Publice, conform modelului aprobat prin Ordinul Ministerului Finanțelor nr. 145/2020, semnat în format electronic, de către administratorul companiei indicat  în Extrasul Registrului de Stat al persoanelor juridice sau de către persoana împuternicită atât și în cazul delegării sau împuternicirii persoanei,  la ofertă se anexează actul/documentul de împuternicire.</w:t>
            </w:r>
          </w:p>
        </w:tc>
        <w:tc>
          <w:tcPr>
            <w:tcW w:w="992" w:type="dxa"/>
            <w:tcBorders>
              <w:top w:val="single" w:sz="4" w:space="0" w:color="auto"/>
              <w:left w:val="single" w:sz="4" w:space="0" w:color="auto"/>
              <w:bottom w:val="single" w:sz="4" w:space="0" w:color="auto"/>
              <w:right w:val="single" w:sz="4" w:space="0" w:color="auto"/>
            </w:tcBorders>
            <w:hideMark/>
          </w:tcPr>
          <w:p w14:paraId="50EA3F22" w14:textId="77777777" w:rsidR="00D80BCE" w:rsidRPr="008B0549" w:rsidRDefault="00D80BCE" w:rsidP="00D80BCE">
            <w:pPr>
              <w:rPr>
                <w:rFonts w:eastAsia="SimSun"/>
                <w:lang w:val="ro-MD" w:eastAsia="zh-CN"/>
              </w:rPr>
            </w:pPr>
            <w:r w:rsidRPr="008B0549">
              <w:rPr>
                <w:rFonts w:eastAsia="SimSun"/>
                <w:lang w:val="ro-MD" w:eastAsia="zh-CN"/>
              </w:rPr>
              <w:t>DA</w:t>
            </w:r>
          </w:p>
        </w:tc>
      </w:tr>
      <w:tr w:rsidR="00D80BCE" w:rsidRPr="008B0549" w14:paraId="7CF11230"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1529FC82" w14:textId="2B684C63" w:rsidR="00D80BCE" w:rsidRPr="008B0549" w:rsidRDefault="00D80BCE" w:rsidP="00D80BCE">
            <w:pPr>
              <w:rPr>
                <w:rFonts w:eastAsia="SimSun"/>
                <w:color w:val="000000" w:themeColor="text1"/>
                <w:lang w:val="ro-MD" w:eastAsia="zh-CN"/>
              </w:rPr>
            </w:pPr>
            <w:r>
              <w:rPr>
                <w:rFonts w:eastAsia="SimSun"/>
                <w:color w:val="000000" w:themeColor="text1"/>
                <w:lang w:val="ro-MD" w:eastAsia="zh-CN"/>
              </w:rPr>
              <w:t>26</w:t>
            </w:r>
          </w:p>
        </w:tc>
        <w:tc>
          <w:tcPr>
            <w:tcW w:w="3540" w:type="dxa"/>
            <w:tcBorders>
              <w:top w:val="single" w:sz="4" w:space="0" w:color="auto"/>
              <w:left w:val="single" w:sz="4" w:space="0" w:color="auto"/>
              <w:bottom w:val="single" w:sz="4" w:space="0" w:color="auto"/>
              <w:right w:val="single" w:sz="4" w:space="0" w:color="auto"/>
            </w:tcBorders>
            <w:hideMark/>
          </w:tcPr>
          <w:p w14:paraId="06C8C98B" w14:textId="77777777" w:rsidR="00D80BCE" w:rsidRPr="008B0549" w:rsidRDefault="00D80BCE" w:rsidP="00D80BCE">
            <w:pPr>
              <w:rPr>
                <w:rFonts w:eastAsia="SimSun"/>
                <w:color w:val="000000" w:themeColor="text1"/>
                <w:lang w:val="ro-MD" w:eastAsia="zh-CN"/>
              </w:rPr>
            </w:pPr>
            <w:r w:rsidRPr="008B0549">
              <w:rPr>
                <w:rFonts w:eastAsia="SimSun"/>
                <w:color w:val="000000" w:themeColor="text1"/>
                <w:u w:val="single"/>
                <w:lang w:val="ro-MD" w:eastAsia="zh-CN"/>
              </w:rPr>
              <w:t>Garanția de bună execuție</w:t>
            </w:r>
          </w:p>
        </w:tc>
        <w:tc>
          <w:tcPr>
            <w:tcW w:w="9781" w:type="dxa"/>
            <w:tcBorders>
              <w:top w:val="single" w:sz="4" w:space="0" w:color="auto"/>
              <w:left w:val="single" w:sz="4" w:space="0" w:color="auto"/>
              <w:bottom w:val="single" w:sz="4" w:space="0" w:color="auto"/>
              <w:right w:val="single" w:sz="4" w:space="0" w:color="auto"/>
            </w:tcBorders>
            <w:vAlign w:val="center"/>
            <w:hideMark/>
          </w:tcPr>
          <w:p w14:paraId="5FE88374" w14:textId="77777777" w:rsidR="00D80BCE" w:rsidRPr="008B0549" w:rsidRDefault="00D80BCE" w:rsidP="00D80BCE">
            <w:pPr>
              <w:ind w:firstLine="75"/>
              <w:rPr>
                <w:rFonts w:eastAsia="SimSun"/>
                <w:lang w:val="ro-MD" w:eastAsia="zh-CN"/>
              </w:rPr>
            </w:pPr>
            <w:r w:rsidRPr="008B0549">
              <w:rPr>
                <w:rFonts w:eastAsia="SimSun"/>
                <w:lang w:val="ro-MD" w:eastAsia="zh-CN"/>
              </w:rPr>
              <w:t>În cazul în care este emisă de o bancă comercială - completată conform anexei nr. 10 din Documentația standard pentru realizarea achizițiilor publice de bunuri și servicii aprobată prin Ordinul Ministerului Finanțelor nr. 115 din 15.09.2021, confirmată prin aplicarea semnăturii electronice sau olografe (cu aplicarea suplimentară a ștampilei) de către banca comercială emitentă;</w:t>
            </w:r>
          </w:p>
          <w:p w14:paraId="7607EE8D" w14:textId="77777777" w:rsidR="00D80BCE" w:rsidRPr="008B0549" w:rsidRDefault="00D80BCE" w:rsidP="00D80BCE">
            <w:pPr>
              <w:numPr>
                <w:ilvl w:val="0"/>
                <w:numId w:val="4"/>
              </w:numPr>
              <w:tabs>
                <w:tab w:val="right" w:pos="426"/>
                <w:tab w:val="left" w:pos="1134"/>
              </w:tabs>
              <w:ind w:left="260" w:hanging="52"/>
              <w:rPr>
                <w:rFonts w:eastAsia="SimSun"/>
                <w:lang w:val="ro-MD" w:eastAsia="zh-CN"/>
              </w:rPr>
            </w:pPr>
            <w:r w:rsidRPr="008B0549">
              <w:rPr>
                <w:rFonts w:eastAsia="SimSun"/>
                <w:lang w:val="ro-MD" w:eastAsia="zh-CN"/>
              </w:rPr>
              <w:t>În cazul transferului la contul autorității contractante (CAPCS) - completată conform următoarelor date bancare, prin aplicarea semnăturii și ștampilei ofertantului:</w:t>
            </w:r>
          </w:p>
          <w:p w14:paraId="29578944" w14:textId="77777777" w:rsidR="00D80BCE" w:rsidRPr="008B0549" w:rsidRDefault="00D80BCE" w:rsidP="00D80BCE">
            <w:pPr>
              <w:tabs>
                <w:tab w:val="left" w:pos="1134"/>
              </w:tabs>
              <w:ind w:left="276" w:hanging="163"/>
              <w:rPr>
                <w:rFonts w:eastAsia="SimSun"/>
                <w:lang w:val="ro-MD" w:eastAsia="zh-CN"/>
              </w:rPr>
            </w:pPr>
            <w:r w:rsidRPr="008B0549">
              <w:rPr>
                <w:rFonts w:eastAsia="SimSun"/>
                <w:lang w:val="ro-MD" w:eastAsia="zh-CN"/>
              </w:rPr>
              <w:t>Beneficiarul plății: CENTRUL PENTRU ACHIZIŢII PUBLICE CENTRALIZATE ÎN SĂNĂTATE</w:t>
            </w:r>
          </w:p>
          <w:p w14:paraId="1E39BADD" w14:textId="77777777" w:rsidR="00D80BCE" w:rsidRPr="008B0549" w:rsidRDefault="00D80BCE" w:rsidP="00D80BCE">
            <w:pPr>
              <w:tabs>
                <w:tab w:val="left" w:pos="1134"/>
              </w:tabs>
              <w:ind w:left="276" w:hanging="163"/>
              <w:rPr>
                <w:rFonts w:eastAsia="SimSun"/>
                <w:lang w:val="ro-MD" w:eastAsia="zh-CN"/>
              </w:rPr>
            </w:pPr>
            <w:r w:rsidRPr="008B0549">
              <w:rPr>
                <w:rFonts w:eastAsia="SimSun"/>
                <w:lang w:val="ro-MD" w:eastAsia="zh-CN"/>
              </w:rPr>
              <w:t>Denumirea Băncii: Ministerul Finanțelor – Trezoreria de Stat</w:t>
            </w:r>
          </w:p>
          <w:p w14:paraId="27C27CDD" w14:textId="77777777" w:rsidR="00D80BCE" w:rsidRPr="008B0549" w:rsidRDefault="00D80BCE" w:rsidP="00D80BCE">
            <w:pPr>
              <w:tabs>
                <w:tab w:val="left" w:pos="1134"/>
              </w:tabs>
              <w:ind w:left="276" w:hanging="163"/>
              <w:rPr>
                <w:rFonts w:eastAsia="SimSun"/>
                <w:lang w:val="ro-MD" w:eastAsia="zh-CN"/>
              </w:rPr>
            </w:pPr>
            <w:r w:rsidRPr="008B0549">
              <w:rPr>
                <w:rFonts w:eastAsia="SimSun"/>
                <w:lang w:val="ro-MD" w:eastAsia="zh-CN"/>
              </w:rPr>
              <w:t>Codul fiscal: 1016601000212</w:t>
            </w:r>
          </w:p>
          <w:p w14:paraId="6B3CF62F" w14:textId="77777777" w:rsidR="00D80BCE" w:rsidRPr="008B0549" w:rsidRDefault="00D80BCE" w:rsidP="00D80BCE">
            <w:pPr>
              <w:tabs>
                <w:tab w:val="left" w:pos="1134"/>
              </w:tabs>
              <w:ind w:left="276" w:hanging="163"/>
              <w:rPr>
                <w:rFonts w:eastAsia="SimSun"/>
                <w:lang w:val="ro-MD" w:eastAsia="zh-CN"/>
              </w:rPr>
            </w:pPr>
            <w:r w:rsidRPr="008B0549">
              <w:rPr>
                <w:rFonts w:eastAsia="SimSun"/>
                <w:lang w:val="ro-MD" w:eastAsia="zh-CN"/>
              </w:rPr>
              <w:t>IBAN: MD23TRPCCC518430B01859AA</w:t>
            </w:r>
          </w:p>
          <w:p w14:paraId="1CBD695B" w14:textId="77777777" w:rsidR="00D80BCE" w:rsidRPr="008B0549" w:rsidRDefault="00D80BCE" w:rsidP="00D80BCE">
            <w:pPr>
              <w:tabs>
                <w:tab w:val="left" w:pos="1134"/>
              </w:tabs>
              <w:ind w:left="276" w:hanging="163"/>
              <w:rPr>
                <w:rFonts w:eastAsia="SimSun"/>
                <w:lang w:val="ro-MD" w:eastAsia="zh-CN"/>
              </w:rPr>
            </w:pPr>
            <w:r w:rsidRPr="008B0549">
              <w:rPr>
                <w:rFonts w:eastAsia="SimSun"/>
                <w:lang w:val="ro-MD" w:eastAsia="zh-CN"/>
              </w:rPr>
              <w:t>cu nota “Pentru garanția de bună execuție la  LD nr. (se va indica numărul procedurii)“</w:t>
            </w:r>
          </w:p>
          <w:p w14:paraId="297F7A56" w14:textId="77777777" w:rsidR="00D80BCE" w:rsidRPr="008B0549" w:rsidRDefault="00D80BCE" w:rsidP="00D80BCE">
            <w:pPr>
              <w:tabs>
                <w:tab w:val="right" w:pos="426"/>
              </w:tabs>
              <w:rPr>
                <w:rFonts w:eastAsia="SimSun"/>
                <w:b/>
                <w:lang w:val="ro-MD" w:eastAsia="zh-CN"/>
              </w:rPr>
            </w:pPr>
            <w:r w:rsidRPr="008B0549">
              <w:rPr>
                <w:rFonts w:eastAsia="SimSun"/>
                <w:b/>
                <w:color w:val="000000" w:themeColor="text1"/>
                <w:highlight w:val="cyan"/>
                <w:u w:val="single"/>
                <w:lang w:val="ro-MD" w:eastAsia="zh-CN"/>
              </w:rPr>
              <w:t>Garanția de bună execuție va fi valabilă 8 luni  din data înregistrării de către CAPCS</w:t>
            </w:r>
          </w:p>
        </w:tc>
        <w:tc>
          <w:tcPr>
            <w:tcW w:w="992" w:type="dxa"/>
            <w:tcBorders>
              <w:top w:val="single" w:sz="4" w:space="0" w:color="auto"/>
              <w:left w:val="single" w:sz="4" w:space="0" w:color="auto"/>
              <w:bottom w:val="single" w:sz="4" w:space="0" w:color="auto"/>
              <w:right w:val="single" w:sz="4" w:space="0" w:color="auto"/>
            </w:tcBorders>
            <w:hideMark/>
          </w:tcPr>
          <w:p w14:paraId="1A850A83" w14:textId="77777777" w:rsidR="00D80BCE" w:rsidRPr="008B0549" w:rsidRDefault="00D80BCE" w:rsidP="00D80BCE">
            <w:pPr>
              <w:rPr>
                <w:rFonts w:eastAsia="SimSun"/>
                <w:lang w:val="ro-MD" w:eastAsia="zh-CN"/>
              </w:rPr>
            </w:pPr>
            <w:r w:rsidRPr="008B0549">
              <w:rPr>
                <w:rFonts w:eastAsia="SimSun"/>
                <w:lang w:val="ro-MD" w:eastAsia="zh-CN"/>
              </w:rPr>
              <w:t>DA</w:t>
            </w:r>
          </w:p>
        </w:tc>
      </w:tr>
    </w:tbl>
    <w:p w14:paraId="2AA9B672" w14:textId="34FB11BC" w:rsidR="002F5BFD" w:rsidRPr="00302BC6" w:rsidRDefault="002F5BFD" w:rsidP="00EB0761">
      <w:pPr>
        <w:rPr>
          <w:sz w:val="32"/>
          <w:szCs w:val="32"/>
          <w:lang w:val="ro-MD" w:eastAsia="en-GB"/>
        </w:rPr>
      </w:pPr>
    </w:p>
    <w:p w14:paraId="55358844" w14:textId="64B3F8C3" w:rsidR="00EB0761" w:rsidRPr="00302BC6" w:rsidRDefault="00EB0761" w:rsidP="00EB0761">
      <w:pPr>
        <w:rPr>
          <w:lang w:val="ro-MD"/>
        </w:rPr>
      </w:pPr>
    </w:p>
    <w:p w14:paraId="06C758B6" w14:textId="1E1EB9B3" w:rsidR="002C0A80" w:rsidRPr="00302BC6" w:rsidRDefault="00EB0761" w:rsidP="00610A5B">
      <w:pPr>
        <w:jc w:val="both"/>
        <w:rPr>
          <w:lang w:val="ro-MD"/>
        </w:rPr>
      </w:pPr>
      <w:r w:rsidRPr="00302BC6">
        <w:rPr>
          <w:color w:val="000000"/>
          <w:shd w:val="clear" w:color="auto" w:fill="FFFFFF"/>
          <w:lang w:val="ro-MD"/>
        </w:rPr>
        <w:t>Termenul de livrare/prestare/executare/instalare și dare în exploatare: DDP - Franco destinație vămuit, Incoterms 2020, până la 90 zile de la înregistrarea contractului de CAPCS</w:t>
      </w:r>
      <w:r w:rsidRPr="00302BC6">
        <w:rPr>
          <w:lang w:val="ro-MD"/>
        </w:rPr>
        <w:t xml:space="preserve"> </w:t>
      </w:r>
    </w:p>
    <w:sectPr w:rsidR="002C0A80" w:rsidRPr="00302BC6" w:rsidSect="001E06A1">
      <w:pgSz w:w="16840" w:h="11910" w:orient="landscape"/>
      <w:pgMar w:top="568" w:right="280" w:bottom="1220" w:left="14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buntu">
    <w:altName w:val="Arial"/>
    <w:charset w:val="00"/>
    <w:family w:val="swiss"/>
    <w:pitch w:val="variable"/>
    <w:sig w:usb0="00000001" w:usb1="5000205B" w:usb2="00000000" w:usb3="00000000" w:csb0="0000009F" w:csb1="00000000"/>
  </w:font>
  <w:font w:name="SansSerif">
    <w:altName w:val="MV Boli"/>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B3DBA"/>
    <w:multiLevelType w:val="multilevel"/>
    <w:tmpl w:val="9CB68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F777BE"/>
    <w:multiLevelType w:val="hybridMultilevel"/>
    <w:tmpl w:val="6CB247A0"/>
    <w:lvl w:ilvl="0" w:tplc="E8D265EC">
      <w:start w:val="1"/>
      <w:numFmt w:val="bullet"/>
      <w:lvlText w:val="-"/>
      <w:lvlJc w:val="left"/>
      <w:pPr>
        <w:ind w:left="720" w:hanging="360"/>
      </w:pPr>
      <w:rPr>
        <w:rFonts w:ascii="Times New Roman" w:eastAsia="Times New Roman" w:hAnsi="Times New Roman" w:cs="Times New Roman" w:hint="default"/>
      </w:rPr>
    </w:lvl>
    <w:lvl w:ilvl="1" w:tplc="08190003" w:tentative="1">
      <w:start w:val="1"/>
      <w:numFmt w:val="bullet"/>
      <w:lvlText w:val="o"/>
      <w:lvlJc w:val="left"/>
      <w:pPr>
        <w:ind w:left="1440" w:hanging="360"/>
      </w:pPr>
      <w:rPr>
        <w:rFonts w:ascii="Courier New" w:hAnsi="Courier New" w:cs="Courier New" w:hint="default"/>
      </w:rPr>
    </w:lvl>
    <w:lvl w:ilvl="2" w:tplc="08190005" w:tentative="1">
      <w:start w:val="1"/>
      <w:numFmt w:val="bullet"/>
      <w:lvlText w:val=""/>
      <w:lvlJc w:val="left"/>
      <w:pPr>
        <w:ind w:left="2160" w:hanging="360"/>
      </w:pPr>
      <w:rPr>
        <w:rFonts w:ascii="Wingdings" w:hAnsi="Wingdings" w:hint="default"/>
      </w:rPr>
    </w:lvl>
    <w:lvl w:ilvl="3" w:tplc="08190001" w:tentative="1">
      <w:start w:val="1"/>
      <w:numFmt w:val="bullet"/>
      <w:lvlText w:val=""/>
      <w:lvlJc w:val="left"/>
      <w:pPr>
        <w:ind w:left="2880" w:hanging="360"/>
      </w:pPr>
      <w:rPr>
        <w:rFonts w:ascii="Symbol" w:hAnsi="Symbol" w:hint="default"/>
      </w:rPr>
    </w:lvl>
    <w:lvl w:ilvl="4" w:tplc="08190003" w:tentative="1">
      <w:start w:val="1"/>
      <w:numFmt w:val="bullet"/>
      <w:lvlText w:val="o"/>
      <w:lvlJc w:val="left"/>
      <w:pPr>
        <w:ind w:left="3600" w:hanging="360"/>
      </w:pPr>
      <w:rPr>
        <w:rFonts w:ascii="Courier New" w:hAnsi="Courier New" w:cs="Courier New" w:hint="default"/>
      </w:rPr>
    </w:lvl>
    <w:lvl w:ilvl="5" w:tplc="08190005" w:tentative="1">
      <w:start w:val="1"/>
      <w:numFmt w:val="bullet"/>
      <w:lvlText w:val=""/>
      <w:lvlJc w:val="left"/>
      <w:pPr>
        <w:ind w:left="4320" w:hanging="360"/>
      </w:pPr>
      <w:rPr>
        <w:rFonts w:ascii="Wingdings" w:hAnsi="Wingdings" w:hint="default"/>
      </w:rPr>
    </w:lvl>
    <w:lvl w:ilvl="6" w:tplc="08190001" w:tentative="1">
      <w:start w:val="1"/>
      <w:numFmt w:val="bullet"/>
      <w:lvlText w:val=""/>
      <w:lvlJc w:val="left"/>
      <w:pPr>
        <w:ind w:left="5040" w:hanging="360"/>
      </w:pPr>
      <w:rPr>
        <w:rFonts w:ascii="Symbol" w:hAnsi="Symbol" w:hint="default"/>
      </w:rPr>
    </w:lvl>
    <w:lvl w:ilvl="7" w:tplc="08190003" w:tentative="1">
      <w:start w:val="1"/>
      <w:numFmt w:val="bullet"/>
      <w:lvlText w:val="o"/>
      <w:lvlJc w:val="left"/>
      <w:pPr>
        <w:ind w:left="5760" w:hanging="360"/>
      </w:pPr>
      <w:rPr>
        <w:rFonts w:ascii="Courier New" w:hAnsi="Courier New" w:cs="Courier New" w:hint="default"/>
      </w:rPr>
    </w:lvl>
    <w:lvl w:ilvl="8" w:tplc="08190005" w:tentative="1">
      <w:start w:val="1"/>
      <w:numFmt w:val="bullet"/>
      <w:lvlText w:val=""/>
      <w:lvlJc w:val="left"/>
      <w:pPr>
        <w:ind w:left="6480" w:hanging="360"/>
      </w:pPr>
      <w:rPr>
        <w:rFonts w:ascii="Wingdings" w:hAnsi="Wingdings" w:hint="default"/>
      </w:rPr>
    </w:lvl>
  </w:abstractNum>
  <w:abstractNum w:abstractNumId="2" w15:restartNumberingAfterBreak="0">
    <w:nsid w:val="12CA0344"/>
    <w:multiLevelType w:val="multilevel"/>
    <w:tmpl w:val="46C8B9E4"/>
    <w:lvl w:ilvl="0">
      <w:start w:val="1"/>
      <w:numFmt w:val="decimal"/>
      <w:lvlText w:val="%1."/>
      <w:lvlJc w:val="left"/>
      <w:rPr>
        <w:b w:val="0"/>
        <w:bCs w:val="0"/>
        <w:i/>
        <w:iCs/>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4721EEB"/>
    <w:multiLevelType w:val="multilevel"/>
    <w:tmpl w:val="C7D6E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FF40C9"/>
    <w:multiLevelType w:val="multilevel"/>
    <w:tmpl w:val="4F32C01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6FF5FBE"/>
    <w:multiLevelType w:val="hybridMultilevel"/>
    <w:tmpl w:val="D9D65F4A"/>
    <w:lvl w:ilvl="0" w:tplc="AB4858B0">
      <w:numFmt w:val="bullet"/>
      <w:lvlText w:val="-"/>
      <w:lvlJc w:val="left"/>
      <w:pPr>
        <w:ind w:left="4365" w:hanging="360"/>
      </w:pPr>
      <w:rPr>
        <w:rFonts w:ascii="Times New Roman" w:eastAsiaTheme="minorHAnsi" w:hAnsi="Times New Roman" w:cs="Times New Roman" w:hint="default"/>
      </w:rPr>
    </w:lvl>
    <w:lvl w:ilvl="1" w:tplc="04090003">
      <w:start w:val="1"/>
      <w:numFmt w:val="bullet"/>
      <w:lvlText w:val="o"/>
      <w:lvlJc w:val="left"/>
      <w:pPr>
        <w:ind w:left="5085" w:hanging="360"/>
      </w:pPr>
      <w:rPr>
        <w:rFonts w:ascii="Courier New" w:hAnsi="Courier New" w:cs="Courier New" w:hint="default"/>
      </w:rPr>
    </w:lvl>
    <w:lvl w:ilvl="2" w:tplc="04090005">
      <w:start w:val="1"/>
      <w:numFmt w:val="bullet"/>
      <w:lvlText w:val=""/>
      <w:lvlJc w:val="left"/>
      <w:pPr>
        <w:ind w:left="5805" w:hanging="360"/>
      </w:pPr>
      <w:rPr>
        <w:rFonts w:ascii="Wingdings" w:hAnsi="Wingdings" w:hint="default"/>
      </w:rPr>
    </w:lvl>
    <w:lvl w:ilvl="3" w:tplc="04090001">
      <w:start w:val="1"/>
      <w:numFmt w:val="bullet"/>
      <w:lvlText w:val=""/>
      <w:lvlJc w:val="left"/>
      <w:pPr>
        <w:ind w:left="6525" w:hanging="360"/>
      </w:pPr>
      <w:rPr>
        <w:rFonts w:ascii="Symbol" w:hAnsi="Symbol" w:hint="default"/>
      </w:rPr>
    </w:lvl>
    <w:lvl w:ilvl="4" w:tplc="04090003">
      <w:start w:val="1"/>
      <w:numFmt w:val="bullet"/>
      <w:lvlText w:val="o"/>
      <w:lvlJc w:val="left"/>
      <w:pPr>
        <w:ind w:left="7245" w:hanging="360"/>
      </w:pPr>
      <w:rPr>
        <w:rFonts w:ascii="Courier New" w:hAnsi="Courier New" w:cs="Courier New" w:hint="default"/>
      </w:rPr>
    </w:lvl>
    <w:lvl w:ilvl="5" w:tplc="04090005">
      <w:start w:val="1"/>
      <w:numFmt w:val="bullet"/>
      <w:lvlText w:val=""/>
      <w:lvlJc w:val="left"/>
      <w:pPr>
        <w:ind w:left="7965" w:hanging="360"/>
      </w:pPr>
      <w:rPr>
        <w:rFonts w:ascii="Wingdings" w:hAnsi="Wingdings" w:hint="default"/>
      </w:rPr>
    </w:lvl>
    <w:lvl w:ilvl="6" w:tplc="04090001">
      <w:start w:val="1"/>
      <w:numFmt w:val="bullet"/>
      <w:lvlText w:val=""/>
      <w:lvlJc w:val="left"/>
      <w:pPr>
        <w:ind w:left="8685" w:hanging="360"/>
      </w:pPr>
      <w:rPr>
        <w:rFonts w:ascii="Symbol" w:hAnsi="Symbol" w:hint="default"/>
      </w:rPr>
    </w:lvl>
    <w:lvl w:ilvl="7" w:tplc="04090003">
      <w:start w:val="1"/>
      <w:numFmt w:val="bullet"/>
      <w:lvlText w:val="o"/>
      <w:lvlJc w:val="left"/>
      <w:pPr>
        <w:ind w:left="9405" w:hanging="360"/>
      </w:pPr>
      <w:rPr>
        <w:rFonts w:ascii="Courier New" w:hAnsi="Courier New" w:cs="Courier New" w:hint="default"/>
      </w:rPr>
    </w:lvl>
    <w:lvl w:ilvl="8" w:tplc="04090005">
      <w:start w:val="1"/>
      <w:numFmt w:val="bullet"/>
      <w:lvlText w:val=""/>
      <w:lvlJc w:val="left"/>
      <w:pPr>
        <w:ind w:left="10125" w:hanging="360"/>
      </w:pPr>
      <w:rPr>
        <w:rFonts w:ascii="Wingdings" w:hAnsi="Wingdings" w:hint="default"/>
      </w:rPr>
    </w:lvl>
  </w:abstractNum>
  <w:abstractNum w:abstractNumId="6" w15:restartNumberingAfterBreak="0">
    <w:nsid w:val="181500E0"/>
    <w:multiLevelType w:val="hybridMultilevel"/>
    <w:tmpl w:val="17463E6E"/>
    <w:lvl w:ilvl="0" w:tplc="2AFC5EFA">
      <w:start w:val="1"/>
      <w:numFmt w:val="decimal"/>
      <w:lvlText w:val="%1."/>
      <w:lvlJc w:val="left"/>
      <w:pPr>
        <w:ind w:left="1080" w:hanging="360"/>
      </w:pPr>
      <w:rPr>
        <w:rFonts w:hint="default"/>
      </w:rPr>
    </w:lvl>
    <w:lvl w:ilvl="1" w:tplc="08180019" w:tentative="1">
      <w:start w:val="1"/>
      <w:numFmt w:val="lowerLetter"/>
      <w:lvlText w:val="%2."/>
      <w:lvlJc w:val="left"/>
      <w:pPr>
        <w:ind w:left="1800" w:hanging="360"/>
      </w:pPr>
    </w:lvl>
    <w:lvl w:ilvl="2" w:tplc="0818001B" w:tentative="1">
      <w:start w:val="1"/>
      <w:numFmt w:val="lowerRoman"/>
      <w:lvlText w:val="%3."/>
      <w:lvlJc w:val="right"/>
      <w:pPr>
        <w:ind w:left="2520" w:hanging="180"/>
      </w:pPr>
    </w:lvl>
    <w:lvl w:ilvl="3" w:tplc="0818000F" w:tentative="1">
      <w:start w:val="1"/>
      <w:numFmt w:val="decimal"/>
      <w:lvlText w:val="%4."/>
      <w:lvlJc w:val="left"/>
      <w:pPr>
        <w:ind w:left="3240" w:hanging="360"/>
      </w:pPr>
    </w:lvl>
    <w:lvl w:ilvl="4" w:tplc="08180019" w:tentative="1">
      <w:start w:val="1"/>
      <w:numFmt w:val="lowerLetter"/>
      <w:lvlText w:val="%5."/>
      <w:lvlJc w:val="left"/>
      <w:pPr>
        <w:ind w:left="3960" w:hanging="360"/>
      </w:pPr>
    </w:lvl>
    <w:lvl w:ilvl="5" w:tplc="0818001B" w:tentative="1">
      <w:start w:val="1"/>
      <w:numFmt w:val="lowerRoman"/>
      <w:lvlText w:val="%6."/>
      <w:lvlJc w:val="right"/>
      <w:pPr>
        <w:ind w:left="4680" w:hanging="180"/>
      </w:pPr>
    </w:lvl>
    <w:lvl w:ilvl="6" w:tplc="0818000F" w:tentative="1">
      <w:start w:val="1"/>
      <w:numFmt w:val="decimal"/>
      <w:lvlText w:val="%7."/>
      <w:lvlJc w:val="left"/>
      <w:pPr>
        <w:ind w:left="5400" w:hanging="360"/>
      </w:pPr>
    </w:lvl>
    <w:lvl w:ilvl="7" w:tplc="08180019" w:tentative="1">
      <w:start w:val="1"/>
      <w:numFmt w:val="lowerLetter"/>
      <w:lvlText w:val="%8."/>
      <w:lvlJc w:val="left"/>
      <w:pPr>
        <w:ind w:left="6120" w:hanging="360"/>
      </w:pPr>
    </w:lvl>
    <w:lvl w:ilvl="8" w:tplc="0818001B" w:tentative="1">
      <w:start w:val="1"/>
      <w:numFmt w:val="lowerRoman"/>
      <w:lvlText w:val="%9."/>
      <w:lvlJc w:val="right"/>
      <w:pPr>
        <w:ind w:left="6840" w:hanging="180"/>
      </w:pPr>
    </w:lvl>
  </w:abstractNum>
  <w:abstractNum w:abstractNumId="7" w15:restartNumberingAfterBreak="0">
    <w:nsid w:val="1B523E4C"/>
    <w:multiLevelType w:val="hybridMultilevel"/>
    <w:tmpl w:val="171004AE"/>
    <w:lvl w:ilvl="0" w:tplc="0819000F">
      <w:start w:val="1"/>
      <w:numFmt w:val="decimal"/>
      <w:lvlText w:val="%1."/>
      <w:lvlJc w:val="left"/>
      <w:pPr>
        <w:ind w:left="720" w:hanging="360"/>
      </w:pPr>
      <w:rPr>
        <w:rFonts w:hint="default"/>
      </w:rPr>
    </w:lvl>
    <w:lvl w:ilvl="1" w:tplc="08190019" w:tentative="1">
      <w:start w:val="1"/>
      <w:numFmt w:val="lowerLetter"/>
      <w:lvlText w:val="%2."/>
      <w:lvlJc w:val="left"/>
      <w:pPr>
        <w:ind w:left="1440" w:hanging="360"/>
      </w:p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abstractNum w:abstractNumId="8" w15:restartNumberingAfterBreak="0">
    <w:nsid w:val="21270482"/>
    <w:multiLevelType w:val="hybridMultilevel"/>
    <w:tmpl w:val="E5DA6D18"/>
    <w:lvl w:ilvl="0" w:tplc="11241916">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8CB1D8D"/>
    <w:multiLevelType w:val="hybridMultilevel"/>
    <w:tmpl w:val="71BA7360"/>
    <w:lvl w:ilvl="0" w:tplc="0819000F">
      <w:start w:val="19"/>
      <w:numFmt w:val="decimal"/>
      <w:lvlText w:val="%1."/>
      <w:lvlJc w:val="left"/>
      <w:pPr>
        <w:ind w:left="720" w:hanging="360"/>
      </w:pPr>
      <w:rPr>
        <w:rFonts w:hint="default"/>
      </w:rPr>
    </w:lvl>
    <w:lvl w:ilvl="1" w:tplc="08190019" w:tentative="1">
      <w:start w:val="1"/>
      <w:numFmt w:val="lowerLetter"/>
      <w:lvlText w:val="%2."/>
      <w:lvlJc w:val="left"/>
      <w:pPr>
        <w:ind w:left="1440" w:hanging="360"/>
      </w:p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abstractNum w:abstractNumId="10" w15:restartNumberingAfterBreak="0">
    <w:nsid w:val="2A20505B"/>
    <w:multiLevelType w:val="multilevel"/>
    <w:tmpl w:val="0FCC64CC"/>
    <w:lvl w:ilvl="0">
      <w:start w:val="3"/>
      <w:numFmt w:val="decimal"/>
      <w:lvlText w:val="%1"/>
      <w:lvlJc w:val="left"/>
      <w:pPr>
        <w:ind w:left="645" w:hanging="645"/>
      </w:pPr>
      <w:rPr>
        <w:rFonts w:hint="default"/>
      </w:rPr>
    </w:lvl>
    <w:lvl w:ilvl="1">
      <w:start w:val="2"/>
      <w:numFmt w:val="decimal"/>
      <w:lvlText w:val="%1.%2"/>
      <w:lvlJc w:val="left"/>
      <w:pPr>
        <w:ind w:left="860" w:hanging="645"/>
      </w:pPr>
      <w:rPr>
        <w:rFonts w:hint="default"/>
      </w:rPr>
    </w:lvl>
    <w:lvl w:ilvl="2">
      <w:start w:val="3"/>
      <w:numFmt w:val="decimal"/>
      <w:lvlText w:val="%1.%2.%3"/>
      <w:lvlJc w:val="left"/>
      <w:pPr>
        <w:ind w:left="1150" w:hanging="720"/>
      </w:pPr>
      <w:rPr>
        <w:rFonts w:hint="default"/>
      </w:rPr>
    </w:lvl>
    <w:lvl w:ilvl="3">
      <w:start w:val="5"/>
      <w:numFmt w:val="decimal"/>
      <w:lvlText w:val="%1.%2.%3.%4"/>
      <w:lvlJc w:val="left"/>
      <w:pPr>
        <w:ind w:left="1365" w:hanging="720"/>
      </w:pPr>
      <w:rPr>
        <w:rFonts w:hint="default"/>
        <w:b/>
      </w:rPr>
    </w:lvl>
    <w:lvl w:ilvl="4">
      <w:start w:val="1"/>
      <w:numFmt w:val="decimal"/>
      <w:lvlText w:val="%1.%2.%3.%4.%5"/>
      <w:lvlJc w:val="left"/>
      <w:pPr>
        <w:ind w:left="1940" w:hanging="1080"/>
      </w:pPr>
      <w:rPr>
        <w:rFonts w:hint="default"/>
      </w:rPr>
    </w:lvl>
    <w:lvl w:ilvl="5">
      <w:start w:val="1"/>
      <w:numFmt w:val="decimal"/>
      <w:lvlText w:val="%1.%2.%3.%4.%5.%6"/>
      <w:lvlJc w:val="left"/>
      <w:pPr>
        <w:ind w:left="2155" w:hanging="1080"/>
      </w:pPr>
      <w:rPr>
        <w:rFonts w:hint="default"/>
      </w:rPr>
    </w:lvl>
    <w:lvl w:ilvl="6">
      <w:start w:val="1"/>
      <w:numFmt w:val="decimal"/>
      <w:lvlText w:val="%1.%2.%3.%4.%5.%6.%7"/>
      <w:lvlJc w:val="left"/>
      <w:pPr>
        <w:ind w:left="2730" w:hanging="1440"/>
      </w:pPr>
      <w:rPr>
        <w:rFonts w:hint="default"/>
      </w:rPr>
    </w:lvl>
    <w:lvl w:ilvl="7">
      <w:start w:val="1"/>
      <w:numFmt w:val="decimal"/>
      <w:lvlText w:val="%1.%2.%3.%4.%5.%6.%7.%8"/>
      <w:lvlJc w:val="left"/>
      <w:pPr>
        <w:ind w:left="2945" w:hanging="1440"/>
      </w:pPr>
      <w:rPr>
        <w:rFonts w:hint="default"/>
      </w:rPr>
    </w:lvl>
    <w:lvl w:ilvl="8">
      <w:start w:val="1"/>
      <w:numFmt w:val="decimal"/>
      <w:lvlText w:val="%1.%2.%3.%4.%5.%6.%7.%8.%9"/>
      <w:lvlJc w:val="left"/>
      <w:pPr>
        <w:ind w:left="3160" w:hanging="1440"/>
      </w:pPr>
      <w:rPr>
        <w:rFonts w:hint="default"/>
      </w:rPr>
    </w:lvl>
  </w:abstractNum>
  <w:abstractNum w:abstractNumId="11" w15:restartNumberingAfterBreak="0">
    <w:nsid w:val="39D26644"/>
    <w:multiLevelType w:val="multilevel"/>
    <w:tmpl w:val="0502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6D2E2D"/>
    <w:multiLevelType w:val="hybridMultilevel"/>
    <w:tmpl w:val="834EDA56"/>
    <w:lvl w:ilvl="0" w:tplc="94BC9CBE">
      <w:start w:val="5"/>
      <w:numFmt w:val="bullet"/>
      <w:lvlText w:val="-"/>
      <w:lvlJc w:val="left"/>
      <w:pPr>
        <w:ind w:left="360" w:hanging="360"/>
      </w:pPr>
      <w:rPr>
        <w:rFonts w:ascii="Ubuntu" w:eastAsia="Times New Roman" w:hAnsi="Ubuntu"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362CB5"/>
    <w:multiLevelType w:val="multilevel"/>
    <w:tmpl w:val="C346DF4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E3D6768"/>
    <w:multiLevelType w:val="hybridMultilevel"/>
    <w:tmpl w:val="19F2B626"/>
    <w:lvl w:ilvl="0" w:tplc="85D47A1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8150C3"/>
    <w:multiLevelType w:val="hybridMultilevel"/>
    <w:tmpl w:val="32BE272A"/>
    <w:lvl w:ilvl="0" w:tplc="611035F4">
      <w:start w:val="4"/>
      <w:numFmt w:val="bullet"/>
      <w:lvlText w:val="-"/>
      <w:lvlJc w:val="left"/>
      <w:pPr>
        <w:ind w:left="720" w:hanging="360"/>
      </w:pPr>
      <w:rPr>
        <w:rFonts w:ascii="Times New Roman" w:eastAsia="Calibr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6" w15:restartNumberingAfterBreak="0">
    <w:nsid w:val="56A41D2C"/>
    <w:multiLevelType w:val="hybridMultilevel"/>
    <w:tmpl w:val="23FCBF38"/>
    <w:lvl w:ilvl="0" w:tplc="08180017">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7" w15:restartNumberingAfterBreak="0">
    <w:nsid w:val="5ACC1763"/>
    <w:multiLevelType w:val="hybridMultilevel"/>
    <w:tmpl w:val="5C5CA3F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E565E47"/>
    <w:multiLevelType w:val="multilevel"/>
    <w:tmpl w:val="B8DC7EAC"/>
    <w:lvl w:ilvl="0">
      <w:start w:val="1"/>
      <w:numFmt w:val="decimal"/>
      <w:lvlText w:val="%1."/>
      <w:lvlJc w:val="left"/>
      <w:rPr>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1566352"/>
    <w:multiLevelType w:val="multilevel"/>
    <w:tmpl w:val="46C8B9E4"/>
    <w:lvl w:ilvl="0">
      <w:start w:val="1"/>
      <w:numFmt w:val="decimal"/>
      <w:lvlText w:val="%1."/>
      <w:lvlJc w:val="left"/>
      <w:rPr>
        <w:b w:val="0"/>
        <w:bCs w:val="0"/>
        <w:i/>
        <w:iCs/>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5B80099"/>
    <w:multiLevelType w:val="hybridMultilevel"/>
    <w:tmpl w:val="42147C48"/>
    <w:lvl w:ilvl="0" w:tplc="523073F6">
      <w:start w:val="2"/>
      <w:numFmt w:val="decimal"/>
      <w:lvlText w:val="%1."/>
      <w:lvlJc w:val="left"/>
      <w:pPr>
        <w:ind w:left="720" w:hanging="360"/>
      </w:pPr>
      <w:rPr>
        <w:strike w:val="0"/>
        <w:dstrike w:val="0"/>
        <w:u w:val="none"/>
        <w:effect w:val="none"/>
        <w:lang w:val="en-U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6A685B89"/>
    <w:multiLevelType w:val="multilevel"/>
    <w:tmpl w:val="B6D0DF3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5BC7B83"/>
    <w:multiLevelType w:val="multilevel"/>
    <w:tmpl w:val="278699F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BE55829"/>
    <w:multiLevelType w:val="hybridMultilevel"/>
    <w:tmpl w:val="363026B2"/>
    <w:lvl w:ilvl="0" w:tplc="83B06780">
      <w:numFmt w:val="bullet"/>
      <w:lvlText w:val="-"/>
      <w:lvlJc w:val="left"/>
      <w:pPr>
        <w:ind w:left="525" w:hanging="360"/>
      </w:pPr>
      <w:rPr>
        <w:rFonts w:ascii="Times New Roman" w:eastAsiaTheme="minorHAnsi" w:hAnsi="Times New Roman" w:cs="Times New Roman" w:hint="default"/>
      </w:rPr>
    </w:lvl>
    <w:lvl w:ilvl="1" w:tplc="04090003">
      <w:start w:val="1"/>
      <w:numFmt w:val="bullet"/>
      <w:lvlText w:val="o"/>
      <w:lvlJc w:val="left"/>
      <w:pPr>
        <w:ind w:left="1245" w:hanging="360"/>
      </w:pPr>
      <w:rPr>
        <w:rFonts w:ascii="Courier New" w:hAnsi="Courier New" w:cs="Courier New" w:hint="default"/>
      </w:rPr>
    </w:lvl>
    <w:lvl w:ilvl="2" w:tplc="04090005">
      <w:start w:val="1"/>
      <w:numFmt w:val="bullet"/>
      <w:lvlText w:val=""/>
      <w:lvlJc w:val="left"/>
      <w:pPr>
        <w:ind w:left="1965" w:hanging="360"/>
      </w:pPr>
      <w:rPr>
        <w:rFonts w:ascii="Wingdings" w:hAnsi="Wingdings" w:hint="default"/>
      </w:rPr>
    </w:lvl>
    <w:lvl w:ilvl="3" w:tplc="04090001">
      <w:start w:val="1"/>
      <w:numFmt w:val="bullet"/>
      <w:lvlText w:val=""/>
      <w:lvlJc w:val="left"/>
      <w:pPr>
        <w:ind w:left="2685" w:hanging="360"/>
      </w:pPr>
      <w:rPr>
        <w:rFonts w:ascii="Symbol" w:hAnsi="Symbol" w:hint="default"/>
      </w:rPr>
    </w:lvl>
    <w:lvl w:ilvl="4" w:tplc="04090003">
      <w:start w:val="1"/>
      <w:numFmt w:val="bullet"/>
      <w:lvlText w:val="o"/>
      <w:lvlJc w:val="left"/>
      <w:pPr>
        <w:ind w:left="3405" w:hanging="360"/>
      </w:pPr>
      <w:rPr>
        <w:rFonts w:ascii="Courier New" w:hAnsi="Courier New" w:cs="Courier New" w:hint="default"/>
      </w:rPr>
    </w:lvl>
    <w:lvl w:ilvl="5" w:tplc="04090005">
      <w:start w:val="1"/>
      <w:numFmt w:val="bullet"/>
      <w:lvlText w:val=""/>
      <w:lvlJc w:val="left"/>
      <w:pPr>
        <w:ind w:left="4125" w:hanging="360"/>
      </w:pPr>
      <w:rPr>
        <w:rFonts w:ascii="Wingdings" w:hAnsi="Wingdings" w:hint="default"/>
      </w:rPr>
    </w:lvl>
    <w:lvl w:ilvl="6" w:tplc="04090001">
      <w:start w:val="1"/>
      <w:numFmt w:val="bullet"/>
      <w:lvlText w:val=""/>
      <w:lvlJc w:val="left"/>
      <w:pPr>
        <w:ind w:left="4845" w:hanging="360"/>
      </w:pPr>
      <w:rPr>
        <w:rFonts w:ascii="Symbol" w:hAnsi="Symbol" w:hint="default"/>
      </w:rPr>
    </w:lvl>
    <w:lvl w:ilvl="7" w:tplc="04090003">
      <w:start w:val="1"/>
      <w:numFmt w:val="bullet"/>
      <w:lvlText w:val="o"/>
      <w:lvlJc w:val="left"/>
      <w:pPr>
        <w:ind w:left="5565" w:hanging="360"/>
      </w:pPr>
      <w:rPr>
        <w:rFonts w:ascii="Courier New" w:hAnsi="Courier New" w:cs="Courier New" w:hint="default"/>
      </w:rPr>
    </w:lvl>
    <w:lvl w:ilvl="8" w:tplc="04090005">
      <w:start w:val="1"/>
      <w:numFmt w:val="bullet"/>
      <w:lvlText w:val=""/>
      <w:lvlJc w:val="left"/>
      <w:pPr>
        <w:ind w:left="6285" w:hanging="360"/>
      </w:pPr>
      <w:rPr>
        <w:rFonts w:ascii="Wingdings" w:hAnsi="Wingdings" w:hint="default"/>
      </w:rPr>
    </w:lvl>
  </w:abstractNum>
  <w:abstractNum w:abstractNumId="24" w15:restartNumberingAfterBreak="0">
    <w:nsid w:val="7F507C5D"/>
    <w:multiLevelType w:val="hybridMultilevel"/>
    <w:tmpl w:val="0A3CFED2"/>
    <w:lvl w:ilvl="0" w:tplc="792055BA">
      <w:start w:val="1"/>
      <w:numFmt w:val="decimal"/>
      <w:lvlText w:val="%1."/>
      <w:lvlJc w:val="left"/>
      <w:pPr>
        <w:ind w:left="360" w:hanging="360"/>
      </w:pPr>
      <w:rPr>
        <w:b/>
      </w:rPr>
    </w:lvl>
    <w:lvl w:ilvl="1" w:tplc="0418000F">
      <w:start w:val="1"/>
      <w:numFmt w:val="decimal"/>
      <w:lvlText w:val="%2."/>
      <w:lvlJc w:val="left"/>
      <w:pPr>
        <w:ind w:left="1080" w:hanging="360"/>
      </w:pPr>
    </w:lvl>
    <w:lvl w:ilvl="2" w:tplc="FCBA39AC">
      <w:start w:val="1"/>
      <w:numFmt w:val="lowerLetter"/>
      <w:lvlText w:val="%3)"/>
      <w:lvlJc w:val="left"/>
      <w:pPr>
        <w:ind w:left="1980" w:hanging="360"/>
      </w:pPr>
      <w:rPr>
        <w:rFonts w:hint="default"/>
      </w:r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num w:numId="1">
    <w:abstractNumId w:val="14"/>
  </w:num>
  <w:num w:numId="2">
    <w:abstractNumId w:val="23"/>
  </w:num>
  <w:num w:numId="3">
    <w:abstractNumId w:val="5"/>
  </w:num>
  <w:num w:numId="4">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11"/>
  </w:num>
  <w:num w:numId="7">
    <w:abstractNumId w:val="21"/>
  </w:num>
  <w:num w:numId="8">
    <w:abstractNumId w:val="22"/>
  </w:num>
  <w:num w:numId="9">
    <w:abstractNumId w:val="4"/>
  </w:num>
  <w:num w:numId="10">
    <w:abstractNumId w:val="19"/>
  </w:num>
  <w:num w:numId="11">
    <w:abstractNumId w:val="18"/>
  </w:num>
  <w:num w:numId="12">
    <w:abstractNumId w:val="10"/>
  </w:num>
  <w:num w:numId="13">
    <w:abstractNumId w:val="13"/>
  </w:num>
  <w:num w:numId="14">
    <w:abstractNumId w:val="2"/>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16"/>
  </w:num>
  <w:num w:numId="18">
    <w:abstractNumId w:val="6"/>
  </w:num>
  <w:num w:numId="19">
    <w:abstractNumId w:val="1"/>
  </w:num>
  <w:num w:numId="20">
    <w:abstractNumId w:val="7"/>
  </w:num>
  <w:num w:numId="21">
    <w:abstractNumId w:val="9"/>
  </w:num>
  <w:num w:numId="22">
    <w:abstractNumId w:val="24"/>
  </w:num>
  <w:num w:numId="23">
    <w:abstractNumId w:val="8"/>
  </w:num>
  <w:num w:numId="24">
    <w:abstractNumId w:val="0"/>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C5E"/>
    <w:rsid w:val="000021D7"/>
    <w:rsid w:val="0003288E"/>
    <w:rsid w:val="00032AB3"/>
    <w:rsid w:val="00080023"/>
    <w:rsid w:val="00097B34"/>
    <w:rsid w:val="000A5A04"/>
    <w:rsid w:val="000B6DBF"/>
    <w:rsid w:val="000D3E00"/>
    <w:rsid w:val="000D7790"/>
    <w:rsid w:val="000E0A3D"/>
    <w:rsid w:val="001165A9"/>
    <w:rsid w:val="00122590"/>
    <w:rsid w:val="00122FFA"/>
    <w:rsid w:val="00132815"/>
    <w:rsid w:val="00141C2F"/>
    <w:rsid w:val="00145E66"/>
    <w:rsid w:val="00157290"/>
    <w:rsid w:val="00175E81"/>
    <w:rsid w:val="0017650D"/>
    <w:rsid w:val="00177DB2"/>
    <w:rsid w:val="0018136B"/>
    <w:rsid w:val="001A6B94"/>
    <w:rsid w:val="001B6A19"/>
    <w:rsid w:val="001C1BCE"/>
    <w:rsid w:val="001C48DF"/>
    <w:rsid w:val="001E06A1"/>
    <w:rsid w:val="001F1DF9"/>
    <w:rsid w:val="002151DE"/>
    <w:rsid w:val="002A082B"/>
    <w:rsid w:val="002C0A80"/>
    <w:rsid w:val="002C3DFA"/>
    <w:rsid w:val="002D0DAA"/>
    <w:rsid w:val="002F5BFD"/>
    <w:rsid w:val="00302BC6"/>
    <w:rsid w:val="00333B16"/>
    <w:rsid w:val="0035089C"/>
    <w:rsid w:val="003908F0"/>
    <w:rsid w:val="003A279B"/>
    <w:rsid w:val="003A41F7"/>
    <w:rsid w:val="003A4C67"/>
    <w:rsid w:val="003A5D81"/>
    <w:rsid w:val="003B3626"/>
    <w:rsid w:val="003E6930"/>
    <w:rsid w:val="00410640"/>
    <w:rsid w:val="004960D0"/>
    <w:rsid w:val="004B3078"/>
    <w:rsid w:val="004B7105"/>
    <w:rsid w:val="004B7FE9"/>
    <w:rsid w:val="004C44BC"/>
    <w:rsid w:val="00503702"/>
    <w:rsid w:val="00514AF9"/>
    <w:rsid w:val="00517898"/>
    <w:rsid w:val="00540396"/>
    <w:rsid w:val="005444D1"/>
    <w:rsid w:val="0056769D"/>
    <w:rsid w:val="005A466B"/>
    <w:rsid w:val="005B116A"/>
    <w:rsid w:val="005D049A"/>
    <w:rsid w:val="005E6D00"/>
    <w:rsid w:val="005F44A9"/>
    <w:rsid w:val="00610A5B"/>
    <w:rsid w:val="006152CC"/>
    <w:rsid w:val="00622CE0"/>
    <w:rsid w:val="006241A9"/>
    <w:rsid w:val="0062777F"/>
    <w:rsid w:val="00632FA7"/>
    <w:rsid w:val="00636567"/>
    <w:rsid w:val="00636951"/>
    <w:rsid w:val="006435AD"/>
    <w:rsid w:val="00652D28"/>
    <w:rsid w:val="00655869"/>
    <w:rsid w:val="006A1460"/>
    <w:rsid w:val="006A6C27"/>
    <w:rsid w:val="006C5FF6"/>
    <w:rsid w:val="006E6313"/>
    <w:rsid w:val="00701609"/>
    <w:rsid w:val="00713A72"/>
    <w:rsid w:val="007357CB"/>
    <w:rsid w:val="00737C3A"/>
    <w:rsid w:val="00757061"/>
    <w:rsid w:val="00772D21"/>
    <w:rsid w:val="00782222"/>
    <w:rsid w:val="00783D0F"/>
    <w:rsid w:val="0078669E"/>
    <w:rsid w:val="007872DD"/>
    <w:rsid w:val="007B189E"/>
    <w:rsid w:val="007E0A58"/>
    <w:rsid w:val="007F42E2"/>
    <w:rsid w:val="00813D48"/>
    <w:rsid w:val="0081599A"/>
    <w:rsid w:val="00863EDD"/>
    <w:rsid w:val="00871BA0"/>
    <w:rsid w:val="00872DAE"/>
    <w:rsid w:val="00872DC9"/>
    <w:rsid w:val="00884543"/>
    <w:rsid w:val="00890493"/>
    <w:rsid w:val="00891A51"/>
    <w:rsid w:val="008A29AA"/>
    <w:rsid w:val="008B0549"/>
    <w:rsid w:val="008B6C4D"/>
    <w:rsid w:val="008C0AFC"/>
    <w:rsid w:val="008D00D0"/>
    <w:rsid w:val="008D7761"/>
    <w:rsid w:val="008E0A92"/>
    <w:rsid w:val="008E4915"/>
    <w:rsid w:val="008F5CBA"/>
    <w:rsid w:val="00910E1C"/>
    <w:rsid w:val="0091708E"/>
    <w:rsid w:val="00925255"/>
    <w:rsid w:val="009401B1"/>
    <w:rsid w:val="009460D4"/>
    <w:rsid w:val="00965115"/>
    <w:rsid w:val="00976F04"/>
    <w:rsid w:val="00985373"/>
    <w:rsid w:val="00993AFB"/>
    <w:rsid w:val="009A7087"/>
    <w:rsid w:val="009B7223"/>
    <w:rsid w:val="009C0A60"/>
    <w:rsid w:val="009C3D32"/>
    <w:rsid w:val="009C4FC7"/>
    <w:rsid w:val="009E5580"/>
    <w:rsid w:val="009F133C"/>
    <w:rsid w:val="00A279AD"/>
    <w:rsid w:val="00A512DB"/>
    <w:rsid w:val="00A56FB1"/>
    <w:rsid w:val="00A628E3"/>
    <w:rsid w:val="00A72784"/>
    <w:rsid w:val="00AA37E8"/>
    <w:rsid w:val="00AB47E4"/>
    <w:rsid w:val="00AC271A"/>
    <w:rsid w:val="00AC6BFE"/>
    <w:rsid w:val="00AC6DF3"/>
    <w:rsid w:val="00B21367"/>
    <w:rsid w:val="00B30637"/>
    <w:rsid w:val="00B438A7"/>
    <w:rsid w:val="00B53312"/>
    <w:rsid w:val="00B9043E"/>
    <w:rsid w:val="00B96F5E"/>
    <w:rsid w:val="00BA193E"/>
    <w:rsid w:val="00BB4D38"/>
    <w:rsid w:val="00BB7128"/>
    <w:rsid w:val="00BC2858"/>
    <w:rsid w:val="00BD0C62"/>
    <w:rsid w:val="00BD45BD"/>
    <w:rsid w:val="00BE0F0D"/>
    <w:rsid w:val="00BE2CB7"/>
    <w:rsid w:val="00BE3274"/>
    <w:rsid w:val="00C06F28"/>
    <w:rsid w:val="00C108F4"/>
    <w:rsid w:val="00C15BD5"/>
    <w:rsid w:val="00C27B99"/>
    <w:rsid w:val="00C40171"/>
    <w:rsid w:val="00C85B3A"/>
    <w:rsid w:val="00C92ABB"/>
    <w:rsid w:val="00CA3A12"/>
    <w:rsid w:val="00CB2E1C"/>
    <w:rsid w:val="00D12A7A"/>
    <w:rsid w:val="00D161A8"/>
    <w:rsid w:val="00D21BBF"/>
    <w:rsid w:val="00D23B35"/>
    <w:rsid w:val="00D474BF"/>
    <w:rsid w:val="00D4759D"/>
    <w:rsid w:val="00D80BCE"/>
    <w:rsid w:val="00DB68A6"/>
    <w:rsid w:val="00DC6D79"/>
    <w:rsid w:val="00DC72C1"/>
    <w:rsid w:val="00DD2205"/>
    <w:rsid w:val="00E23F79"/>
    <w:rsid w:val="00E378C9"/>
    <w:rsid w:val="00E426E0"/>
    <w:rsid w:val="00E80F21"/>
    <w:rsid w:val="00E8513B"/>
    <w:rsid w:val="00EB0761"/>
    <w:rsid w:val="00EC5326"/>
    <w:rsid w:val="00EE0B83"/>
    <w:rsid w:val="00EE1DE6"/>
    <w:rsid w:val="00EE3A66"/>
    <w:rsid w:val="00F045B7"/>
    <w:rsid w:val="00F26C15"/>
    <w:rsid w:val="00F44720"/>
    <w:rsid w:val="00F66C3E"/>
    <w:rsid w:val="00F67BCE"/>
    <w:rsid w:val="00F7107F"/>
    <w:rsid w:val="00F81798"/>
    <w:rsid w:val="00F84C5E"/>
    <w:rsid w:val="00F94BD1"/>
    <w:rsid w:val="00FB2D1C"/>
    <w:rsid w:val="00FB48F3"/>
    <w:rsid w:val="00FD2894"/>
    <w:rsid w:val="00FE03B5"/>
    <w:rsid w:val="00FF09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B8275"/>
  <w15:chartTrackingRefBased/>
  <w15:docId w15:val="{B3935838-8E44-45D4-ACBB-22DC2A46A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0761"/>
    <w:pPr>
      <w:spacing w:after="0" w:line="240" w:lineRule="auto"/>
    </w:pPr>
    <w:rPr>
      <w:rFonts w:ascii="Times New Roman" w:eastAsia="Calibri" w:hAnsi="Times New Roman" w:cs="Times New Roman"/>
      <w:sz w:val="20"/>
      <w:szCs w:val="20"/>
      <w:lang w:val="ro-RO"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B48F3"/>
    <w:rPr>
      <w:color w:val="0563C1"/>
      <w:u w:val="single"/>
    </w:rPr>
  </w:style>
  <w:style w:type="character" w:styleId="a4">
    <w:name w:val="FollowedHyperlink"/>
    <w:basedOn w:val="a0"/>
    <w:uiPriority w:val="99"/>
    <w:semiHidden/>
    <w:unhideWhenUsed/>
    <w:rsid w:val="00FB48F3"/>
    <w:rPr>
      <w:color w:val="954F72"/>
      <w:u w:val="single"/>
    </w:rPr>
  </w:style>
  <w:style w:type="paragraph" w:customStyle="1" w:styleId="msonormal0">
    <w:name w:val="msonormal"/>
    <w:basedOn w:val="a"/>
    <w:rsid w:val="00FB48F3"/>
    <w:pPr>
      <w:spacing w:before="100" w:beforeAutospacing="1" w:after="100" w:afterAutospacing="1"/>
    </w:pPr>
    <w:rPr>
      <w:rFonts w:eastAsia="Times New Roman"/>
      <w:sz w:val="24"/>
      <w:szCs w:val="24"/>
      <w:lang w:val="ru-RU"/>
    </w:rPr>
  </w:style>
  <w:style w:type="paragraph" w:customStyle="1" w:styleId="xl65">
    <w:name w:val="xl65"/>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4"/>
      <w:szCs w:val="24"/>
      <w:lang w:val="ru-RU"/>
    </w:rPr>
  </w:style>
  <w:style w:type="paragraph" w:customStyle="1" w:styleId="xl66">
    <w:name w:val="xl66"/>
    <w:basedOn w:val="a"/>
    <w:rsid w:val="00FB48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24"/>
      <w:szCs w:val="24"/>
      <w:lang w:val="ru-RU"/>
    </w:rPr>
  </w:style>
  <w:style w:type="paragraph" w:customStyle="1" w:styleId="xl67">
    <w:name w:val="xl67"/>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4"/>
      <w:szCs w:val="24"/>
      <w:lang w:val="ru-RU"/>
    </w:rPr>
  </w:style>
  <w:style w:type="paragraph" w:customStyle="1" w:styleId="xl68">
    <w:name w:val="xl68"/>
    <w:basedOn w:val="a"/>
    <w:rsid w:val="00FB48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18"/>
      <w:szCs w:val="18"/>
      <w:lang w:val="ru-RU"/>
    </w:rPr>
  </w:style>
  <w:style w:type="paragraph" w:customStyle="1" w:styleId="xl69">
    <w:name w:val="xl69"/>
    <w:basedOn w:val="a"/>
    <w:rsid w:val="00FB48F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eastAsia="Times New Roman"/>
      <w:b/>
      <w:bCs/>
      <w:color w:val="000000"/>
      <w:sz w:val="18"/>
      <w:szCs w:val="18"/>
      <w:lang w:val="ru-RU"/>
    </w:rPr>
  </w:style>
  <w:style w:type="paragraph" w:customStyle="1" w:styleId="xl70">
    <w:name w:val="xl70"/>
    <w:basedOn w:val="a"/>
    <w:rsid w:val="00FB48F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eastAsia="Times New Roman"/>
      <w:b/>
      <w:bCs/>
      <w:color w:val="000000"/>
      <w:sz w:val="18"/>
      <w:szCs w:val="18"/>
      <w:lang w:val="ru-RU"/>
    </w:rPr>
  </w:style>
  <w:style w:type="paragraph" w:customStyle="1" w:styleId="xl71">
    <w:name w:val="xl71"/>
    <w:basedOn w:val="a"/>
    <w:rsid w:val="00FB48F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rFonts w:eastAsia="Times New Roman"/>
      <w:b/>
      <w:bCs/>
      <w:color w:val="000000"/>
      <w:sz w:val="18"/>
      <w:szCs w:val="18"/>
      <w:lang w:val="ru-RU"/>
    </w:rPr>
  </w:style>
  <w:style w:type="paragraph" w:customStyle="1" w:styleId="xl72">
    <w:name w:val="xl72"/>
    <w:basedOn w:val="a"/>
    <w:rsid w:val="00FB48F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eastAsia="Times New Roman"/>
      <w:b/>
      <w:bCs/>
      <w:color w:val="000000"/>
      <w:sz w:val="18"/>
      <w:szCs w:val="18"/>
      <w:lang w:val="ru-RU"/>
    </w:rPr>
  </w:style>
  <w:style w:type="paragraph" w:customStyle="1" w:styleId="xl73">
    <w:name w:val="xl73"/>
    <w:basedOn w:val="a"/>
    <w:rsid w:val="00FB48F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eastAsia="Times New Roman"/>
      <w:b/>
      <w:bCs/>
      <w:color w:val="000000"/>
      <w:sz w:val="18"/>
      <w:szCs w:val="18"/>
      <w:lang w:val="ru-RU"/>
    </w:rPr>
  </w:style>
  <w:style w:type="paragraph" w:customStyle="1" w:styleId="xl74">
    <w:name w:val="xl74"/>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18"/>
      <w:szCs w:val="18"/>
      <w:lang w:val="ru-RU"/>
    </w:rPr>
  </w:style>
  <w:style w:type="paragraph" w:customStyle="1" w:styleId="xl75">
    <w:name w:val="xl75"/>
    <w:basedOn w:val="a"/>
    <w:rsid w:val="00FB48F3"/>
    <w:pPr>
      <w:pBdr>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18"/>
      <w:szCs w:val="18"/>
      <w:lang w:val="ru-RU"/>
    </w:rPr>
  </w:style>
  <w:style w:type="paragraph" w:customStyle="1" w:styleId="xl76">
    <w:name w:val="xl76"/>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szCs w:val="24"/>
      <w:lang w:val="ru-RU"/>
    </w:rPr>
  </w:style>
  <w:style w:type="paragraph" w:customStyle="1" w:styleId="xl77">
    <w:name w:val="xl77"/>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lang w:val="ru-RU"/>
    </w:rPr>
  </w:style>
  <w:style w:type="paragraph" w:customStyle="1" w:styleId="xl78">
    <w:name w:val="xl78"/>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lang w:val="ru-RU"/>
    </w:rPr>
  </w:style>
  <w:style w:type="paragraph" w:customStyle="1" w:styleId="xl79">
    <w:name w:val="xl79"/>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lang w:val="ru-RU"/>
    </w:rPr>
  </w:style>
  <w:style w:type="paragraph" w:customStyle="1" w:styleId="xl80">
    <w:name w:val="xl80"/>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ansSerif" w:eastAsia="Times New Roman" w:hAnsi="SansSerif"/>
      <w:color w:val="000000"/>
      <w:sz w:val="24"/>
      <w:szCs w:val="24"/>
      <w:lang w:val="ru-RU"/>
    </w:rPr>
  </w:style>
  <w:style w:type="paragraph" w:customStyle="1" w:styleId="xl81">
    <w:name w:val="xl81"/>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olor w:val="000000"/>
      <w:sz w:val="24"/>
      <w:szCs w:val="24"/>
      <w:lang w:val="ru-RU"/>
    </w:rPr>
  </w:style>
  <w:style w:type="paragraph" w:customStyle="1" w:styleId="xl82">
    <w:name w:val="xl82"/>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olor w:val="000000"/>
      <w:sz w:val="24"/>
      <w:szCs w:val="24"/>
      <w:lang w:val="ru-RU"/>
    </w:rPr>
  </w:style>
  <w:style w:type="paragraph" w:customStyle="1" w:styleId="xl83">
    <w:name w:val="xl83"/>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olor w:val="000000"/>
      <w:sz w:val="24"/>
      <w:szCs w:val="24"/>
      <w:lang w:val="ru-RU"/>
    </w:rPr>
  </w:style>
  <w:style w:type="paragraph" w:customStyle="1" w:styleId="xl84">
    <w:name w:val="xl84"/>
    <w:basedOn w:val="a"/>
    <w:rsid w:val="00FB48F3"/>
    <w:pPr>
      <w:pBdr>
        <w:top w:val="single" w:sz="4" w:space="0" w:color="auto"/>
        <w:left w:val="single" w:sz="4" w:space="0" w:color="auto"/>
        <w:right w:val="single" w:sz="4" w:space="0" w:color="auto"/>
      </w:pBdr>
      <w:shd w:val="clear" w:color="000000" w:fill="C0C0C0"/>
      <w:spacing w:before="100" w:beforeAutospacing="1" w:after="100" w:afterAutospacing="1"/>
      <w:jc w:val="center"/>
      <w:textAlignment w:val="center"/>
    </w:pPr>
    <w:rPr>
      <w:rFonts w:eastAsia="Times New Roman"/>
      <w:b/>
      <w:bCs/>
      <w:color w:val="000000"/>
      <w:sz w:val="18"/>
      <w:szCs w:val="18"/>
      <w:lang w:val="ru-RU"/>
    </w:rPr>
  </w:style>
  <w:style w:type="paragraph" w:customStyle="1" w:styleId="xl85">
    <w:name w:val="xl85"/>
    <w:basedOn w:val="a"/>
    <w:rsid w:val="00FB48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color w:val="000000"/>
      <w:sz w:val="24"/>
      <w:szCs w:val="24"/>
      <w:lang w:val="ru-RU"/>
    </w:rPr>
  </w:style>
  <w:style w:type="paragraph" w:customStyle="1" w:styleId="xl86">
    <w:name w:val="xl86"/>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olor w:val="000000"/>
      <w:lang w:val="ru-RU"/>
    </w:rPr>
  </w:style>
  <w:style w:type="paragraph" w:customStyle="1" w:styleId="xl87">
    <w:name w:val="xl87"/>
    <w:basedOn w:val="a"/>
    <w:rsid w:val="00FB48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alibri" w:eastAsia="Times New Roman" w:hAnsi="Calibri" w:cs="Calibri"/>
      <w:color w:val="000000"/>
      <w:lang w:val="ru-RU"/>
    </w:rPr>
  </w:style>
  <w:style w:type="paragraph" w:customStyle="1" w:styleId="xl88">
    <w:name w:val="xl88"/>
    <w:basedOn w:val="a"/>
    <w:rsid w:val="00FB48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eastAsia="Times New Roman"/>
      <w:sz w:val="24"/>
      <w:szCs w:val="24"/>
      <w:lang w:val="ru-RU"/>
    </w:rPr>
  </w:style>
  <w:style w:type="paragraph" w:customStyle="1" w:styleId="xl89">
    <w:name w:val="xl89"/>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24"/>
      <w:szCs w:val="24"/>
      <w:lang w:val="ru-RU"/>
    </w:rPr>
  </w:style>
  <w:style w:type="paragraph" w:customStyle="1" w:styleId="xl90">
    <w:name w:val="xl90"/>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lang w:val="ru-RU"/>
    </w:rPr>
  </w:style>
  <w:style w:type="paragraph" w:customStyle="1" w:styleId="xl91">
    <w:name w:val="xl91"/>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24"/>
      <w:szCs w:val="24"/>
      <w:lang w:val="ru-RU"/>
    </w:rPr>
  </w:style>
  <w:style w:type="paragraph" w:customStyle="1" w:styleId="xl92">
    <w:name w:val="xl92"/>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lang w:val="ru-RU"/>
    </w:rPr>
  </w:style>
  <w:style w:type="table" w:styleId="a5">
    <w:name w:val="Table Grid"/>
    <w:basedOn w:val="a1"/>
    <w:uiPriority w:val="39"/>
    <w:rsid w:val="008D00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HotarirePunct1,body 2,List Paragraph1,Citation List,본문(내용),List Paragraph (numbered (a))"/>
    <w:basedOn w:val="a"/>
    <w:link w:val="a7"/>
    <w:uiPriority w:val="1"/>
    <w:qFormat/>
    <w:rsid w:val="00D161A8"/>
    <w:pPr>
      <w:spacing w:after="200" w:line="276" w:lineRule="auto"/>
      <w:ind w:left="720"/>
      <w:contextualSpacing/>
    </w:pPr>
    <w:rPr>
      <w:rFonts w:ascii="Calibri" w:eastAsia="Times New Roman" w:hAnsi="Calibri"/>
      <w:sz w:val="22"/>
      <w:szCs w:val="22"/>
      <w:lang w:val="en-US" w:eastAsia="en-US"/>
    </w:rPr>
  </w:style>
  <w:style w:type="table" w:customStyle="1" w:styleId="Grigliatabella2">
    <w:name w:val="Griglia tabella2"/>
    <w:basedOn w:val="a1"/>
    <w:next w:val="a5"/>
    <w:uiPriority w:val="39"/>
    <w:rsid w:val="00D161A8"/>
    <w:pPr>
      <w:spacing w:after="0" w:line="240" w:lineRule="auto"/>
    </w:pPr>
    <w:rPr>
      <w:rFonts w:eastAsia="SimSun"/>
      <w:lang w:val="ro-RO"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Абзац списка Знак"/>
    <w:aliases w:val="HotarirePunct1 Знак,body 2 Знак,List Paragraph1 Знак,Citation List Знак,본문(내용) Знак,List Paragraph (numbered (a)) Знак"/>
    <w:link w:val="a6"/>
    <w:uiPriority w:val="34"/>
    <w:locked/>
    <w:rsid w:val="00D161A8"/>
    <w:rPr>
      <w:rFonts w:ascii="Calibri" w:eastAsia="Times New Roman" w:hAnsi="Calibri" w:cs="Times New Roman"/>
      <w:lang w:val="en-US"/>
    </w:rPr>
  </w:style>
  <w:style w:type="table" w:customStyle="1" w:styleId="Grigliatabella21">
    <w:name w:val="Griglia tabella21"/>
    <w:basedOn w:val="a1"/>
    <w:next w:val="a5"/>
    <w:uiPriority w:val="39"/>
    <w:rsid w:val="00993AFB"/>
    <w:pPr>
      <w:spacing w:after="0" w:line="240" w:lineRule="auto"/>
    </w:pPr>
    <w:rPr>
      <w:rFonts w:eastAsia="SimSun"/>
      <w:lang w:val="ro-RO"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2">
    <w:name w:val="Griglia tabella22"/>
    <w:basedOn w:val="a1"/>
    <w:uiPriority w:val="39"/>
    <w:rsid w:val="0091708E"/>
    <w:pPr>
      <w:spacing w:after="0" w:line="240" w:lineRule="auto"/>
    </w:pPr>
    <w:rPr>
      <w:rFonts w:eastAsia="SimSun"/>
      <w:lang w:val="ro-RO"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aliases w:val="Text"/>
    <w:basedOn w:val="a"/>
    <w:link w:val="a9"/>
    <w:uiPriority w:val="1"/>
    <w:qFormat/>
    <w:rsid w:val="008C0AFC"/>
    <w:pPr>
      <w:spacing w:line="360" w:lineRule="auto"/>
      <w:jc w:val="both"/>
    </w:pPr>
    <w:rPr>
      <w:rFonts w:eastAsiaTheme="minorHAnsi" w:cstheme="minorBidi"/>
      <w:noProof/>
      <w:sz w:val="24"/>
      <w:szCs w:val="22"/>
      <w:lang w:val="en-US" w:eastAsia="en-US"/>
    </w:rPr>
  </w:style>
  <w:style w:type="character" w:customStyle="1" w:styleId="a9">
    <w:name w:val="Без интервала Знак"/>
    <w:aliases w:val="Text Знак"/>
    <w:basedOn w:val="a0"/>
    <w:link w:val="a8"/>
    <w:uiPriority w:val="1"/>
    <w:rsid w:val="008C0AFC"/>
    <w:rPr>
      <w:rFonts w:ascii="Times New Roman" w:hAnsi="Times New Roman"/>
      <w:noProof/>
      <w:sz w:val="24"/>
      <w:lang w:val="en-US"/>
    </w:rPr>
  </w:style>
  <w:style w:type="table" w:customStyle="1" w:styleId="Grigliatabella23">
    <w:name w:val="Griglia tabella23"/>
    <w:basedOn w:val="a1"/>
    <w:uiPriority w:val="39"/>
    <w:rsid w:val="00713A72"/>
    <w:pPr>
      <w:spacing w:after="0" w:line="240" w:lineRule="auto"/>
    </w:pPr>
    <w:rPr>
      <w:rFonts w:ascii="Calibri" w:eastAsia="SimSun" w:hAnsi="Calibri" w:cs="Times New Roman"/>
      <w:lang w:val="ro-RO"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21">
    <w:name w:val="Griglia tabella221"/>
    <w:basedOn w:val="a1"/>
    <w:uiPriority w:val="39"/>
    <w:rsid w:val="00713A72"/>
    <w:pPr>
      <w:spacing w:after="0" w:line="240" w:lineRule="auto"/>
    </w:pPr>
    <w:rPr>
      <w:rFonts w:ascii="Calibri" w:eastAsia="SimSun" w:hAnsi="Calibri" w:cs="Times New Roman"/>
      <w:lang w:val="ro-RO"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F045B7"/>
    <w:rPr>
      <w:rFonts w:ascii="Times New Roman" w:hAnsi="Times New Roman" w:cs="Times New Roman" w:hint="default"/>
      <w:b w:val="0"/>
      <w:bCs w:val="0"/>
      <w:i w:val="0"/>
      <w:iCs w:val="0"/>
      <w:color w:val="000000"/>
      <w:sz w:val="24"/>
      <w:szCs w:val="24"/>
    </w:rPr>
  </w:style>
  <w:style w:type="paragraph" w:styleId="aa">
    <w:name w:val="Normal (Web)"/>
    <w:basedOn w:val="a"/>
    <w:uiPriority w:val="99"/>
    <w:unhideWhenUsed/>
    <w:rsid w:val="009C3D32"/>
    <w:pPr>
      <w:spacing w:before="100" w:beforeAutospacing="1" w:after="100" w:afterAutospacing="1"/>
    </w:pPr>
    <w:rPr>
      <w:rFonts w:eastAsia="Times New Roman"/>
      <w:sz w:val="24"/>
      <w:szCs w:val="24"/>
      <w:lang w:val="ru-RU"/>
    </w:rPr>
  </w:style>
  <w:style w:type="character" w:styleId="ab">
    <w:name w:val="annotation reference"/>
    <w:basedOn w:val="a0"/>
    <w:uiPriority w:val="99"/>
    <w:semiHidden/>
    <w:unhideWhenUsed/>
    <w:rsid w:val="001C1BCE"/>
    <w:rPr>
      <w:sz w:val="16"/>
      <w:szCs w:val="16"/>
    </w:rPr>
  </w:style>
  <w:style w:type="paragraph" w:styleId="ac">
    <w:name w:val="annotation text"/>
    <w:basedOn w:val="a"/>
    <w:link w:val="ad"/>
    <w:uiPriority w:val="99"/>
    <w:semiHidden/>
    <w:unhideWhenUsed/>
    <w:rsid w:val="001C1BCE"/>
    <w:pPr>
      <w:spacing w:after="160"/>
    </w:pPr>
    <w:rPr>
      <w:rFonts w:asciiTheme="minorHAnsi" w:eastAsiaTheme="minorHAnsi" w:hAnsiTheme="minorHAnsi" w:cstheme="minorBidi"/>
      <w:lang w:val="ro-MD" w:eastAsia="en-US"/>
    </w:rPr>
  </w:style>
  <w:style w:type="character" w:customStyle="1" w:styleId="ad">
    <w:name w:val="Текст примечания Знак"/>
    <w:basedOn w:val="a0"/>
    <w:link w:val="ac"/>
    <w:uiPriority w:val="99"/>
    <w:semiHidden/>
    <w:rsid w:val="001C1BCE"/>
    <w:rPr>
      <w:sz w:val="20"/>
      <w:szCs w:val="20"/>
      <w:lang w:val="ro-MD"/>
    </w:rPr>
  </w:style>
  <w:style w:type="table" w:customStyle="1" w:styleId="Grigliatabella222">
    <w:name w:val="Griglia tabella222"/>
    <w:basedOn w:val="a1"/>
    <w:next w:val="a5"/>
    <w:uiPriority w:val="39"/>
    <w:rsid w:val="002F5BFD"/>
    <w:pPr>
      <w:spacing w:after="0" w:line="240" w:lineRule="auto"/>
    </w:pPr>
    <w:rPr>
      <w:rFonts w:eastAsia="SimSun"/>
      <w:lang w:val="ro-RO"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
    <w:rsid w:val="00C108F4"/>
    <w:pPr>
      <w:spacing w:before="100" w:beforeAutospacing="1" w:after="100" w:afterAutospacing="1"/>
    </w:pPr>
    <w:rPr>
      <w:rFonts w:eastAsia="Times New Roman"/>
      <w:b/>
      <w:bCs/>
      <w:color w:val="000000"/>
      <w:sz w:val="24"/>
      <w:szCs w:val="24"/>
      <w:lang w:val="ru-RU"/>
    </w:rPr>
  </w:style>
  <w:style w:type="paragraph" w:customStyle="1" w:styleId="font6">
    <w:name w:val="font6"/>
    <w:basedOn w:val="a"/>
    <w:rsid w:val="00C108F4"/>
    <w:pPr>
      <w:spacing w:before="100" w:beforeAutospacing="1" w:after="100" w:afterAutospacing="1"/>
    </w:pPr>
    <w:rPr>
      <w:rFonts w:eastAsia="Times New Roman"/>
      <w:color w:val="000000"/>
      <w:sz w:val="24"/>
      <w:szCs w:val="24"/>
      <w:lang w:val="ru-RU"/>
    </w:rPr>
  </w:style>
  <w:style w:type="paragraph" w:customStyle="1" w:styleId="xl93">
    <w:name w:val="xl93"/>
    <w:basedOn w:val="a"/>
    <w:rsid w:val="00C108F4"/>
    <w:pPr>
      <w:pBdr>
        <w:top w:val="single" w:sz="4" w:space="0" w:color="000000"/>
        <w:left w:val="single" w:sz="4" w:space="0" w:color="000000"/>
        <w:bottom w:val="single" w:sz="8" w:space="0" w:color="auto"/>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94">
    <w:name w:val="xl94"/>
    <w:basedOn w:val="a"/>
    <w:rsid w:val="00C108F4"/>
    <w:pPr>
      <w:pBdr>
        <w:top w:val="single" w:sz="8" w:space="0" w:color="auto"/>
        <w:left w:val="single" w:sz="8" w:space="0" w:color="000000"/>
        <w:bottom w:val="single" w:sz="4" w:space="0" w:color="000000"/>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95">
    <w:name w:val="xl95"/>
    <w:basedOn w:val="a"/>
    <w:rsid w:val="00C108F4"/>
    <w:pPr>
      <w:pBdr>
        <w:top w:val="single" w:sz="4" w:space="0" w:color="000000"/>
        <w:left w:val="single" w:sz="8" w:space="0" w:color="000000"/>
        <w:bottom w:val="single" w:sz="8" w:space="0" w:color="auto"/>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96">
    <w:name w:val="xl96"/>
    <w:basedOn w:val="a"/>
    <w:rsid w:val="00C108F4"/>
    <w:pPr>
      <w:pBdr>
        <w:top w:val="single" w:sz="8"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97">
    <w:name w:val="xl97"/>
    <w:basedOn w:val="a"/>
    <w:rsid w:val="00C108F4"/>
    <w:pPr>
      <w:pBdr>
        <w:left w:val="single" w:sz="4" w:space="0" w:color="000000"/>
        <w:bottom w:val="single" w:sz="4" w:space="0" w:color="000000"/>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98">
    <w:name w:val="xl98"/>
    <w:basedOn w:val="a"/>
    <w:rsid w:val="00C108F4"/>
    <w:pPr>
      <w:spacing w:before="100" w:beforeAutospacing="1" w:after="100" w:afterAutospacing="1"/>
      <w:jc w:val="center"/>
      <w:textAlignment w:val="center"/>
    </w:pPr>
    <w:rPr>
      <w:rFonts w:eastAsia="Times New Roman"/>
      <w:b/>
      <w:bCs/>
      <w:sz w:val="24"/>
      <w:szCs w:val="24"/>
      <w:lang w:val="ru-RU"/>
    </w:rPr>
  </w:style>
  <w:style w:type="paragraph" w:customStyle="1" w:styleId="xl99">
    <w:name w:val="xl99"/>
    <w:basedOn w:val="a"/>
    <w:rsid w:val="00C108F4"/>
    <w:pPr>
      <w:pBdr>
        <w:top w:val="single" w:sz="4" w:space="0" w:color="000000"/>
        <w:left w:val="single" w:sz="4" w:space="0" w:color="000000"/>
        <w:bottom w:val="single" w:sz="8" w:space="0" w:color="auto"/>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100">
    <w:name w:val="xl100"/>
    <w:basedOn w:val="a"/>
    <w:rsid w:val="00C108F4"/>
    <w:pPr>
      <w:pBdr>
        <w:left w:val="single" w:sz="4" w:space="0" w:color="000000"/>
        <w:bottom w:val="single" w:sz="4" w:space="0" w:color="000000"/>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101">
    <w:name w:val="xl101"/>
    <w:basedOn w:val="a"/>
    <w:rsid w:val="00C108F4"/>
    <w:pPr>
      <w:pBdr>
        <w:top w:val="single" w:sz="8" w:space="0" w:color="auto"/>
        <w:left w:val="single" w:sz="4" w:space="0" w:color="000000"/>
        <w:bottom w:val="single" w:sz="4" w:space="0" w:color="000000"/>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102">
    <w:name w:val="xl102"/>
    <w:basedOn w:val="a"/>
    <w:rsid w:val="00C108F4"/>
    <w:pPr>
      <w:pBdr>
        <w:top w:val="single" w:sz="4" w:space="0" w:color="000000"/>
        <w:left w:val="single" w:sz="4" w:space="0" w:color="000000"/>
        <w:bottom w:val="single" w:sz="8" w:space="0" w:color="auto"/>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103">
    <w:name w:val="xl103"/>
    <w:basedOn w:val="a"/>
    <w:rsid w:val="00C108F4"/>
    <w:pPr>
      <w:pBdr>
        <w:top w:val="single" w:sz="8" w:space="0" w:color="auto"/>
        <w:left w:val="single" w:sz="4" w:space="0" w:color="000000"/>
        <w:bottom w:val="single" w:sz="4" w:space="0" w:color="000000"/>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104">
    <w:name w:val="xl104"/>
    <w:basedOn w:val="a"/>
    <w:rsid w:val="00C108F4"/>
    <w:pPr>
      <w:pBdr>
        <w:top w:val="single" w:sz="4" w:space="0" w:color="000000"/>
        <w:left w:val="single" w:sz="4" w:space="0" w:color="000000"/>
        <w:bottom w:val="single" w:sz="8" w:space="0" w:color="auto"/>
        <w:right w:val="single" w:sz="8" w:space="0" w:color="auto"/>
      </w:pBdr>
      <w:spacing w:before="100" w:beforeAutospacing="1" w:after="100" w:afterAutospacing="1"/>
      <w:jc w:val="center"/>
      <w:textAlignment w:val="center"/>
    </w:pPr>
    <w:rPr>
      <w:rFonts w:eastAsia="Times New Roman"/>
      <w:b/>
      <w:bCs/>
      <w:sz w:val="24"/>
      <w:szCs w:val="24"/>
      <w:lang w:val="ru-RU"/>
    </w:rPr>
  </w:style>
  <w:style w:type="paragraph" w:customStyle="1" w:styleId="xl105">
    <w:name w:val="xl105"/>
    <w:basedOn w:val="a"/>
    <w:rsid w:val="00C108F4"/>
    <w:pPr>
      <w:spacing w:before="100" w:beforeAutospacing="1" w:after="100" w:afterAutospacing="1"/>
      <w:textAlignment w:val="center"/>
    </w:pPr>
    <w:rPr>
      <w:rFonts w:eastAsia="Times New Roman"/>
      <w:sz w:val="24"/>
      <w:szCs w:val="24"/>
      <w:lang w:val="ru-RU"/>
    </w:rPr>
  </w:style>
  <w:style w:type="paragraph" w:customStyle="1" w:styleId="xl106">
    <w:name w:val="xl106"/>
    <w:basedOn w:val="a"/>
    <w:rsid w:val="00C108F4"/>
    <w:pPr>
      <w:spacing w:before="100" w:beforeAutospacing="1" w:after="100" w:afterAutospacing="1"/>
      <w:textAlignment w:val="center"/>
    </w:pPr>
    <w:rPr>
      <w:rFonts w:eastAsia="Times New Roman"/>
      <w:b/>
      <w:bCs/>
      <w:sz w:val="24"/>
      <w:szCs w:val="24"/>
      <w:lang w:val="ru-RU"/>
    </w:rPr>
  </w:style>
  <w:style w:type="paragraph" w:customStyle="1" w:styleId="xl107">
    <w:name w:val="xl107"/>
    <w:basedOn w:val="a"/>
    <w:rsid w:val="00C108F4"/>
    <w:pPr>
      <w:pBdr>
        <w:left w:val="single" w:sz="8" w:space="0" w:color="000000"/>
        <w:bottom w:val="single" w:sz="4" w:space="0" w:color="auto"/>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108">
    <w:name w:val="xl108"/>
    <w:basedOn w:val="a"/>
    <w:rsid w:val="00C108F4"/>
    <w:pPr>
      <w:pBdr>
        <w:top w:val="single" w:sz="4" w:space="0" w:color="auto"/>
        <w:left w:val="single" w:sz="8" w:space="0" w:color="000000"/>
        <w:bottom w:val="single" w:sz="8" w:space="0" w:color="auto"/>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109">
    <w:name w:val="xl109"/>
    <w:basedOn w:val="a"/>
    <w:rsid w:val="00C108F4"/>
    <w:pPr>
      <w:pBdr>
        <w:top w:val="single" w:sz="4" w:space="0" w:color="000000"/>
        <w:left w:val="single" w:sz="4" w:space="0" w:color="000000"/>
        <w:bottom w:val="single" w:sz="4" w:space="0" w:color="000000"/>
        <w:right w:val="single" w:sz="8" w:space="0" w:color="auto"/>
      </w:pBdr>
      <w:shd w:val="clear" w:color="FFCC00" w:fill="FFFFFF"/>
      <w:spacing w:before="100" w:beforeAutospacing="1" w:after="100" w:afterAutospacing="1"/>
      <w:jc w:val="center"/>
      <w:textAlignment w:val="center"/>
    </w:pPr>
    <w:rPr>
      <w:rFonts w:eastAsia="Times New Roman"/>
      <w:sz w:val="24"/>
      <w:szCs w:val="24"/>
      <w:lang w:val="ru-RU"/>
    </w:rPr>
  </w:style>
  <w:style w:type="paragraph" w:customStyle="1" w:styleId="xl110">
    <w:name w:val="xl110"/>
    <w:basedOn w:val="a"/>
    <w:rsid w:val="00C108F4"/>
    <w:pPr>
      <w:pBdr>
        <w:left w:val="single" w:sz="8" w:space="0" w:color="auto"/>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11">
    <w:name w:val="xl111"/>
    <w:basedOn w:val="a"/>
    <w:rsid w:val="00C108F4"/>
    <w:pPr>
      <w:pBdr>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12">
    <w:name w:val="xl112"/>
    <w:basedOn w:val="a"/>
    <w:rsid w:val="00C108F4"/>
    <w:pPr>
      <w:pBdr>
        <w:top w:val="single" w:sz="4" w:space="0" w:color="000000"/>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13">
    <w:name w:val="xl113"/>
    <w:basedOn w:val="a"/>
    <w:rsid w:val="00C108F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4"/>
      <w:szCs w:val="24"/>
      <w:lang w:val="ru-RU"/>
    </w:rPr>
  </w:style>
  <w:style w:type="paragraph" w:customStyle="1" w:styleId="xl114">
    <w:name w:val="xl114"/>
    <w:basedOn w:val="a"/>
    <w:rsid w:val="00C108F4"/>
    <w:pPr>
      <w:pBdr>
        <w:top w:val="single" w:sz="8" w:space="0" w:color="auto"/>
        <w:bottom w:val="single" w:sz="4" w:space="0" w:color="000000"/>
        <w:right w:val="single" w:sz="8" w:space="0" w:color="auto"/>
      </w:pBdr>
      <w:shd w:val="clear" w:color="808080" w:fill="969696"/>
      <w:spacing w:before="100" w:beforeAutospacing="1" w:after="100" w:afterAutospacing="1"/>
      <w:jc w:val="center"/>
      <w:textAlignment w:val="center"/>
    </w:pPr>
    <w:rPr>
      <w:rFonts w:eastAsia="Times New Roman"/>
      <w:b/>
      <w:bCs/>
      <w:sz w:val="24"/>
      <w:szCs w:val="24"/>
      <w:lang w:val="ru-RU"/>
    </w:rPr>
  </w:style>
  <w:style w:type="paragraph" w:customStyle="1" w:styleId="xl115">
    <w:name w:val="xl115"/>
    <w:basedOn w:val="a"/>
    <w:rsid w:val="00C108F4"/>
    <w:pPr>
      <w:pBdr>
        <w:top w:val="single" w:sz="4" w:space="0" w:color="000000"/>
        <w:bottom w:val="single" w:sz="4" w:space="0" w:color="000000"/>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116">
    <w:name w:val="xl116"/>
    <w:basedOn w:val="a"/>
    <w:rsid w:val="00C108F4"/>
    <w:pPr>
      <w:pBdr>
        <w:top w:val="single" w:sz="4" w:space="0" w:color="000000"/>
        <w:bottom w:val="single" w:sz="4" w:space="0" w:color="000000"/>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117">
    <w:name w:val="xl117"/>
    <w:basedOn w:val="a"/>
    <w:rsid w:val="00C108F4"/>
    <w:pPr>
      <w:pBdr>
        <w:top w:val="single" w:sz="4" w:space="0" w:color="000000"/>
        <w:bottom w:val="single" w:sz="8" w:space="0" w:color="auto"/>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118">
    <w:name w:val="xl118"/>
    <w:basedOn w:val="a"/>
    <w:rsid w:val="00C108F4"/>
    <w:pPr>
      <w:pBdr>
        <w:left w:val="single" w:sz="4" w:space="0" w:color="000000"/>
        <w:bottom w:val="single" w:sz="4" w:space="0" w:color="000000"/>
        <w:right w:val="single" w:sz="8" w:space="0" w:color="auto"/>
      </w:pBdr>
      <w:shd w:val="clear" w:color="808080" w:fill="969696"/>
      <w:spacing w:before="100" w:beforeAutospacing="1" w:after="100" w:afterAutospacing="1"/>
      <w:jc w:val="center"/>
      <w:textAlignment w:val="center"/>
    </w:pPr>
    <w:rPr>
      <w:rFonts w:eastAsia="Times New Roman"/>
      <w:b/>
      <w:bCs/>
      <w:sz w:val="24"/>
      <w:szCs w:val="24"/>
      <w:lang w:val="ru-RU"/>
    </w:rPr>
  </w:style>
  <w:style w:type="paragraph" w:customStyle="1" w:styleId="xl119">
    <w:name w:val="xl119"/>
    <w:basedOn w:val="a"/>
    <w:rsid w:val="00C108F4"/>
    <w:pPr>
      <w:pBdr>
        <w:left w:val="single" w:sz="8" w:space="0" w:color="auto"/>
      </w:pBdr>
      <w:spacing w:before="100" w:beforeAutospacing="1" w:after="100" w:afterAutospacing="1"/>
    </w:pPr>
    <w:rPr>
      <w:rFonts w:eastAsia="Times New Roman"/>
      <w:sz w:val="24"/>
      <w:szCs w:val="24"/>
      <w:lang w:val="ru-RU"/>
    </w:rPr>
  </w:style>
  <w:style w:type="paragraph" w:customStyle="1" w:styleId="xl120">
    <w:name w:val="xl120"/>
    <w:basedOn w:val="a"/>
    <w:rsid w:val="00C108F4"/>
    <w:pPr>
      <w:pBdr>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121">
    <w:name w:val="xl121"/>
    <w:basedOn w:val="a"/>
    <w:rsid w:val="00C108F4"/>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lang w:val="ru-RU"/>
    </w:rPr>
  </w:style>
  <w:style w:type="paragraph" w:customStyle="1" w:styleId="xl122">
    <w:name w:val="xl122"/>
    <w:basedOn w:val="a"/>
    <w:rsid w:val="00C108F4"/>
    <w:pPr>
      <w:pBdr>
        <w:top w:val="single" w:sz="8" w:space="0" w:color="000000"/>
        <w:left w:val="single" w:sz="4" w:space="0" w:color="000000"/>
        <w:bottom w:val="single" w:sz="8" w:space="0" w:color="auto"/>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123">
    <w:name w:val="xl123"/>
    <w:basedOn w:val="a"/>
    <w:rsid w:val="00C108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lang w:val="ru-RU"/>
    </w:rPr>
  </w:style>
  <w:style w:type="paragraph" w:customStyle="1" w:styleId="xl124">
    <w:name w:val="xl124"/>
    <w:basedOn w:val="a"/>
    <w:rsid w:val="00C108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lang w:val="ru-RU"/>
    </w:rPr>
  </w:style>
  <w:style w:type="paragraph" w:customStyle="1" w:styleId="xl125">
    <w:name w:val="xl125"/>
    <w:basedOn w:val="a"/>
    <w:rsid w:val="00C108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lang w:val="ru-RU"/>
    </w:rPr>
  </w:style>
  <w:style w:type="paragraph" w:customStyle="1" w:styleId="xl126">
    <w:name w:val="xl126"/>
    <w:basedOn w:val="a"/>
    <w:rsid w:val="00C108F4"/>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Times New Roman"/>
      <w:b/>
      <w:bCs/>
      <w:sz w:val="24"/>
      <w:szCs w:val="24"/>
      <w:lang w:val="ru-RU"/>
    </w:rPr>
  </w:style>
  <w:style w:type="paragraph" w:customStyle="1" w:styleId="xl127">
    <w:name w:val="xl127"/>
    <w:basedOn w:val="a"/>
    <w:rsid w:val="00C108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lang w:val="ru-RU"/>
    </w:rPr>
  </w:style>
  <w:style w:type="paragraph" w:customStyle="1" w:styleId="xl128">
    <w:name w:val="xl128"/>
    <w:basedOn w:val="a"/>
    <w:rsid w:val="00C108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lang w:val="ru-RU"/>
    </w:rPr>
  </w:style>
  <w:style w:type="paragraph" w:customStyle="1" w:styleId="xl129">
    <w:name w:val="xl129"/>
    <w:basedOn w:val="a"/>
    <w:rsid w:val="00C108F4"/>
    <w:pPr>
      <w:pBdr>
        <w:top w:val="single" w:sz="4" w:space="0" w:color="000000"/>
        <w:left w:val="single" w:sz="8" w:space="0" w:color="auto"/>
        <w:bottom w:val="single" w:sz="4" w:space="0" w:color="000000"/>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30">
    <w:name w:val="xl130"/>
    <w:basedOn w:val="a"/>
    <w:rsid w:val="00C108F4"/>
    <w:pPr>
      <w:pBdr>
        <w:top w:val="single" w:sz="4" w:space="0" w:color="000000"/>
        <w:left w:val="single" w:sz="8" w:space="0" w:color="auto"/>
        <w:bottom w:val="single" w:sz="8" w:space="0" w:color="auto"/>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31">
    <w:name w:val="xl131"/>
    <w:basedOn w:val="a"/>
    <w:rsid w:val="00C108F4"/>
    <w:pPr>
      <w:pBdr>
        <w:top w:val="single" w:sz="4" w:space="0" w:color="000000"/>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32">
    <w:name w:val="xl132"/>
    <w:basedOn w:val="a"/>
    <w:rsid w:val="00C108F4"/>
    <w:pPr>
      <w:pBdr>
        <w:top w:val="single" w:sz="4" w:space="0" w:color="000000"/>
        <w:left w:val="single" w:sz="4" w:space="0" w:color="000000"/>
        <w:bottom w:val="single" w:sz="8" w:space="0" w:color="auto"/>
      </w:pBdr>
      <w:spacing w:before="100" w:beforeAutospacing="1" w:after="100" w:afterAutospacing="1"/>
      <w:textAlignment w:val="center"/>
    </w:pPr>
    <w:rPr>
      <w:rFonts w:eastAsia="Times New Roman"/>
      <w:b/>
      <w:bCs/>
      <w:sz w:val="24"/>
      <w:szCs w:val="24"/>
      <w:lang w:val="ru-RU"/>
    </w:rPr>
  </w:style>
  <w:style w:type="paragraph" w:customStyle="1" w:styleId="xl133">
    <w:name w:val="xl133"/>
    <w:basedOn w:val="a"/>
    <w:rsid w:val="00C108F4"/>
    <w:pPr>
      <w:pBdr>
        <w:top w:val="single" w:sz="4" w:space="0" w:color="000000"/>
        <w:bottom w:val="single" w:sz="4" w:space="0" w:color="000000"/>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34">
    <w:name w:val="xl134"/>
    <w:basedOn w:val="a"/>
    <w:rsid w:val="00C108F4"/>
    <w:pPr>
      <w:pBdr>
        <w:top w:val="single" w:sz="4" w:space="0" w:color="000000"/>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35">
    <w:name w:val="xl135"/>
    <w:basedOn w:val="a"/>
    <w:rsid w:val="00C108F4"/>
    <w:pPr>
      <w:pBdr>
        <w:top w:val="single" w:sz="4" w:space="0" w:color="000000"/>
        <w:left w:val="single" w:sz="4" w:space="0" w:color="000000"/>
        <w:bottom w:val="single" w:sz="4" w:space="0" w:color="000000"/>
      </w:pBdr>
      <w:shd w:val="clear" w:color="000000" w:fill="FFFFFF"/>
      <w:spacing w:before="100" w:beforeAutospacing="1" w:after="100" w:afterAutospacing="1"/>
      <w:textAlignment w:val="center"/>
    </w:pPr>
    <w:rPr>
      <w:rFonts w:eastAsia="Times New Roman"/>
      <w:b/>
      <w:bCs/>
      <w:sz w:val="24"/>
      <w:szCs w:val="24"/>
      <w:lang w:val="ru-RU"/>
    </w:rPr>
  </w:style>
  <w:style w:type="paragraph" w:customStyle="1" w:styleId="xl136">
    <w:name w:val="xl136"/>
    <w:basedOn w:val="a"/>
    <w:rsid w:val="00C108F4"/>
    <w:pPr>
      <w:pBdr>
        <w:top w:val="single" w:sz="4" w:space="0" w:color="000000"/>
        <w:left w:val="single" w:sz="8" w:space="0" w:color="auto"/>
        <w:bottom w:val="single" w:sz="4"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37">
    <w:name w:val="xl137"/>
    <w:basedOn w:val="a"/>
    <w:rsid w:val="00C108F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38">
    <w:name w:val="xl138"/>
    <w:basedOn w:val="a"/>
    <w:rsid w:val="00C108F4"/>
    <w:pPr>
      <w:pBdr>
        <w:top w:val="single" w:sz="4" w:space="0" w:color="000000"/>
        <w:left w:val="single" w:sz="8" w:space="0" w:color="auto"/>
        <w:bottom w:val="single" w:sz="4" w:space="0" w:color="000000"/>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39">
    <w:name w:val="xl139"/>
    <w:basedOn w:val="a"/>
    <w:rsid w:val="00C108F4"/>
    <w:pPr>
      <w:pBdr>
        <w:top w:val="single" w:sz="4" w:space="0" w:color="000000"/>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40">
    <w:name w:val="xl140"/>
    <w:basedOn w:val="a"/>
    <w:rsid w:val="00C108F4"/>
    <w:pPr>
      <w:pBdr>
        <w:top w:val="single" w:sz="4" w:space="0" w:color="000000"/>
        <w:left w:val="single" w:sz="8" w:space="0" w:color="auto"/>
        <w:bottom w:val="single" w:sz="4" w:space="0" w:color="000000"/>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41">
    <w:name w:val="xl141"/>
    <w:basedOn w:val="a"/>
    <w:rsid w:val="00C108F4"/>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42">
    <w:name w:val="xl142"/>
    <w:basedOn w:val="a"/>
    <w:rsid w:val="00C108F4"/>
    <w:pPr>
      <w:pBdr>
        <w:top w:val="single" w:sz="4" w:space="0" w:color="000000"/>
        <w:left w:val="single" w:sz="8" w:space="0" w:color="auto"/>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43">
    <w:name w:val="xl143"/>
    <w:basedOn w:val="a"/>
    <w:rsid w:val="00C108F4"/>
    <w:pPr>
      <w:pBdr>
        <w:top w:val="single" w:sz="4" w:space="0" w:color="000000"/>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44">
    <w:name w:val="xl144"/>
    <w:basedOn w:val="a"/>
    <w:rsid w:val="00C108F4"/>
    <w:pPr>
      <w:pBdr>
        <w:left w:val="single" w:sz="8" w:space="0" w:color="auto"/>
        <w:bottom w:val="single" w:sz="4"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45">
    <w:name w:val="xl145"/>
    <w:basedOn w:val="a"/>
    <w:rsid w:val="00C108F4"/>
    <w:pPr>
      <w:pBdr>
        <w:left w:val="single" w:sz="4" w:space="0" w:color="000000"/>
        <w:bottom w:val="single" w:sz="4" w:space="0" w:color="000000"/>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46">
    <w:name w:val="xl146"/>
    <w:basedOn w:val="a"/>
    <w:rsid w:val="00C108F4"/>
    <w:pPr>
      <w:pBdr>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47">
    <w:name w:val="xl147"/>
    <w:basedOn w:val="a"/>
    <w:rsid w:val="00C108F4"/>
    <w:pPr>
      <w:pBdr>
        <w:top w:val="single" w:sz="4" w:space="0" w:color="auto"/>
        <w:left w:val="single" w:sz="8" w:space="0" w:color="auto"/>
        <w:right w:val="single" w:sz="4" w:space="0" w:color="auto"/>
      </w:pBdr>
      <w:spacing w:before="100" w:beforeAutospacing="1" w:after="100" w:afterAutospacing="1"/>
      <w:jc w:val="center"/>
      <w:textAlignment w:val="center"/>
    </w:pPr>
    <w:rPr>
      <w:rFonts w:eastAsia="Times New Roman"/>
      <w:b/>
      <w:bCs/>
      <w:sz w:val="24"/>
      <w:szCs w:val="24"/>
      <w:lang w:val="ru-RU"/>
    </w:rPr>
  </w:style>
  <w:style w:type="paragraph" w:customStyle="1" w:styleId="xl148">
    <w:name w:val="xl148"/>
    <w:basedOn w:val="a"/>
    <w:rsid w:val="00C108F4"/>
    <w:pPr>
      <w:pBdr>
        <w:left w:val="single" w:sz="8" w:space="0" w:color="auto"/>
        <w:right w:val="single" w:sz="4" w:space="0" w:color="auto"/>
      </w:pBdr>
      <w:spacing w:before="100" w:beforeAutospacing="1" w:after="100" w:afterAutospacing="1"/>
      <w:jc w:val="center"/>
      <w:textAlignment w:val="center"/>
    </w:pPr>
    <w:rPr>
      <w:rFonts w:eastAsia="Times New Roman"/>
      <w:b/>
      <w:bCs/>
      <w:sz w:val="24"/>
      <w:szCs w:val="24"/>
      <w:lang w:val="ru-RU"/>
    </w:rPr>
  </w:style>
  <w:style w:type="paragraph" w:customStyle="1" w:styleId="xl149">
    <w:name w:val="xl149"/>
    <w:basedOn w:val="a"/>
    <w:rsid w:val="00C108F4"/>
    <w:pPr>
      <w:pBdr>
        <w:left w:val="single" w:sz="8" w:space="0" w:color="auto"/>
        <w:bottom w:val="single" w:sz="8" w:space="0" w:color="auto"/>
        <w:right w:val="single" w:sz="4" w:space="0" w:color="auto"/>
      </w:pBdr>
      <w:spacing w:before="100" w:beforeAutospacing="1" w:after="100" w:afterAutospacing="1"/>
      <w:jc w:val="center"/>
      <w:textAlignment w:val="center"/>
    </w:pPr>
    <w:rPr>
      <w:rFonts w:eastAsia="Times New Roman"/>
      <w:b/>
      <w:bCs/>
      <w:sz w:val="24"/>
      <w:szCs w:val="24"/>
      <w:lang w:val="ru-RU"/>
    </w:rPr>
  </w:style>
  <w:style w:type="paragraph" w:customStyle="1" w:styleId="xl150">
    <w:name w:val="xl150"/>
    <w:basedOn w:val="a"/>
    <w:rsid w:val="00C108F4"/>
    <w:pPr>
      <w:pBdr>
        <w:top w:val="single" w:sz="4" w:space="0" w:color="000000"/>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51">
    <w:name w:val="xl151"/>
    <w:basedOn w:val="a"/>
    <w:rsid w:val="00C108F4"/>
    <w:pPr>
      <w:pBdr>
        <w:top w:val="single" w:sz="4" w:space="0" w:color="000000"/>
        <w:left w:val="single" w:sz="4" w:space="0" w:color="000000"/>
        <w:bottom w:val="single" w:sz="8" w:space="0" w:color="auto"/>
      </w:pBdr>
      <w:spacing w:before="100" w:beforeAutospacing="1" w:after="100" w:afterAutospacing="1"/>
      <w:textAlignment w:val="center"/>
    </w:pPr>
    <w:rPr>
      <w:rFonts w:eastAsia="Times New Roman"/>
      <w:b/>
      <w:bCs/>
      <w:sz w:val="24"/>
      <w:szCs w:val="24"/>
      <w:lang w:val="ru-RU"/>
    </w:rPr>
  </w:style>
  <w:style w:type="paragraph" w:customStyle="1" w:styleId="xl152">
    <w:name w:val="xl152"/>
    <w:basedOn w:val="a"/>
    <w:rsid w:val="00C108F4"/>
    <w:pPr>
      <w:pBdr>
        <w:top w:val="single" w:sz="8" w:space="0" w:color="auto"/>
        <w:left w:val="single" w:sz="4" w:space="0" w:color="000000"/>
        <w:bottom w:val="single" w:sz="4" w:space="0" w:color="000000"/>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53">
    <w:name w:val="xl153"/>
    <w:basedOn w:val="a"/>
    <w:rsid w:val="00C108F4"/>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54">
    <w:name w:val="xl154"/>
    <w:basedOn w:val="a"/>
    <w:rsid w:val="00C108F4"/>
    <w:pPr>
      <w:pBdr>
        <w:top w:val="single" w:sz="4" w:space="0" w:color="000000"/>
        <w:left w:val="single" w:sz="4" w:space="0" w:color="000000"/>
        <w:bottom w:val="single" w:sz="8" w:space="0" w:color="auto"/>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55">
    <w:name w:val="xl155"/>
    <w:basedOn w:val="a"/>
    <w:rsid w:val="00C108F4"/>
    <w:pPr>
      <w:pBdr>
        <w:top w:val="single" w:sz="8" w:space="0" w:color="auto"/>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56">
    <w:name w:val="xl156"/>
    <w:basedOn w:val="a"/>
    <w:rsid w:val="00C108F4"/>
    <w:pPr>
      <w:pBdr>
        <w:left w:val="single" w:sz="8" w:space="0" w:color="auto"/>
        <w:bottom w:val="single" w:sz="4"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57">
    <w:name w:val="xl157"/>
    <w:basedOn w:val="a"/>
    <w:rsid w:val="00C108F4"/>
    <w:pPr>
      <w:pBdr>
        <w:top w:val="single" w:sz="4" w:space="0" w:color="000000"/>
        <w:left w:val="single" w:sz="8" w:space="0" w:color="auto"/>
        <w:bottom w:val="single" w:sz="4"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58">
    <w:name w:val="xl158"/>
    <w:basedOn w:val="a"/>
    <w:rsid w:val="00C108F4"/>
    <w:pPr>
      <w:pBdr>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59">
    <w:name w:val="xl159"/>
    <w:basedOn w:val="a"/>
    <w:rsid w:val="00C108F4"/>
    <w:pPr>
      <w:pBdr>
        <w:top w:val="single" w:sz="4" w:space="0" w:color="000000"/>
        <w:left w:val="single" w:sz="4" w:space="0" w:color="000000"/>
        <w:bottom w:val="single" w:sz="8" w:space="0" w:color="auto"/>
      </w:pBdr>
      <w:spacing w:before="100" w:beforeAutospacing="1" w:after="100" w:afterAutospacing="1"/>
      <w:textAlignment w:val="center"/>
    </w:pPr>
    <w:rPr>
      <w:rFonts w:eastAsia="Times New Roman"/>
      <w:b/>
      <w:bCs/>
      <w:sz w:val="24"/>
      <w:szCs w:val="24"/>
      <w:lang w:val="ru-RU"/>
    </w:rPr>
  </w:style>
  <w:style w:type="paragraph" w:customStyle="1" w:styleId="xl160">
    <w:name w:val="xl160"/>
    <w:basedOn w:val="a"/>
    <w:rsid w:val="00C108F4"/>
    <w:pPr>
      <w:pBdr>
        <w:left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61">
    <w:name w:val="xl161"/>
    <w:basedOn w:val="a"/>
    <w:rsid w:val="00C108F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62">
    <w:name w:val="xl162"/>
    <w:basedOn w:val="a"/>
    <w:rsid w:val="00C108F4"/>
    <w:pPr>
      <w:pBdr>
        <w:top w:val="single" w:sz="8" w:space="0" w:color="auto"/>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63">
    <w:name w:val="xl163"/>
    <w:basedOn w:val="a"/>
    <w:rsid w:val="00C108F4"/>
    <w:pPr>
      <w:pBdr>
        <w:bottom w:val="single" w:sz="8" w:space="0" w:color="auto"/>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64">
    <w:name w:val="xl164"/>
    <w:basedOn w:val="a"/>
    <w:rsid w:val="00C108F4"/>
    <w:pPr>
      <w:pBdr>
        <w:top w:val="single" w:sz="8" w:space="0" w:color="auto"/>
        <w:lef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65">
    <w:name w:val="xl165"/>
    <w:basedOn w:val="a"/>
    <w:rsid w:val="00C108F4"/>
    <w:pPr>
      <w:pBdr>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66">
    <w:name w:val="xl166"/>
    <w:basedOn w:val="a"/>
    <w:rsid w:val="00C108F4"/>
    <w:pPr>
      <w:pBdr>
        <w:top w:val="single" w:sz="4" w:space="0" w:color="000000"/>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67">
    <w:name w:val="xl167"/>
    <w:basedOn w:val="a"/>
    <w:rsid w:val="00C108F4"/>
    <w:pPr>
      <w:pBdr>
        <w:top w:val="single" w:sz="4" w:space="0" w:color="000000"/>
        <w:bottom w:val="single" w:sz="8" w:space="0" w:color="auto"/>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68">
    <w:name w:val="xl168"/>
    <w:basedOn w:val="a"/>
    <w:rsid w:val="00C108F4"/>
    <w:pPr>
      <w:pBdr>
        <w:lef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69">
    <w:name w:val="xl169"/>
    <w:basedOn w:val="a"/>
    <w:rsid w:val="00C108F4"/>
    <w:pPr>
      <w:pBdr>
        <w:top w:val="single" w:sz="4" w:space="0" w:color="000000"/>
        <w:lef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70">
    <w:name w:val="xl170"/>
    <w:basedOn w:val="a"/>
    <w:rsid w:val="00C108F4"/>
    <w:pPr>
      <w:pBdr>
        <w:top w:val="single" w:sz="8" w:space="0" w:color="000000"/>
        <w:bottom w:val="single" w:sz="8"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71">
    <w:name w:val="xl171"/>
    <w:basedOn w:val="a"/>
    <w:rsid w:val="00C108F4"/>
    <w:pPr>
      <w:pBdr>
        <w:top w:val="single" w:sz="8" w:space="0" w:color="000000"/>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72">
    <w:name w:val="xl172"/>
    <w:basedOn w:val="a"/>
    <w:rsid w:val="00C108F4"/>
    <w:pPr>
      <w:pBdr>
        <w:top w:val="single" w:sz="4" w:space="0" w:color="000000"/>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73">
    <w:name w:val="xl173"/>
    <w:basedOn w:val="a"/>
    <w:rsid w:val="00C108F4"/>
    <w:pPr>
      <w:pBdr>
        <w:top w:val="single" w:sz="8" w:space="0" w:color="000000"/>
        <w:lef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74">
    <w:name w:val="xl174"/>
    <w:basedOn w:val="a"/>
    <w:rsid w:val="00C108F4"/>
    <w:pPr>
      <w:pBdr>
        <w:top w:val="single" w:sz="8" w:space="0" w:color="auto"/>
        <w:bottom w:val="single" w:sz="4"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75">
    <w:name w:val="xl175"/>
    <w:basedOn w:val="a"/>
    <w:rsid w:val="00C108F4"/>
    <w:pPr>
      <w:pBdr>
        <w:top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76">
    <w:name w:val="xl176"/>
    <w:basedOn w:val="a"/>
    <w:rsid w:val="00C108F4"/>
    <w:pPr>
      <w:pBdr>
        <w:top w:val="single" w:sz="4" w:space="0" w:color="000000"/>
        <w:bottom w:val="single" w:sz="8" w:space="0" w:color="auto"/>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77">
    <w:name w:val="xl177"/>
    <w:basedOn w:val="a"/>
    <w:rsid w:val="00C108F4"/>
    <w:pPr>
      <w:pBdr>
        <w:top w:val="single" w:sz="8" w:space="0" w:color="auto"/>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78">
    <w:name w:val="xl178"/>
    <w:basedOn w:val="a"/>
    <w:rsid w:val="00C108F4"/>
    <w:pPr>
      <w:pBdr>
        <w:top w:val="single" w:sz="4" w:space="0" w:color="000000"/>
        <w:left w:val="single" w:sz="4" w:space="0" w:color="000000"/>
        <w:bottom w:val="single" w:sz="8" w:space="0" w:color="000000"/>
      </w:pBdr>
      <w:spacing w:before="100" w:beforeAutospacing="1" w:after="100" w:afterAutospacing="1"/>
      <w:textAlignment w:val="center"/>
    </w:pPr>
    <w:rPr>
      <w:rFonts w:eastAsia="Times New Roman"/>
      <w:b/>
      <w:bCs/>
      <w:sz w:val="24"/>
      <w:szCs w:val="24"/>
      <w:lang w:val="ru-RU"/>
    </w:rPr>
  </w:style>
  <w:style w:type="paragraph" w:customStyle="1" w:styleId="xl179">
    <w:name w:val="xl179"/>
    <w:basedOn w:val="a"/>
    <w:rsid w:val="00C108F4"/>
    <w:pPr>
      <w:pBdr>
        <w:top w:val="single" w:sz="4" w:space="0" w:color="000000"/>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80">
    <w:name w:val="xl180"/>
    <w:basedOn w:val="a"/>
    <w:rsid w:val="00C108F4"/>
    <w:pPr>
      <w:pBdr>
        <w:top w:val="single" w:sz="8" w:space="0" w:color="000000"/>
        <w:bottom w:val="single" w:sz="8"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81">
    <w:name w:val="xl181"/>
    <w:basedOn w:val="a"/>
    <w:rsid w:val="00C108F4"/>
    <w:pPr>
      <w:pBdr>
        <w:top w:val="single" w:sz="4" w:space="0" w:color="000000"/>
        <w:left w:val="single" w:sz="4" w:space="0" w:color="000000"/>
        <w:bottom w:val="single" w:sz="4" w:space="0" w:color="000000"/>
      </w:pBdr>
      <w:shd w:val="clear" w:color="FFCC00" w:fill="FFFFFF"/>
      <w:spacing w:before="100" w:beforeAutospacing="1" w:after="100" w:afterAutospacing="1"/>
      <w:textAlignment w:val="center"/>
    </w:pPr>
    <w:rPr>
      <w:rFonts w:eastAsia="Times New Roman"/>
      <w:b/>
      <w:bCs/>
      <w:sz w:val="24"/>
      <w:szCs w:val="24"/>
      <w:lang w:val="ru-RU"/>
    </w:rPr>
  </w:style>
  <w:style w:type="paragraph" w:customStyle="1" w:styleId="xl182">
    <w:name w:val="xl182"/>
    <w:basedOn w:val="a"/>
    <w:rsid w:val="00C108F4"/>
    <w:pPr>
      <w:pBdr>
        <w:top w:val="single" w:sz="8" w:space="0" w:color="000000"/>
        <w:left w:val="single" w:sz="8" w:space="0" w:color="auto"/>
        <w:bottom w:val="single" w:sz="8"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83">
    <w:name w:val="xl183"/>
    <w:basedOn w:val="a"/>
    <w:rsid w:val="00C108F4"/>
    <w:pPr>
      <w:pBdr>
        <w:top w:val="single" w:sz="8" w:space="0" w:color="000000"/>
        <w:left w:val="single" w:sz="8" w:space="0" w:color="auto"/>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84">
    <w:name w:val="xl184"/>
    <w:basedOn w:val="a"/>
    <w:rsid w:val="00C108F4"/>
    <w:pPr>
      <w:pBdr>
        <w:top w:val="single" w:sz="8" w:space="0" w:color="000000"/>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85">
    <w:name w:val="xl185"/>
    <w:basedOn w:val="a"/>
    <w:rsid w:val="00C108F4"/>
    <w:pPr>
      <w:pBdr>
        <w:top w:val="single" w:sz="4" w:space="0" w:color="000000"/>
        <w:left w:val="single" w:sz="4" w:space="0" w:color="000000"/>
        <w:bottom w:val="single" w:sz="8" w:space="0" w:color="000000"/>
      </w:pBdr>
      <w:spacing w:before="100" w:beforeAutospacing="1" w:after="100" w:afterAutospacing="1"/>
      <w:textAlignment w:val="center"/>
    </w:pPr>
    <w:rPr>
      <w:rFonts w:eastAsia="Times New Roman"/>
      <w:b/>
      <w:bCs/>
      <w:sz w:val="24"/>
      <w:szCs w:val="24"/>
      <w:lang w:val="ru-RU"/>
    </w:rPr>
  </w:style>
  <w:style w:type="paragraph" w:customStyle="1" w:styleId="xl186">
    <w:name w:val="xl186"/>
    <w:basedOn w:val="a"/>
    <w:rsid w:val="00C108F4"/>
    <w:pPr>
      <w:pBdr>
        <w:top w:val="single" w:sz="8" w:space="0" w:color="000000"/>
        <w:left w:val="single" w:sz="8" w:space="0" w:color="auto"/>
        <w:bottom w:val="single" w:sz="8"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87">
    <w:name w:val="xl187"/>
    <w:basedOn w:val="a"/>
    <w:rsid w:val="00C108F4"/>
    <w:pPr>
      <w:pBdr>
        <w:top w:val="single" w:sz="8" w:space="0" w:color="000000"/>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88">
    <w:name w:val="xl188"/>
    <w:basedOn w:val="a"/>
    <w:rsid w:val="00C108F4"/>
    <w:pPr>
      <w:pBdr>
        <w:left w:val="single" w:sz="8" w:space="0" w:color="auto"/>
        <w:bottom w:val="single" w:sz="8"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89">
    <w:name w:val="xl189"/>
    <w:basedOn w:val="a"/>
    <w:rsid w:val="00C108F4"/>
    <w:pPr>
      <w:pBdr>
        <w:left w:val="single" w:sz="4" w:space="0" w:color="000000"/>
        <w:bottom w:val="single" w:sz="4" w:space="0" w:color="000000"/>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90">
    <w:name w:val="xl190"/>
    <w:basedOn w:val="a"/>
    <w:rsid w:val="00C108F4"/>
    <w:pPr>
      <w:pBdr>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91">
    <w:name w:val="xl191"/>
    <w:basedOn w:val="a"/>
    <w:rsid w:val="00C108F4"/>
    <w:pPr>
      <w:pBdr>
        <w:top w:val="single" w:sz="8" w:space="0" w:color="000000"/>
        <w:left w:val="single" w:sz="8"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92">
    <w:name w:val="xl192"/>
    <w:basedOn w:val="a"/>
    <w:rsid w:val="00C108F4"/>
    <w:pPr>
      <w:pBdr>
        <w:top w:val="single" w:sz="4" w:space="0" w:color="000000"/>
        <w:left w:val="single" w:sz="8"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93">
    <w:name w:val="xl193"/>
    <w:basedOn w:val="a"/>
    <w:rsid w:val="00C108F4"/>
    <w:pPr>
      <w:pBdr>
        <w:top w:val="single" w:sz="8" w:space="0" w:color="auto"/>
        <w:left w:val="single" w:sz="8" w:space="0" w:color="auto"/>
        <w:bottom w:val="single" w:sz="4" w:space="0" w:color="auto"/>
        <w:right w:val="single" w:sz="4" w:space="0" w:color="auto"/>
      </w:pBdr>
      <w:shd w:val="clear" w:color="808080" w:fill="969696"/>
      <w:spacing w:before="100" w:beforeAutospacing="1" w:after="100" w:afterAutospacing="1"/>
      <w:jc w:val="center"/>
      <w:textAlignment w:val="center"/>
    </w:pPr>
    <w:rPr>
      <w:rFonts w:eastAsia="Times New Roman"/>
      <w:b/>
      <w:bCs/>
      <w:sz w:val="24"/>
      <w:szCs w:val="24"/>
      <w:lang w:val="ru-RU"/>
    </w:rPr>
  </w:style>
  <w:style w:type="paragraph" w:customStyle="1" w:styleId="xl194">
    <w:name w:val="xl194"/>
    <w:basedOn w:val="a"/>
    <w:rsid w:val="00C108F4"/>
    <w:pPr>
      <w:pBdr>
        <w:top w:val="single" w:sz="8" w:space="0" w:color="auto"/>
        <w:left w:val="single" w:sz="4" w:space="0" w:color="auto"/>
        <w:bottom w:val="single" w:sz="4" w:space="0" w:color="auto"/>
        <w:right w:val="single" w:sz="4" w:space="0" w:color="auto"/>
      </w:pBdr>
      <w:shd w:val="clear" w:color="808080" w:fill="969696"/>
      <w:spacing w:before="100" w:beforeAutospacing="1" w:after="100" w:afterAutospacing="1"/>
      <w:jc w:val="center"/>
      <w:textAlignment w:val="center"/>
    </w:pPr>
    <w:rPr>
      <w:rFonts w:eastAsia="Times New Roman"/>
      <w:b/>
      <w:bCs/>
      <w:sz w:val="24"/>
      <w:szCs w:val="24"/>
      <w:lang w:val="ru-RU"/>
    </w:rPr>
  </w:style>
  <w:style w:type="paragraph" w:customStyle="1" w:styleId="xl195">
    <w:name w:val="xl195"/>
    <w:basedOn w:val="a"/>
    <w:rsid w:val="00C108F4"/>
    <w:pPr>
      <w:pBdr>
        <w:top w:val="single" w:sz="8" w:space="0" w:color="000000"/>
        <w:left w:val="single" w:sz="8" w:space="0" w:color="auto"/>
        <w:bottom w:val="single" w:sz="8" w:space="0" w:color="000000"/>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96">
    <w:name w:val="xl196"/>
    <w:basedOn w:val="a"/>
    <w:rsid w:val="00C108F4"/>
    <w:pPr>
      <w:pBdr>
        <w:top w:val="single" w:sz="4" w:space="0" w:color="000000"/>
        <w:left w:val="single" w:sz="4" w:space="0" w:color="000000"/>
        <w:bottom w:val="single" w:sz="8" w:space="0" w:color="000000"/>
      </w:pBdr>
      <w:spacing w:before="100" w:beforeAutospacing="1" w:after="100" w:afterAutospacing="1"/>
      <w:textAlignment w:val="center"/>
    </w:pPr>
    <w:rPr>
      <w:rFonts w:eastAsia="Times New Roman"/>
      <w:b/>
      <w:bCs/>
      <w:sz w:val="24"/>
      <w:szCs w:val="24"/>
      <w:lang w:val="ru-RU"/>
    </w:rPr>
  </w:style>
  <w:style w:type="paragraph" w:customStyle="1" w:styleId="xl197">
    <w:name w:val="xl197"/>
    <w:basedOn w:val="a"/>
    <w:rsid w:val="00C108F4"/>
    <w:pPr>
      <w:pBdr>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98">
    <w:name w:val="xl198"/>
    <w:basedOn w:val="a"/>
    <w:rsid w:val="00C108F4"/>
    <w:pPr>
      <w:pBdr>
        <w:top w:val="single" w:sz="8" w:space="0" w:color="000000"/>
        <w:left w:val="single" w:sz="8" w:space="0" w:color="000000"/>
      </w:pBdr>
      <w:spacing w:before="100" w:beforeAutospacing="1" w:after="100" w:afterAutospacing="1"/>
      <w:textAlignment w:val="center"/>
    </w:pPr>
    <w:rPr>
      <w:rFonts w:eastAsia="Times New Roman"/>
      <w:b/>
      <w:bCs/>
      <w:sz w:val="24"/>
      <w:szCs w:val="24"/>
      <w:lang w:val="ru-RU"/>
    </w:rPr>
  </w:style>
  <w:style w:type="paragraph" w:customStyle="1" w:styleId="xl199">
    <w:name w:val="xl199"/>
    <w:basedOn w:val="a"/>
    <w:rsid w:val="00C108F4"/>
    <w:pPr>
      <w:pBdr>
        <w:top w:val="single" w:sz="4" w:space="0" w:color="000000"/>
        <w:left w:val="single" w:sz="8" w:space="0" w:color="000000"/>
        <w:bottom w:val="single" w:sz="8" w:space="0" w:color="000000"/>
      </w:pBdr>
      <w:spacing w:before="100" w:beforeAutospacing="1" w:after="100" w:afterAutospacing="1"/>
      <w:textAlignment w:val="center"/>
    </w:pPr>
    <w:rPr>
      <w:rFonts w:eastAsia="Times New Roman"/>
      <w:b/>
      <w:bCs/>
      <w:sz w:val="24"/>
      <w:szCs w:val="24"/>
      <w:lang w:val="ru-RU"/>
    </w:rPr>
  </w:style>
  <w:style w:type="paragraph" w:customStyle="1" w:styleId="xl200">
    <w:name w:val="xl200"/>
    <w:basedOn w:val="a"/>
    <w:rsid w:val="00C108F4"/>
    <w:pPr>
      <w:pBdr>
        <w:left w:val="single" w:sz="8" w:space="0" w:color="auto"/>
      </w:pBdr>
      <w:shd w:val="clear" w:color="808080" w:fill="969696"/>
      <w:spacing w:before="100" w:beforeAutospacing="1" w:after="100" w:afterAutospacing="1"/>
      <w:jc w:val="center"/>
      <w:textAlignment w:val="center"/>
    </w:pPr>
    <w:rPr>
      <w:rFonts w:eastAsia="Times New Roman"/>
      <w:b/>
      <w:bCs/>
      <w:sz w:val="24"/>
      <w:szCs w:val="24"/>
      <w:lang w:val="ru-RU"/>
    </w:rPr>
  </w:style>
  <w:style w:type="paragraph" w:customStyle="1" w:styleId="xl201">
    <w:name w:val="xl201"/>
    <w:basedOn w:val="a"/>
    <w:rsid w:val="00C108F4"/>
    <w:pPr>
      <w:shd w:val="clear" w:color="808080" w:fill="969696"/>
      <w:spacing w:before="100" w:beforeAutospacing="1" w:after="100" w:afterAutospacing="1"/>
      <w:jc w:val="center"/>
      <w:textAlignment w:val="center"/>
    </w:pPr>
    <w:rPr>
      <w:rFonts w:eastAsia="Times New Roman"/>
      <w:b/>
      <w:bCs/>
      <w:sz w:val="24"/>
      <w:szCs w:val="24"/>
      <w:lang w:val="ru-RU"/>
    </w:rPr>
  </w:style>
  <w:style w:type="paragraph" w:customStyle="1" w:styleId="xl202">
    <w:name w:val="xl202"/>
    <w:basedOn w:val="a"/>
    <w:rsid w:val="00C108F4"/>
    <w:pPr>
      <w:pBdr>
        <w:right w:val="single" w:sz="8" w:space="0" w:color="000000"/>
      </w:pBdr>
      <w:shd w:val="clear" w:color="808080" w:fill="969696"/>
      <w:spacing w:before="100" w:beforeAutospacing="1" w:after="100" w:afterAutospacing="1"/>
      <w:jc w:val="center"/>
      <w:textAlignment w:val="center"/>
    </w:pPr>
    <w:rPr>
      <w:rFonts w:eastAsia="Times New Roman"/>
      <w:b/>
      <w:bCs/>
      <w:sz w:val="24"/>
      <w:szCs w:val="24"/>
      <w:lang w:val="ru-RU"/>
    </w:rPr>
  </w:style>
  <w:style w:type="paragraph" w:customStyle="1" w:styleId="xl203">
    <w:name w:val="xl203"/>
    <w:basedOn w:val="a"/>
    <w:rsid w:val="00C108F4"/>
    <w:pPr>
      <w:pBdr>
        <w:top w:val="single" w:sz="4" w:space="0" w:color="000000"/>
        <w:lef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204">
    <w:name w:val="xl204"/>
    <w:basedOn w:val="a"/>
    <w:rsid w:val="00C108F4"/>
    <w:pPr>
      <w:pBdr>
        <w:left w:val="single" w:sz="8" w:space="0" w:color="auto"/>
        <w:bottom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205">
    <w:name w:val="xl205"/>
    <w:basedOn w:val="a"/>
    <w:rsid w:val="00C108F4"/>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b/>
      <w:bCs/>
      <w:sz w:val="24"/>
      <w:szCs w:val="24"/>
      <w:lang w:val="ru-RU"/>
    </w:rPr>
  </w:style>
  <w:style w:type="paragraph" w:customStyle="1" w:styleId="xl206">
    <w:name w:val="xl206"/>
    <w:basedOn w:val="a"/>
    <w:rsid w:val="00C108F4"/>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eastAsia="Times New Roman"/>
      <w:b/>
      <w:bCs/>
      <w:sz w:val="24"/>
      <w:szCs w:val="24"/>
      <w:lang w:val="ru-RU"/>
    </w:rPr>
  </w:style>
  <w:style w:type="paragraph" w:customStyle="1" w:styleId="xl207">
    <w:name w:val="xl207"/>
    <w:basedOn w:val="a"/>
    <w:rsid w:val="00C108F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4"/>
      <w:szCs w:val="24"/>
      <w:lang w:val="ru-RU"/>
    </w:rPr>
  </w:style>
  <w:style w:type="paragraph" w:customStyle="1" w:styleId="xl208">
    <w:name w:val="xl208"/>
    <w:basedOn w:val="a"/>
    <w:rsid w:val="00C108F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4"/>
      <w:szCs w:val="24"/>
      <w:lang w:val="ru-RU"/>
    </w:rPr>
  </w:style>
  <w:style w:type="paragraph" w:customStyle="1" w:styleId="xl209">
    <w:name w:val="xl209"/>
    <w:basedOn w:val="a"/>
    <w:rsid w:val="00C108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lang w:val="ru-RU"/>
    </w:rPr>
  </w:style>
  <w:style w:type="paragraph" w:customStyle="1" w:styleId="xl210">
    <w:name w:val="xl210"/>
    <w:basedOn w:val="a"/>
    <w:rsid w:val="00C108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9437">
      <w:bodyDiv w:val="1"/>
      <w:marLeft w:val="0"/>
      <w:marRight w:val="0"/>
      <w:marTop w:val="0"/>
      <w:marBottom w:val="0"/>
      <w:divBdr>
        <w:top w:val="none" w:sz="0" w:space="0" w:color="auto"/>
        <w:left w:val="none" w:sz="0" w:space="0" w:color="auto"/>
        <w:bottom w:val="none" w:sz="0" w:space="0" w:color="auto"/>
        <w:right w:val="none" w:sz="0" w:space="0" w:color="auto"/>
      </w:divBdr>
    </w:div>
    <w:div w:id="10105132">
      <w:bodyDiv w:val="1"/>
      <w:marLeft w:val="0"/>
      <w:marRight w:val="0"/>
      <w:marTop w:val="0"/>
      <w:marBottom w:val="0"/>
      <w:divBdr>
        <w:top w:val="none" w:sz="0" w:space="0" w:color="auto"/>
        <w:left w:val="none" w:sz="0" w:space="0" w:color="auto"/>
        <w:bottom w:val="none" w:sz="0" w:space="0" w:color="auto"/>
        <w:right w:val="none" w:sz="0" w:space="0" w:color="auto"/>
      </w:divBdr>
    </w:div>
    <w:div w:id="13845653">
      <w:bodyDiv w:val="1"/>
      <w:marLeft w:val="0"/>
      <w:marRight w:val="0"/>
      <w:marTop w:val="0"/>
      <w:marBottom w:val="0"/>
      <w:divBdr>
        <w:top w:val="none" w:sz="0" w:space="0" w:color="auto"/>
        <w:left w:val="none" w:sz="0" w:space="0" w:color="auto"/>
        <w:bottom w:val="none" w:sz="0" w:space="0" w:color="auto"/>
        <w:right w:val="none" w:sz="0" w:space="0" w:color="auto"/>
      </w:divBdr>
    </w:div>
    <w:div w:id="68502512">
      <w:bodyDiv w:val="1"/>
      <w:marLeft w:val="0"/>
      <w:marRight w:val="0"/>
      <w:marTop w:val="0"/>
      <w:marBottom w:val="0"/>
      <w:divBdr>
        <w:top w:val="none" w:sz="0" w:space="0" w:color="auto"/>
        <w:left w:val="none" w:sz="0" w:space="0" w:color="auto"/>
        <w:bottom w:val="none" w:sz="0" w:space="0" w:color="auto"/>
        <w:right w:val="none" w:sz="0" w:space="0" w:color="auto"/>
      </w:divBdr>
    </w:div>
    <w:div w:id="82999040">
      <w:bodyDiv w:val="1"/>
      <w:marLeft w:val="0"/>
      <w:marRight w:val="0"/>
      <w:marTop w:val="0"/>
      <w:marBottom w:val="0"/>
      <w:divBdr>
        <w:top w:val="none" w:sz="0" w:space="0" w:color="auto"/>
        <w:left w:val="none" w:sz="0" w:space="0" w:color="auto"/>
        <w:bottom w:val="none" w:sz="0" w:space="0" w:color="auto"/>
        <w:right w:val="none" w:sz="0" w:space="0" w:color="auto"/>
      </w:divBdr>
    </w:div>
    <w:div w:id="100341587">
      <w:bodyDiv w:val="1"/>
      <w:marLeft w:val="0"/>
      <w:marRight w:val="0"/>
      <w:marTop w:val="0"/>
      <w:marBottom w:val="0"/>
      <w:divBdr>
        <w:top w:val="none" w:sz="0" w:space="0" w:color="auto"/>
        <w:left w:val="none" w:sz="0" w:space="0" w:color="auto"/>
        <w:bottom w:val="none" w:sz="0" w:space="0" w:color="auto"/>
        <w:right w:val="none" w:sz="0" w:space="0" w:color="auto"/>
      </w:divBdr>
    </w:div>
    <w:div w:id="105739307">
      <w:bodyDiv w:val="1"/>
      <w:marLeft w:val="0"/>
      <w:marRight w:val="0"/>
      <w:marTop w:val="0"/>
      <w:marBottom w:val="0"/>
      <w:divBdr>
        <w:top w:val="none" w:sz="0" w:space="0" w:color="auto"/>
        <w:left w:val="none" w:sz="0" w:space="0" w:color="auto"/>
        <w:bottom w:val="none" w:sz="0" w:space="0" w:color="auto"/>
        <w:right w:val="none" w:sz="0" w:space="0" w:color="auto"/>
      </w:divBdr>
    </w:div>
    <w:div w:id="148251293">
      <w:bodyDiv w:val="1"/>
      <w:marLeft w:val="0"/>
      <w:marRight w:val="0"/>
      <w:marTop w:val="0"/>
      <w:marBottom w:val="0"/>
      <w:divBdr>
        <w:top w:val="none" w:sz="0" w:space="0" w:color="auto"/>
        <w:left w:val="none" w:sz="0" w:space="0" w:color="auto"/>
        <w:bottom w:val="none" w:sz="0" w:space="0" w:color="auto"/>
        <w:right w:val="none" w:sz="0" w:space="0" w:color="auto"/>
      </w:divBdr>
    </w:div>
    <w:div w:id="168371078">
      <w:bodyDiv w:val="1"/>
      <w:marLeft w:val="0"/>
      <w:marRight w:val="0"/>
      <w:marTop w:val="0"/>
      <w:marBottom w:val="0"/>
      <w:divBdr>
        <w:top w:val="none" w:sz="0" w:space="0" w:color="auto"/>
        <w:left w:val="none" w:sz="0" w:space="0" w:color="auto"/>
        <w:bottom w:val="none" w:sz="0" w:space="0" w:color="auto"/>
        <w:right w:val="none" w:sz="0" w:space="0" w:color="auto"/>
      </w:divBdr>
    </w:div>
    <w:div w:id="168569602">
      <w:bodyDiv w:val="1"/>
      <w:marLeft w:val="0"/>
      <w:marRight w:val="0"/>
      <w:marTop w:val="0"/>
      <w:marBottom w:val="0"/>
      <w:divBdr>
        <w:top w:val="none" w:sz="0" w:space="0" w:color="auto"/>
        <w:left w:val="none" w:sz="0" w:space="0" w:color="auto"/>
        <w:bottom w:val="none" w:sz="0" w:space="0" w:color="auto"/>
        <w:right w:val="none" w:sz="0" w:space="0" w:color="auto"/>
      </w:divBdr>
    </w:div>
    <w:div w:id="186873798">
      <w:bodyDiv w:val="1"/>
      <w:marLeft w:val="0"/>
      <w:marRight w:val="0"/>
      <w:marTop w:val="0"/>
      <w:marBottom w:val="0"/>
      <w:divBdr>
        <w:top w:val="none" w:sz="0" w:space="0" w:color="auto"/>
        <w:left w:val="none" w:sz="0" w:space="0" w:color="auto"/>
        <w:bottom w:val="none" w:sz="0" w:space="0" w:color="auto"/>
        <w:right w:val="none" w:sz="0" w:space="0" w:color="auto"/>
      </w:divBdr>
    </w:div>
    <w:div w:id="226763007">
      <w:bodyDiv w:val="1"/>
      <w:marLeft w:val="0"/>
      <w:marRight w:val="0"/>
      <w:marTop w:val="0"/>
      <w:marBottom w:val="0"/>
      <w:divBdr>
        <w:top w:val="none" w:sz="0" w:space="0" w:color="auto"/>
        <w:left w:val="none" w:sz="0" w:space="0" w:color="auto"/>
        <w:bottom w:val="none" w:sz="0" w:space="0" w:color="auto"/>
        <w:right w:val="none" w:sz="0" w:space="0" w:color="auto"/>
      </w:divBdr>
    </w:div>
    <w:div w:id="233512796">
      <w:bodyDiv w:val="1"/>
      <w:marLeft w:val="0"/>
      <w:marRight w:val="0"/>
      <w:marTop w:val="0"/>
      <w:marBottom w:val="0"/>
      <w:divBdr>
        <w:top w:val="none" w:sz="0" w:space="0" w:color="auto"/>
        <w:left w:val="none" w:sz="0" w:space="0" w:color="auto"/>
        <w:bottom w:val="none" w:sz="0" w:space="0" w:color="auto"/>
        <w:right w:val="none" w:sz="0" w:space="0" w:color="auto"/>
      </w:divBdr>
    </w:div>
    <w:div w:id="264851384">
      <w:bodyDiv w:val="1"/>
      <w:marLeft w:val="0"/>
      <w:marRight w:val="0"/>
      <w:marTop w:val="0"/>
      <w:marBottom w:val="0"/>
      <w:divBdr>
        <w:top w:val="none" w:sz="0" w:space="0" w:color="auto"/>
        <w:left w:val="none" w:sz="0" w:space="0" w:color="auto"/>
        <w:bottom w:val="none" w:sz="0" w:space="0" w:color="auto"/>
        <w:right w:val="none" w:sz="0" w:space="0" w:color="auto"/>
      </w:divBdr>
    </w:div>
    <w:div w:id="339435096">
      <w:bodyDiv w:val="1"/>
      <w:marLeft w:val="0"/>
      <w:marRight w:val="0"/>
      <w:marTop w:val="0"/>
      <w:marBottom w:val="0"/>
      <w:divBdr>
        <w:top w:val="none" w:sz="0" w:space="0" w:color="auto"/>
        <w:left w:val="none" w:sz="0" w:space="0" w:color="auto"/>
        <w:bottom w:val="none" w:sz="0" w:space="0" w:color="auto"/>
        <w:right w:val="none" w:sz="0" w:space="0" w:color="auto"/>
      </w:divBdr>
    </w:div>
    <w:div w:id="356078970">
      <w:bodyDiv w:val="1"/>
      <w:marLeft w:val="0"/>
      <w:marRight w:val="0"/>
      <w:marTop w:val="0"/>
      <w:marBottom w:val="0"/>
      <w:divBdr>
        <w:top w:val="none" w:sz="0" w:space="0" w:color="auto"/>
        <w:left w:val="none" w:sz="0" w:space="0" w:color="auto"/>
        <w:bottom w:val="none" w:sz="0" w:space="0" w:color="auto"/>
        <w:right w:val="none" w:sz="0" w:space="0" w:color="auto"/>
      </w:divBdr>
    </w:div>
    <w:div w:id="373847404">
      <w:bodyDiv w:val="1"/>
      <w:marLeft w:val="0"/>
      <w:marRight w:val="0"/>
      <w:marTop w:val="0"/>
      <w:marBottom w:val="0"/>
      <w:divBdr>
        <w:top w:val="none" w:sz="0" w:space="0" w:color="auto"/>
        <w:left w:val="none" w:sz="0" w:space="0" w:color="auto"/>
        <w:bottom w:val="none" w:sz="0" w:space="0" w:color="auto"/>
        <w:right w:val="none" w:sz="0" w:space="0" w:color="auto"/>
      </w:divBdr>
    </w:div>
    <w:div w:id="388846331">
      <w:bodyDiv w:val="1"/>
      <w:marLeft w:val="0"/>
      <w:marRight w:val="0"/>
      <w:marTop w:val="0"/>
      <w:marBottom w:val="0"/>
      <w:divBdr>
        <w:top w:val="none" w:sz="0" w:space="0" w:color="auto"/>
        <w:left w:val="none" w:sz="0" w:space="0" w:color="auto"/>
        <w:bottom w:val="none" w:sz="0" w:space="0" w:color="auto"/>
        <w:right w:val="none" w:sz="0" w:space="0" w:color="auto"/>
      </w:divBdr>
    </w:div>
    <w:div w:id="412120302">
      <w:bodyDiv w:val="1"/>
      <w:marLeft w:val="0"/>
      <w:marRight w:val="0"/>
      <w:marTop w:val="0"/>
      <w:marBottom w:val="0"/>
      <w:divBdr>
        <w:top w:val="none" w:sz="0" w:space="0" w:color="auto"/>
        <w:left w:val="none" w:sz="0" w:space="0" w:color="auto"/>
        <w:bottom w:val="none" w:sz="0" w:space="0" w:color="auto"/>
        <w:right w:val="none" w:sz="0" w:space="0" w:color="auto"/>
      </w:divBdr>
    </w:div>
    <w:div w:id="431125816">
      <w:bodyDiv w:val="1"/>
      <w:marLeft w:val="0"/>
      <w:marRight w:val="0"/>
      <w:marTop w:val="0"/>
      <w:marBottom w:val="0"/>
      <w:divBdr>
        <w:top w:val="none" w:sz="0" w:space="0" w:color="auto"/>
        <w:left w:val="none" w:sz="0" w:space="0" w:color="auto"/>
        <w:bottom w:val="none" w:sz="0" w:space="0" w:color="auto"/>
        <w:right w:val="none" w:sz="0" w:space="0" w:color="auto"/>
      </w:divBdr>
    </w:div>
    <w:div w:id="451170414">
      <w:bodyDiv w:val="1"/>
      <w:marLeft w:val="0"/>
      <w:marRight w:val="0"/>
      <w:marTop w:val="0"/>
      <w:marBottom w:val="0"/>
      <w:divBdr>
        <w:top w:val="none" w:sz="0" w:space="0" w:color="auto"/>
        <w:left w:val="none" w:sz="0" w:space="0" w:color="auto"/>
        <w:bottom w:val="none" w:sz="0" w:space="0" w:color="auto"/>
        <w:right w:val="none" w:sz="0" w:space="0" w:color="auto"/>
      </w:divBdr>
    </w:div>
    <w:div w:id="462121990">
      <w:bodyDiv w:val="1"/>
      <w:marLeft w:val="0"/>
      <w:marRight w:val="0"/>
      <w:marTop w:val="0"/>
      <w:marBottom w:val="0"/>
      <w:divBdr>
        <w:top w:val="none" w:sz="0" w:space="0" w:color="auto"/>
        <w:left w:val="none" w:sz="0" w:space="0" w:color="auto"/>
        <w:bottom w:val="none" w:sz="0" w:space="0" w:color="auto"/>
        <w:right w:val="none" w:sz="0" w:space="0" w:color="auto"/>
      </w:divBdr>
    </w:div>
    <w:div w:id="475873366">
      <w:bodyDiv w:val="1"/>
      <w:marLeft w:val="0"/>
      <w:marRight w:val="0"/>
      <w:marTop w:val="0"/>
      <w:marBottom w:val="0"/>
      <w:divBdr>
        <w:top w:val="none" w:sz="0" w:space="0" w:color="auto"/>
        <w:left w:val="none" w:sz="0" w:space="0" w:color="auto"/>
        <w:bottom w:val="none" w:sz="0" w:space="0" w:color="auto"/>
        <w:right w:val="none" w:sz="0" w:space="0" w:color="auto"/>
      </w:divBdr>
    </w:div>
    <w:div w:id="480080356">
      <w:bodyDiv w:val="1"/>
      <w:marLeft w:val="0"/>
      <w:marRight w:val="0"/>
      <w:marTop w:val="0"/>
      <w:marBottom w:val="0"/>
      <w:divBdr>
        <w:top w:val="none" w:sz="0" w:space="0" w:color="auto"/>
        <w:left w:val="none" w:sz="0" w:space="0" w:color="auto"/>
        <w:bottom w:val="none" w:sz="0" w:space="0" w:color="auto"/>
        <w:right w:val="none" w:sz="0" w:space="0" w:color="auto"/>
      </w:divBdr>
    </w:div>
    <w:div w:id="527834196">
      <w:bodyDiv w:val="1"/>
      <w:marLeft w:val="0"/>
      <w:marRight w:val="0"/>
      <w:marTop w:val="0"/>
      <w:marBottom w:val="0"/>
      <w:divBdr>
        <w:top w:val="none" w:sz="0" w:space="0" w:color="auto"/>
        <w:left w:val="none" w:sz="0" w:space="0" w:color="auto"/>
        <w:bottom w:val="none" w:sz="0" w:space="0" w:color="auto"/>
        <w:right w:val="none" w:sz="0" w:space="0" w:color="auto"/>
      </w:divBdr>
    </w:div>
    <w:div w:id="551385471">
      <w:bodyDiv w:val="1"/>
      <w:marLeft w:val="0"/>
      <w:marRight w:val="0"/>
      <w:marTop w:val="0"/>
      <w:marBottom w:val="0"/>
      <w:divBdr>
        <w:top w:val="none" w:sz="0" w:space="0" w:color="auto"/>
        <w:left w:val="none" w:sz="0" w:space="0" w:color="auto"/>
        <w:bottom w:val="none" w:sz="0" w:space="0" w:color="auto"/>
        <w:right w:val="none" w:sz="0" w:space="0" w:color="auto"/>
      </w:divBdr>
    </w:div>
    <w:div w:id="579021352">
      <w:bodyDiv w:val="1"/>
      <w:marLeft w:val="0"/>
      <w:marRight w:val="0"/>
      <w:marTop w:val="0"/>
      <w:marBottom w:val="0"/>
      <w:divBdr>
        <w:top w:val="none" w:sz="0" w:space="0" w:color="auto"/>
        <w:left w:val="none" w:sz="0" w:space="0" w:color="auto"/>
        <w:bottom w:val="none" w:sz="0" w:space="0" w:color="auto"/>
        <w:right w:val="none" w:sz="0" w:space="0" w:color="auto"/>
      </w:divBdr>
    </w:div>
    <w:div w:id="579751873">
      <w:bodyDiv w:val="1"/>
      <w:marLeft w:val="0"/>
      <w:marRight w:val="0"/>
      <w:marTop w:val="0"/>
      <w:marBottom w:val="0"/>
      <w:divBdr>
        <w:top w:val="none" w:sz="0" w:space="0" w:color="auto"/>
        <w:left w:val="none" w:sz="0" w:space="0" w:color="auto"/>
        <w:bottom w:val="none" w:sz="0" w:space="0" w:color="auto"/>
        <w:right w:val="none" w:sz="0" w:space="0" w:color="auto"/>
      </w:divBdr>
    </w:div>
    <w:div w:id="606354435">
      <w:bodyDiv w:val="1"/>
      <w:marLeft w:val="0"/>
      <w:marRight w:val="0"/>
      <w:marTop w:val="0"/>
      <w:marBottom w:val="0"/>
      <w:divBdr>
        <w:top w:val="none" w:sz="0" w:space="0" w:color="auto"/>
        <w:left w:val="none" w:sz="0" w:space="0" w:color="auto"/>
        <w:bottom w:val="none" w:sz="0" w:space="0" w:color="auto"/>
        <w:right w:val="none" w:sz="0" w:space="0" w:color="auto"/>
      </w:divBdr>
    </w:div>
    <w:div w:id="614991448">
      <w:bodyDiv w:val="1"/>
      <w:marLeft w:val="0"/>
      <w:marRight w:val="0"/>
      <w:marTop w:val="0"/>
      <w:marBottom w:val="0"/>
      <w:divBdr>
        <w:top w:val="none" w:sz="0" w:space="0" w:color="auto"/>
        <w:left w:val="none" w:sz="0" w:space="0" w:color="auto"/>
        <w:bottom w:val="none" w:sz="0" w:space="0" w:color="auto"/>
        <w:right w:val="none" w:sz="0" w:space="0" w:color="auto"/>
      </w:divBdr>
    </w:div>
    <w:div w:id="624316670">
      <w:bodyDiv w:val="1"/>
      <w:marLeft w:val="0"/>
      <w:marRight w:val="0"/>
      <w:marTop w:val="0"/>
      <w:marBottom w:val="0"/>
      <w:divBdr>
        <w:top w:val="none" w:sz="0" w:space="0" w:color="auto"/>
        <w:left w:val="none" w:sz="0" w:space="0" w:color="auto"/>
        <w:bottom w:val="none" w:sz="0" w:space="0" w:color="auto"/>
        <w:right w:val="none" w:sz="0" w:space="0" w:color="auto"/>
      </w:divBdr>
    </w:div>
    <w:div w:id="643123504">
      <w:bodyDiv w:val="1"/>
      <w:marLeft w:val="0"/>
      <w:marRight w:val="0"/>
      <w:marTop w:val="0"/>
      <w:marBottom w:val="0"/>
      <w:divBdr>
        <w:top w:val="none" w:sz="0" w:space="0" w:color="auto"/>
        <w:left w:val="none" w:sz="0" w:space="0" w:color="auto"/>
        <w:bottom w:val="none" w:sz="0" w:space="0" w:color="auto"/>
        <w:right w:val="none" w:sz="0" w:space="0" w:color="auto"/>
      </w:divBdr>
    </w:div>
    <w:div w:id="652563349">
      <w:bodyDiv w:val="1"/>
      <w:marLeft w:val="0"/>
      <w:marRight w:val="0"/>
      <w:marTop w:val="0"/>
      <w:marBottom w:val="0"/>
      <w:divBdr>
        <w:top w:val="none" w:sz="0" w:space="0" w:color="auto"/>
        <w:left w:val="none" w:sz="0" w:space="0" w:color="auto"/>
        <w:bottom w:val="none" w:sz="0" w:space="0" w:color="auto"/>
        <w:right w:val="none" w:sz="0" w:space="0" w:color="auto"/>
      </w:divBdr>
    </w:div>
    <w:div w:id="718944545">
      <w:bodyDiv w:val="1"/>
      <w:marLeft w:val="0"/>
      <w:marRight w:val="0"/>
      <w:marTop w:val="0"/>
      <w:marBottom w:val="0"/>
      <w:divBdr>
        <w:top w:val="none" w:sz="0" w:space="0" w:color="auto"/>
        <w:left w:val="none" w:sz="0" w:space="0" w:color="auto"/>
        <w:bottom w:val="none" w:sz="0" w:space="0" w:color="auto"/>
        <w:right w:val="none" w:sz="0" w:space="0" w:color="auto"/>
      </w:divBdr>
    </w:div>
    <w:div w:id="733242562">
      <w:bodyDiv w:val="1"/>
      <w:marLeft w:val="0"/>
      <w:marRight w:val="0"/>
      <w:marTop w:val="0"/>
      <w:marBottom w:val="0"/>
      <w:divBdr>
        <w:top w:val="none" w:sz="0" w:space="0" w:color="auto"/>
        <w:left w:val="none" w:sz="0" w:space="0" w:color="auto"/>
        <w:bottom w:val="none" w:sz="0" w:space="0" w:color="auto"/>
        <w:right w:val="none" w:sz="0" w:space="0" w:color="auto"/>
      </w:divBdr>
    </w:div>
    <w:div w:id="746465983">
      <w:bodyDiv w:val="1"/>
      <w:marLeft w:val="0"/>
      <w:marRight w:val="0"/>
      <w:marTop w:val="0"/>
      <w:marBottom w:val="0"/>
      <w:divBdr>
        <w:top w:val="none" w:sz="0" w:space="0" w:color="auto"/>
        <w:left w:val="none" w:sz="0" w:space="0" w:color="auto"/>
        <w:bottom w:val="none" w:sz="0" w:space="0" w:color="auto"/>
        <w:right w:val="none" w:sz="0" w:space="0" w:color="auto"/>
      </w:divBdr>
    </w:div>
    <w:div w:id="747535745">
      <w:bodyDiv w:val="1"/>
      <w:marLeft w:val="0"/>
      <w:marRight w:val="0"/>
      <w:marTop w:val="0"/>
      <w:marBottom w:val="0"/>
      <w:divBdr>
        <w:top w:val="none" w:sz="0" w:space="0" w:color="auto"/>
        <w:left w:val="none" w:sz="0" w:space="0" w:color="auto"/>
        <w:bottom w:val="none" w:sz="0" w:space="0" w:color="auto"/>
        <w:right w:val="none" w:sz="0" w:space="0" w:color="auto"/>
      </w:divBdr>
    </w:div>
    <w:div w:id="775367549">
      <w:bodyDiv w:val="1"/>
      <w:marLeft w:val="0"/>
      <w:marRight w:val="0"/>
      <w:marTop w:val="0"/>
      <w:marBottom w:val="0"/>
      <w:divBdr>
        <w:top w:val="none" w:sz="0" w:space="0" w:color="auto"/>
        <w:left w:val="none" w:sz="0" w:space="0" w:color="auto"/>
        <w:bottom w:val="none" w:sz="0" w:space="0" w:color="auto"/>
        <w:right w:val="none" w:sz="0" w:space="0" w:color="auto"/>
      </w:divBdr>
    </w:div>
    <w:div w:id="793207674">
      <w:bodyDiv w:val="1"/>
      <w:marLeft w:val="0"/>
      <w:marRight w:val="0"/>
      <w:marTop w:val="0"/>
      <w:marBottom w:val="0"/>
      <w:divBdr>
        <w:top w:val="none" w:sz="0" w:space="0" w:color="auto"/>
        <w:left w:val="none" w:sz="0" w:space="0" w:color="auto"/>
        <w:bottom w:val="none" w:sz="0" w:space="0" w:color="auto"/>
        <w:right w:val="none" w:sz="0" w:space="0" w:color="auto"/>
      </w:divBdr>
    </w:div>
    <w:div w:id="799811513">
      <w:bodyDiv w:val="1"/>
      <w:marLeft w:val="0"/>
      <w:marRight w:val="0"/>
      <w:marTop w:val="0"/>
      <w:marBottom w:val="0"/>
      <w:divBdr>
        <w:top w:val="none" w:sz="0" w:space="0" w:color="auto"/>
        <w:left w:val="none" w:sz="0" w:space="0" w:color="auto"/>
        <w:bottom w:val="none" w:sz="0" w:space="0" w:color="auto"/>
        <w:right w:val="none" w:sz="0" w:space="0" w:color="auto"/>
      </w:divBdr>
    </w:div>
    <w:div w:id="811363361">
      <w:bodyDiv w:val="1"/>
      <w:marLeft w:val="0"/>
      <w:marRight w:val="0"/>
      <w:marTop w:val="0"/>
      <w:marBottom w:val="0"/>
      <w:divBdr>
        <w:top w:val="none" w:sz="0" w:space="0" w:color="auto"/>
        <w:left w:val="none" w:sz="0" w:space="0" w:color="auto"/>
        <w:bottom w:val="none" w:sz="0" w:space="0" w:color="auto"/>
        <w:right w:val="none" w:sz="0" w:space="0" w:color="auto"/>
      </w:divBdr>
    </w:div>
    <w:div w:id="850098878">
      <w:bodyDiv w:val="1"/>
      <w:marLeft w:val="0"/>
      <w:marRight w:val="0"/>
      <w:marTop w:val="0"/>
      <w:marBottom w:val="0"/>
      <w:divBdr>
        <w:top w:val="none" w:sz="0" w:space="0" w:color="auto"/>
        <w:left w:val="none" w:sz="0" w:space="0" w:color="auto"/>
        <w:bottom w:val="none" w:sz="0" w:space="0" w:color="auto"/>
        <w:right w:val="none" w:sz="0" w:space="0" w:color="auto"/>
      </w:divBdr>
    </w:div>
    <w:div w:id="896740494">
      <w:bodyDiv w:val="1"/>
      <w:marLeft w:val="0"/>
      <w:marRight w:val="0"/>
      <w:marTop w:val="0"/>
      <w:marBottom w:val="0"/>
      <w:divBdr>
        <w:top w:val="none" w:sz="0" w:space="0" w:color="auto"/>
        <w:left w:val="none" w:sz="0" w:space="0" w:color="auto"/>
        <w:bottom w:val="none" w:sz="0" w:space="0" w:color="auto"/>
        <w:right w:val="none" w:sz="0" w:space="0" w:color="auto"/>
      </w:divBdr>
    </w:div>
    <w:div w:id="919830386">
      <w:bodyDiv w:val="1"/>
      <w:marLeft w:val="0"/>
      <w:marRight w:val="0"/>
      <w:marTop w:val="0"/>
      <w:marBottom w:val="0"/>
      <w:divBdr>
        <w:top w:val="none" w:sz="0" w:space="0" w:color="auto"/>
        <w:left w:val="none" w:sz="0" w:space="0" w:color="auto"/>
        <w:bottom w:val="none" w:sz="0" w:space="0" w:color="auto"/>
        <w:right w:val="none" w:sz="0" w:space="0" w:color="auto"/>
      </w:divBdr>
    </w:div>
    <w:div w:id="920599442">
      <w:bodyDiv w:val="1"/>
      <w:marLeft w:val="0"/>
      <w:marRight w:val="0"/>
      <w:marTop w:val="0"/>
      <w:marBottom w:val="0"/>
      <w:divBdr>
        <w:top w:val="none" w:sz="0" w:space="0" w:color="auto"/>
        <w:left w:val="none" w:sz="0" w:space="0" w:color="auto"/>
        <w:bottom w:val="none" w:sz="0" w:space="0" w:color="auto"/>
        <w:right w:val="none" w:sz="0" w:space="0" w:color="auto"/>
      </w:divBdr>
    </w:div>
    <w:div w:id="942689351">
      <w:bodyDiv w:val="1"/>
      <w:marLeft w:val="0"/>
      <w:marRight w:val="0"/>
      <w:marTop w:val="0"/>
      <w:marBottom w:val="0"/>
      <w:divBdr>
        <w:top w:val="none" w:sz="0" w:space="0" w:color="auto"/>
        <w:left w:val="none" w:sz="0" w:space="0" w:color="auto"/>
        <w:bottom w:val="none" w:sz="0" w:space="0" w:color="auto"/>
        <w:right w:val="none" w:sz="0" w:space="0" w:color="auto"/>
      </w:divBdr>
    </w:div>
    <w:div w:id="963969230">
      <w:bodyDiv w:val="1"/>
      <w:marLeft w:val="0"/>
      <w:marRight w:val="0"/>
      <w:marTop w:val="0"/>
      <w:marBottom w:val="0"/>
      <w:divBdr>
        <w:top w:val="none" w:sz="0" w:space="0" w:color="auto"/>
        <w:left w:val="none" w:sz="0" w:space="0" w:color="auto"/>
        <w:bottom w:val="none" w:sz="0" w:space="0" w:color="auto"/>
        <w:right w:val="none" w:sz="0" w:space="0" w:color="auto"/>
      </w:divBdr>
    </w:div>
    <w:div w:id="986280127">
      <w:bodyDiv w:val="1"/>
      <w:marLeft w:val="0"/>
      <w:marRight w:val="0"/>
      <w:marTop w:val="0"/>
      <w:marBottom w:val="0"/>
      <w:divBdr>
        <w:top w:val="none" w:sz="0" w:space="0" w:color="auto"/>
        <w:left w:val="none" w:sz="0" w:space="0" w:color="auto"/>
        <w:bottom w:val="none" w:sz="0" w:space="0" w:color="auto"/>
        <w:right w:val="none" w:sz="0" w:space="0" w:color="auto"/>
      </w:divBdr>
    </w:div>
    <w:div w:id="1017199599">
      <w:bodyDiv w:val="1"/>
      <w:marLeft w:val="0"/>
      <w:marRight w:val="0"/>
      <w:marTop w:val="0"/>
      <w:marBottom w:val="0"/>
      <w:divBdr>
        <w:top w:val="none" w:sz="0" w:space="0" w:color="auto"/>
        <w:left w:val="none" w:sz="0" w:space="0" w:color="auto"/>
        <w:bottom w:val="none" w:sz="0" w:space="0" w:color="auto"/>
        <w:right w:val="none" w:sz="0" w:space="0" w:color="auto"/>
      </w:divBdr>
    </w:div>
    <w:div w:id="1044060256">
      <w:bodyDiv w:val="1"/>
      <w:marLeft w:val="0"/>
      <w:marRight w:val="0"/>
      <w:marTop w:val="0"/>
      <w:marBottom w:val="0"/>
      <w:divBdr>
        <w:top w:val="none" w:sz="0" w:space="0" w:color="auto"/>
        <w:left w:val="none" w:sz="0" w:space="0" w:color="auto"/>
        <w:bottom w:val="none" w:sz="0" w:space="0" w:color="auto"/>
        <w:right w:val="none" w:sz="0" w:space="0" w:color="auto"/>
      </w:divBdr>
    </w:div>
    <w:div w:id="1056660714">
      <w:bodyDiv w:val="1"/>
      <w:marLeft w:val="0"/>
      <w:marRight w:val="0"/>
      <w:marTop w:val="0"/>
      <w:marBottom w:val="0"/>
      <w:divBdr>
        <w:top w:val="none" w:sz="0" w:space="0" w:color="auto"/>
        <w:left w:val="none" w:sz="0" w:space="0" w:color="auto"/>
        <w:bottom w:val="none" w:sz="0" w:space="0" w:color="auto"/>
        <w:right w:val="none" w:sz="0" w:space="0" w:color="auto"/>
      </w:divBdr>
    </w:div>
    <w:div w:id="1131753826">
      <w:bodyDiv w:val="1"/>
      <w:marLeft w:val="0"/>
      <w:marRight w:val="0"/>
      <w:marTop w:val="0"/>
      <w:marBottom w:val="0"/>
      <w:divBdr>
        <w:top w:val="none" w:sz="0" w:space="0" w:color="auto"/>
        <w:left w:val="none" w:sz="0" w:space="0" w:color="auto"/>
        <w:bottom w:val="none" w:sz="0" w:space="0" w:color="auto"/>
        <w:right w:val="none" w:sz="0" w:space="0" w:color="auto"/>
      </w:divBdr>
    </w:div>
    <w:div w:id="1131753980">
      <w:bodyDiv w:val="1"/>
      <w:marLeft w:val="0"/>
      <w:marRight w:val="0"/>
      <w:marTop w:val="0"/>
      <w:marBottom w:val="0"/>
      <w:divBdr>
        <w:top w:val="none" w:sz="0" w:space="0" w:color="auto"/>
        <w:left w:val="none" w:sz="0" w:space="0" w:color="auto"/>
        <w:bottom w:val="none" w:sz="0" w:space="0" w:color="auto"/>
        <w:right w:val="none" w:sz="0" w:space="0" w:color="auto"/>
      </w:divBdr>
    </w:div>
    <w:div w:id="1148984589">
      <w:bodyDiv w:val="1"/>
      <w:marLeft w:val="0"/>
      <w:marRight w:val="0"/>
      <w:marTop w:val="0"/>
      <w:marBottom w:val="0"/>
      <w:divBdr>
        <w:top w:val="none" w:sz="0" w:space="0" w:color="auto"/>
        <w:left w:val="none" w:sz="0" w:space="0" w:color="auto"/>
        <w:bottom w:val="none" w:sz="0" w:space="0" w:color="auto"/>
        <w:right w:val="none" w:sz="0" w:space="0" w:color="auto"/>
      </w:divBdr>
    </w:div>
    <w:div w:id="1154490910">
      <w:bodyDiv w:val="1"/>
      <w:marLeft w:val="0"/>
      <w:marRight w:val="0"/>
      <w:marTop w:val="0"/>
      <w:marBottom w:val="0"/>
      <w:divBdr>
        <w:top w:val="none" w:sz="0" w:space="0" w:color="auto"/>
        <w:left w:val="none" w:sz="0" w:space="0" w:color="auto"/>
        <w:bottom w:val="none" w:sz="0" w:space="0" w:color="auto"/>
        <w:right w:val="none" w:sz="0" w:space="0" w:color="auto"/>
      </w:divBdr>
    </w:div>
    <w:div w:id="1156261024">
      <w:bodyDiv w:val="1"/>
      <w:marLeft w:val="0"/>
      <w:marRight w:val="0"/>
      <w:marTop w:val="0"/>
      <w:marBottom w:val="0"/>
      <w:divBdr>
        <w:top w:val="none" w:sz="0" w:space="0" w:color="auto"/>
        <w:left w:val="none" w:sz="0" w:space="0" w:color="auto"/>
        <w:bottom w:val="none" w:sz="0" w:space="0" w:color="auto"/>
        <w:right w:val="none" w:sz="0" w:space="0" w:color="auto"/>
      </w:divBdr>
    </w:div>
    <w:div w:id="1164667352">
      <w:bodyDiv w:val="1"/>
      <w:marLeft w:val="0"/>
      <w:marRight w:val="0"/>
      <w:marTop w:val="0"/>
      <w:marBottom w:val="0"/>
      <w:divBdr>
        <w:top w:val="none" w:sz="0" w:space="0" w:color="auto"/>
        <w:left w:val="none" w:sz="0" w:space="0" w:color="auto"/>
        <w:bottom w:val="none" w:sz="0" w:space="0" w:color="auto"/>
        <w:right w:val="none" w:sz="0" w:space="0" w:color="auto"/>
      </w:divBdr>
    </w:div>
    <w:div w:id="1195653535">
      <w:bodyDiv w:val="1"/>
      <w:marLeft w:val="0"/>
      <w:marRight w:val="0"/>
      <w:marTop w:val="0"/>
      <w:marBottom w:val="0"/>
      <w:divBdr>
        <w:top w:val="none" w:sz="0" w:space="0" w:color="auto"/>
        <w:left w:val="none" w:sz="0" w:space="0" w:color="auto"/>
        <w:bottom w:val="none" w:sz="0" w:space="0" w:color="auto"/>
        <w:right w:val="none" w:sz="0" w:space="0" w:color="auto"/>
      </w:divBdr>
    </w:div>
    <w:div w:id="1230458724">
      <w:bodyDiv w:val="1"/>
      <w:marLeft w:val="0"/>
      <w:marRight w:val="0"/>
      <w:marTop w:val="0"/>
      <w:marBottom w:val="0"/>
      <w:divBdr>
        <w:top w:val="none" w:sz="0" w:space="0" w:color="auto"/>
        <w:left w:val="none" w:sz="0" w:space="0" w:color="auto"/>
        <w:bottom w:val="none" w:sz="0" w:space="0" w:color="auto"/>
        <w:right w:val="none" w:sz="0" w:space="0" w:color="auto"/>
      </w:divBdr>
    </w:div>
    <w:div w:id="1232036170">
      <w:bodyDiv w:val="1"/>
      <w:marLeft w:val="0"/>
      <w:marRight w:val="0"/>
      <w:marTop w:val="0"/>
      <w:marBottom w:val="0"/>
      <w:divBdr>
        <w:top w:val="none" w:sz="0" w:space="0" w:color="auto"/>
        <w:left w:val="none" w:sz="0" w:space="0" w:color="auto"/>
        <w:bottom w:val="none" w:sz="0" w:space="0" w:color="auto"/>
        <w:right w:val="none" w:sz="0" w:space="0" w:color="auto"/>
      </w:divBdr>
    </w:div>
    <w:div w:id="1238243250">
      <w:bodyDiv w:val="1"/>
      <w:marLeft w:val="0"/>
      <w:marRight w:val="0"/>
      <w:marTop w:val="0"/>
      <w:marBottom w:val="0"/>
      <w:divBdr>
        <w:top w:val="none" w:sz="0" w:space="0" w:color="auto"/>
        <w:left w:val="none" w:sz="0" w:space="0" w:color="auto"/>
        <w:bottom w:val="none" w:sz="0" w:space="0" w:color="auto"/>
        <w:right w:val="none" w:sz="0" w:space="0" w:color="auto"/>
      </w:divBdr>
    </w:div>
    <w:div w:id="1274167968">
      <w:bodyDiv w:val="1"/>
      <w:marLeft w:val="0"/>
      <w:marRight w:val="0"/>
      <w:marTop w:val="0"/>
      <w:marBottom w:val="0"/>
      <w:divBdr>
        <w:top w:val="none" w:sz="0" w:space="0" w:color="auto"/>
        <w:left w:val="none" w:sz="0" w:space="0" w:color="auto"/>
        <w:bottom w:val="none" w:sz="0" w:space="0" w:color="auto"/>
        <w:right w:val="none" w:sz="0" w:space="0" w:color="auto"/>
      </w:divBdr>
    </w:div>
    <w:div w:id="1309628761">
      <w:bodyDiv w:val="1"/>
      <w:marLeft w:val="0"/>
      <w:marRight w:val="0"/>
      <w:marTop w:val="0"/>
      <w:marBottom w:val="0"/>
      <w:divBdr>
        <w:top w:val="none" w:sz="0" w:space="0" w:color="auto"/>
        <w:left w:val="none" w:sz="0" w:space="0" w:color="auto"/>
        <w:bottom w:val="none" w:sz="0" w:space="0" w:color="auto"/>
        <w:right w:val="none" w:sz="0" w:space="0" w:color="auto"/>
      </w:divBdr>
    </w:div>
    <w:div w:id="1335305871">
      <w:bodyDiv w:val="1"/>
      <w:marLeft w:val="0"/>
      <w:marRight w:val="0"/>
      <w:marTop w:val="0"/>
      <w:marBottom w:val="0"/>
      <w:divBdr>
        <w:top w:val="none" w:sz="0" w:space="0" w:color="auto"/>
        <w:left w:val="none" w:sz="0" w:space="0" w:color="auto"/>
        <w:bottom w:val="none" w:sz="0" w:space="0" w:color="auto"/>
        <w:right w:val="none" w:sz="0" w:space="0" w:color="auto"/>
      </w:divBdr>
    </w:div>
    <w:div w:id="1354066704">
      <w:bodyDiv w:val="1"/>
      <w:marLeft w:val="0"/>
      <w:marRight w:val="0"/>
      <w:marTop w:val="0"/>
      <w:marBottom w:val="0"/>
      <w:divBdr>
        <w:top w:val="none" w:sz="0" w:space="0" w:color="auto"/>
        <w:left w:val="none" w:sz="0" w:space="0" w:color="auto"/>
        <w:bottom w:val="none" w:sz="0" w:space="0" w:color="auto"/>
        <w:right w:val="none" w:sz="0" w:space="0" w:color="auto"/>
      </w:divBdr>
    </w:div>
    <w:div w:id="1387685965">
      <w:bodyDiv w:val="1"/>
      <w:marLeft w:val="0"/>
      <w:marRight w:val="0"/>
      <w:marTop w:val="0"/>
      <w:marBottom w:val="0"/>
      <w:divBdr>
        <w:top w:val="none" w:sz="0" w:space="0" w:color="auto"/>
        <w:left w:val="none" w:sz="0" w:space="0" w:color="auto"/>
        <w:bottom w:val="none" w:sz="0" w:space="0" w:color="auto"/>
        <w:right w:val="none" w:sz="0" w:space="0" w:color="auto"/>
      </w:divBdr>
    </w:div>
    <w:div w:id="1406950282">
      <w:bodyDiv w:val="1"/>
      <w:marLeft w:val="0"/>
      <w:marRight w:val="0"/>
      <w:marTop w:val="0"/>
      <w:marBottom w:val="0"/>
      <w:divBdr>
        <w:top w:val="none" w:sz="0" w:space="0" w:color="auto"/>
        <w:left w:val="none" w:sz="0" w:space="0" w:color="auto"/>
        <w:bottom w:val="none" w:sz="0" w:space="0" w:color="auto"/>
        <w:right w:val="none" w:sz="0" w:space="0" w:color="auto"/>
      </w:divBdr>
    </w:div>
    <w:div w:id="1455560330">
      <w:bodyDiv w:val="1"/>
      <w:marLeft w:val="0"/>
      <w:marRight w:val="0"/>
      <w:marTop w:val="0"/>
      <w:marBottom w:val="0"/>
      <w:divBdr>
        <w:top w:val="none" w:sz="0" w:space="0" w:color="auto"/>
        <w:left w:val="none" w:sz="0" w:space="0" w:color="auto"/>
        <w:bottom w:val="none" w:sz="0" w:space="0" w:color="auto"/>
        <w:right w:val="none" w:sz="0" w:space="0" w:color="auto"/>
      </w:divBdr>
    </w:div>
    <w:div w:id="1479686573">
      <w:bodyDiv w:val="1"/>
      <w:marLeft w:val="0"/>
      <w:marRight w:val="0"/>
      <w:marTop w:val="0"/>
      <w:marBottom w:val="0"/>
      <w:divBdr>
        <w:top w:val="none" w:sz="0" w:space="0" w:color="auto"/>
        <w:left w:val="none" w:sz="0" w:space="0" w:color="auto"/>
        <w:bottom w:val="none" w:sz="0" w:space="0" w:color="auto"/>
        <w:right w:val="none" w:sz="0" w:space="0" w:color="auto"/>
      </w:divBdr>
    </w:div>
    <w:div w:id="1494445746">
      <w:bodyDiv w:val="1"/>
      <w:marLeft w:val="0"/>
      <w:marRight w:val="0"/>
      <w:marTop w:val="0"/>
      <w:marBottom w:val="0"/>
      <w:divBdr>
        <w:top w:val="none" w:sz="0" w:space="0" w:color="auto"/>
        <w:left w:val="none" w:sz="0" w:space="0" w:color="auto"/>
        <w:bottom w:val="none" w:sz="0" w:space="0" w:color="auto"/>
        <w:right w:val="none" w:sz="0" w:space="0" w:color="auto"/>
      </w:divBdr>
    </w:div>
    <w:div w:id="1495996179">
      <w:bodyDiv w:val="1"/>
      <w:marLeft w:val="0"/>
      <w:marRight w:val="0"/>
      <w:marTop w:val="0"/>
      <w:marBottom w:val="0"/>
      <w:divBdr>
        <w:top w:val="none" w:sz="0" w:space="0" w:color="auto"/>
        <w:left w:val="none" w:sz="0" w:space="0" w:color="auto"/>
        <w:bottom w:val="none" w:sz="0" w:space="0" w:color="auto"/>
        <w:right w:val="none" w:sz="0" w:space="0" w:color="auto"/>
      </w:divBdr>
    </w:div>
    <w:div w:id="1502745087">
      <w:bodyDiv w:val="1"/>
      <w:marLeft w:val="0"/>
      <w:marRight w:val="0"/>
      <w:marTop w:val="0"/>
      <w:marBottom w:val="0"/>
      <w:divBdr>
        <w:top w:val="none" w:sz="0" w:space="0" w:color="auto"/>
        <w:left w:val="none" w:sz="0" w:space="0" w:color="auto"/>
        <w:bottom w:val="none" w:sz="0" w:space="0" w:color="auto"/>
        <w:right w:val="none" w:sz="0" w:space="0" w:color="auto"/>
      </w:divBdr>
    </w:div>
    <w:div w:id="1535381615">
      <w:bodyDiv w:val="1"/>
      <w:marLeft w:val="0"/>
      <w:marRight w:val="0"/>
      <w:marTop w:val="0"/>
      <w:marBottom w:val="0"/>
      <w:divBdr>
        <w:top w:val="none" w:sz="0" w:space="0" w:color="auto"/>
        <w:left w:val="none" w:sz="0" w:space="0" w:color="auto"/>
        <w:bottom w:val="none" w:sz="0" w:space="0" w:color="auto"/>
        <w:right w:val="none" w:sz="0" w:space="0" w:color="auto"/>
      </w:divBdr>
    </w:div>
    <w:div w:id="1577981700">
      <w:bodyDiv w:val="1"/>
      <w:marLeft w:val="0"/>
      <w:marRight w:val="0"/>
      <w:marTop w:val="0"/>
      <w:marBottom w:val="0"/>
      <w:divBdr>
        <w:top w:val="none" w:sz="0" w:space="0" w:color="auto"/>
        <w:left w:val="none" w:sz="0" w:space="0" w:color="auto"/>
        <w:bottom w:val="none" w:sz="0" w:space="0" w:color="auto"/>
        <w:right w:val="none" w:sz="0" w:space="0" w:color="auto"/>
      </w:divBdr>
    </w:div>
    <w:div w:id="1592617991">
      <w:bodyDiv w:val="1"/>
      <w:marLeft w:val="0"/>
      <w:marRight w:val="0"/>
      <w:marTop w:val="0"/>
      <w:marBottom w:val="0"/>
      <w:divBdr>
        <w:top w:val="none" w:sz="0" w:space="0" w:color="auto"/>
        <w:left w:val="none" w:sz="0" w:space="0" w:color="auto"/>
        <w:bottom w:val="none" w:sz="0" w:space="0" w:color="auto"/>
        <w:right w:val="none" w:sz="0" w:space="0" w:color="auto"/>
      </w:divBdr>
    </w:div>
    <w:div w:id="1643467111">
      <w:bodyDiv w:val="1"/>
      <w:marLeft w:val="0"/>
      <w:marRight w:val="0"/>
      <w:marTop w:val="0"/>
      <w:marBottom w:val="0"/>
      <w:divBdr>
        <w:top w:val="none" w:sz="0" w:space="0" w:color="auto"/>
        <w:left w:val="none" w:sz="0" w:space="0" w:color="auto"/>
        <w:bottom w:val="none" w:sz="0" w:space="0" w:color="auto"/>
        <w:right w:val="none" w:sz="0" w:space="0" w:color="auto"/>
      </w:divBdr>
    </w:div>
    <w:div w:id="1647200801">
      <w:bodyDiv w:val="1"/>
      <w:marLeft w:val="0"/>
      <w:marRight w:val="0"/>
      <w:marTop w:val="0"/>
      <w:marBottom w:val="0"/>
      <w:divBdr>
        <w:top w:val="none" w:sz="0" w:space="0" w:color="auto"/>
        <w:left w:val="none" w:sz="0" w:space="0" w:color="auto"/>
        <w:bottom w:val="none" w:sz="0" w:space="0" w:color="auto"/>
        <w:right w:val="none" w:sz="0" w:space="0" w:color="auto"/>
      </w:divBdr>
    </w:div>
    <w:div w:id="1662663500">
      <w:bodyDiv w:val="1"/>
      <w:marLeft w:val="0"/>
      <w:marRight w:val="0"/>
      <w:marTop w:val="0"/>
      <w:marBottom w:val="0"/>
      <w:divBdr>
        <w:top w:val="none" w:sz="0" w:space="0" w:color="auto"/>
        <w:left w:val="none" w:sz="0" w:space="0" w:color="auto"/>
        <w:bottom w:val="none" w:sz="0" w:space="0" w:color="auto"/>
        <w:right w:val="none" w:sz="0" w:space="0" w:color="auto"/>
      </w:divBdr>
    </w:div>
    <w:div w:id="1672443039">
      <w:bodyDiv w:val="1"/>
      <w:marLeft w:val="0"/>
      <w:marRight w:val="0"/>
      <w:marTop w:val="0"/>
      <w:marBottom w:val="0"/>
      <w:divBdr>
        <w:top w:val="none" w:sz="0" w:space="0" w:color="auto"/>
        <w:left w:val="none" w:sz="0" w:space="0" w:color="auto"/>
        <w:bottom w:val="none" w:sz="0" w:space="0" w:color="auto"/>
        <w:right w:val="none" w:sz="0" w:space="0" w:color="auto"/>
      </w:divBdr>
    </w:div>
    <w:div w:id="1719551190">
      <w:bodyDiv w:val="1"/>
      <w:marLeft w:val="0"/>
      <w:marRight w:val="0"/>
      <w:marTop w:val="0"/>
      <w:marBottom w:val="0"/>
      <w:divBdr>
        <w:top w:val="none" w:sz="0" w:space="0" w:color="auto"/>
        <w:left w:val="none" w:sz="0" w:space="0" w:color="auto"/>
        <w:bottom w:val="none" w:sz="0" w:space="0" w:color="auto"/>
        <w:right w:val="none" w:sz="0" w:space="0" w:color="auto"/>
      </w:divBdr>
    </w:div>
    <w:div w:id="1724983923">
      <w:bodyDiv w:val="1"/>
      <w:marLeft w:val="0"/>
      <w:marRight w:val="0"/>
      <w:marTop w:val="0"/>
      <w:marBottom w:val="0"/>
      <w:divBdr>
        <w:top w:val="none" w:sz="0" w:space="0" w:color="auto"/>
        <w:left w:val="none" w:sz="0" w:space="0" w:color="auto"/>
        <w:bottom w:val="none" w:sz="0" w:space="0" w:color="auto"/>
        <w:right w:val="none" w:sz="0" w:space="0" w:color="auto"/>
      </w:divBdr>
    </w:div>
    <w:div w:id="1738356920">
      <w:bodyDiv w:val="1"/>
      <w:marLeft w:val="0"/>
      <w:marRight w:val="0"/>
      <w:marTop w:val="0"/>
      <w:marBottom w:val="0"/>
      <w:divBdr>
        <w:top w:val="none" w:sz="0" w:space="0" w:color="auto"/>
        <w:left w:val="none" w:sz="0" w:space="0" w:color="auto"/>
        <w:bottom w:val="none" w:sz="0" w:space="0" w:color="auto"/>
        <w:right w:val="none" w:sz="0" w:space="0" w:color="auto"/>
      </w:divBdr>
    </w:div>
    <w:div w:id="1756171178">
      <w:bodyDiv w:val="1"/>
      <w:marLeft w:val="0"/>
      <w:marRight w:val="0"/>
      <w:marTop w:val="0"/>
      <w:marBottom w:val="0"/>
      <w:divBdr>
        <w:top w:val="none" w:sz="0" w:space="0" w:color="auto"/>
        <w:left w:val="none" w:sz="0" w:space="0" w:color="auto"/>
        <w:bottom w:val="none" w:sz="0" w:space="0" w:color="auto"/>
        <w:right w:val="none" w:sz="0" w:space="0" w:color="auto"/>
      </w:divBdr>
    </w:div>
    <w:div w:id="1760834597">
      <w:bodyDiv w:val="1"/>
      <w:marLeft w:val="0"/>
      <w:marRight w:val="0"/>
      <w:marTop w:val="0"/>
      <w:marBottom w:val="0"/>
      <w:divBdr>
        <w:top w:val="none" w:sz="0" w:space="0" w:color="auto"/>
        <w:left w:val="none" w:sz="0" w:space="0" w:color="auto"/>
        <w:bottom w:val="none" w:sz="0" w:space="0" w:color="auto"/>
        <w:right w:val="none" w:sz="0" w:space="0" w:color="auto"/>
      </w:divBdr>
    </w:div>
    <w:div w:id="1775248340">
      <w:bodyDiv w:val="1"/>
      <w:marLeft w:val="0"/>
      <w:marRight w:val="0"/>
      <w:marTop w:val="0"/>
      <w:marBottom w:val="0"/>
      <w:divBdr>
        <w:top w:val="none" w:sz="0" w:space="0" w:color="auto"/>
        <w:left w:val="none" w:sz="0" w:space="0" w:color="auto"/>
        <w:bottom w:val="none" w:sz="0" w:space="0" w:color="auto"/>
        <w:right w:val="none" w:sz="0" w:space="0" w:color="auto"/>
      </w:divBdr>
    </w:div>
    <w:div w:id="1841774402">
      <w:bodyDiv w:val="1"/>
      <w:marLeft w:val="0"/>
      <w:marRight w:val="0"/>
      <w:marTop w:val="0"/>
      <w:marBottom w:val="0"/>
      <w:divBdr>
        <w:top w:val="none" w:sz="0" w:space="0" w:color="auto"/>
        <w:left w:val="none" w:sz="0" w:space="0" w:color="auto"/>
        <w:bottom w:val="none" w:sz="0" w:space="0" w:color="auto"/>
        <w:right w:val="none" w:sz="0" w:space="0" w:color="auto"/>
      </w:divBdr>
    </w:div>
    <w:div w:id="1843158703">
      <w:bodyDiv w:val="1"/>
      <w:marLeft w:val="0"/>
      <w:marRight w:val="0"/>
      <w:marTop w:val="0"/>
      <w:marBottom w:val="0"/>
      <w:divBdr>
        <w:top w:val="none" w:sz="0" w:space="0" w:color="auto"/>
        <w:left w:val="none" w:sz="0" w:space="0" w:color="auto"/>
        <w:bottom w:val="none" w:sz="0" w:space="0" w:color="auto"/>
        <w:right w:val="none" w:sz="0" w:space="0" w:color="auto"/>
      </w:divBdr>
    </w:div>
    <w:div w:id="1909220080">
      <w:bodyDiv w:val="1"/>
      <w:marLeft w:val="0"/>
      <w:marRight w:val="0"/>
      <w:marTop w:val="0"/>
      <w:marBottom w:val="0"/>
      <w:divBdr>
        <w:top w:val="none" w:sz="0" w:space="0" w:color="auto"/>
        <w:left w:val="none" w:sz="0" w:space="0" w:color="auto"/>
        <w:bottom w:val="none" w:sz="0" w:space="0" w:color="auto"/>
        <w:right w:val="none" w:sz="0" w:space="0" w:color="auto"/>
      </w:divBdr>
    </w:div>
    <w:div w:id="1933277672">
      <w:bodyDiv w:val="1"/>
      <w:marLeft w:val="0"/>
      <w:marRight w:val="0"/>
      <w:marTop w:val="0"/>
      <w:marBottom w:val="0"/>
      <w:divBdr>
        <w:top w:val="none" w:sz="0" w:space="0" w:color="auto"/>
        <w:left w:val="none" w:sz="0" w:space="0" w:color="auto"/>
        <w:bottom w:val="none" w:sz="0" w:space="0" w:color="auto"/>
        <w:right w:val="none" w:sz="0" w:space="0" w:color="auto"/>
      </w:divBdr>
    </w:div>
    <w:div w:id="1934435875">
      <w:bodyDiv w:val="1"/>
      <w:marLeft w:val="0"/>
      <w:marRight w:val="0"/>
      <w:marTop w:val="0"/>
      <w:marBottom w:val="0"/>
      <w:divBdr>
        <w:top w:val="none" w:sz="0" w:space="0" w:color="auto"/>
        <w:left w:val="none" w:sz="0" w:space="0" w:color="auto"/>
        <w:bottom w:val="none" w:sz="0" w:space="0" w:color="auto"/>
        <w:right w:val="none" w:sz="0" w:space="0" w:color="auto"/>
      </w:divBdr>
    </w:div>
    <w:div w:id="1975212224">
      <w:bodyDiv w:val="1"/>
      <w:marLeft w:val="0"/>
      <w:marRight w:val="0"/>
      <w:marTop w:val="0"/>
      <w:marBottom w:val="0"/>
      <w:divBdr>
        <w:top w:val="none" w:sz="0" w:space="0" w:color="auto"/>
        <w:left w:val="none" w:sz="0" w:space="0" w:color="auto"/>
        <w:bottom w:val="none" w:sz="0" w:space="0" w:color="auto"/>
        <w:right w:val="none" w:sz="0" w:space="0" w:color="auto"/>
      </w:divBdr>
    </w:div>
    <w:div w:id="1984310835">
      <w:bodyDiv w:val="1"/>
      <w:marLeft w:val="0"/>
      <w:marRight w:val="0"/>
      <w:marTop w:val="0"/>
      <w:marBottom w:val="0"/>
      <w:divBdr>
        <w:top w:val="none" w:sz="0" w:space="0" w:color="auto"/>
        <w:left w:val="none" w:sz="0" w:space="0" w:color="auto"/>
        <w:bottom w:val="none" w:sz="0" w:space="0" w:color="auto"/>
        <w:right w:val="none" w:sz="0" w:space="0" w:color="auto"/>
      </w:divBdr>
    </w:div>
    <w:div w:id="1984574581">
      <w:bodyDiv w:val="1"/>
      <w:marLeft w:val="0"/>
      <w:marRight w:val="0"/>
      <w:marTop w:val="0"/>
      <w:marBottom w:val="0"/>
      <w:divBdr>
        <w:top w:val="none" w:sz="0" w:space="0" w:color="auto"/>
        <w:left w:val="none" w:sz="0" w:space="0" w:color="auto"/>
        <w:bottom w:val="none" w:sz="0" w:space="0" w:color="auto"/>
        <w:right w:val="none" w:sz="0" w:space="0" w:color="auto"/>
      </w:divBdr>
    </w:div>
    <w:div w:id="1986080970">
      <w:bodyDiv w:val="1"/>
      <w:marLeft w:val="0"/>
      <w:marRight w:val="0"/>
      <w:marTop w:val="0"/>
      <w:marBottom w:val="0"/>
      <w:divBdr>
        <w:top w:val="none" w:sz="0" w:space="0" w:color="auto"/>
        <w:left w:val="none" w:sz="0" w:space="0" w:color="auto"/>
        <w:bottom w:val="none" w:sz="0" w:space="0" w:color="auto"/>
        <w:right w:val="none" w:sz="0" w:space="0" w:color="auto"/>
      </w:divBdr>
    </w:div>
    <w:div w:id="2022471510">
      <w:bodyDiv w:val="1"/>
      <w:marLeft w:val="0"/>
      <w:marRight w:val="0"/>
      <w:marTop w:val="0"/>
      <w:marBottom w:val="0"/>
      <w:divBdr>
        <w:top w:val="none" w:sz="0" w:space="0" w:color="auto"/>
        <w:left w:val="none" w:sz="0" w:space="0" w:color="auto"/>
        <w:bottom w:val="none" w:sz="0" w:space="0" w:color="auto"/>
        <w:right w:val="none" w:sz="0" w:space="0" w:color="auto"/>
      </w:divBdr>
    </w:div>
    <w:div w:id="2043239722">
      <w:bodyDiv w:val="1"/>
      <w:marLeft w:val="0"/>
      <w:marRight w:val="0"/>
      <w:marTop w:val="0"/>
      <w:marBottom w:val="0"/>
      <w:divBdr>
        <w:top w:val="none" w:sz="0" w:space="0" w:color="auto"/>
        <w:left w:val="none" w:sz="0" w:space="0" w:color="auto"/>
        <w:bottom w:val="none" w:sz="0" w:space="0" w:color="auto"/>
        <w:right w:val="none" w:sz="0" w:space="0" w:color="auto"/>
      </w:divBdr>
    </w:div>
    <w:div w:id="208614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AA2BF2-46BC-4CA2-91D5-51B7F01F2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842</TotalTime>
  <Pages>31</Pages>
  <Words>9248</Words>
  <Characters>52716</Characters>
  <Application>Microsoft Office Word</Application>
  <DocSecurity>0</DocSecurity>
  <Lines>439</Lines>
  <Paragraphs>123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CAPCS-Dispozitive</dc:creator>
  <cp:keywords/>
  <dc:description/>
  <cp:lastModifiedBy>Пользователь Windows</cp:lastModifiedBy>
  <cp:revision>152</cp:revision>
  <cp:lastPrinted>2022-03-25T15:50:00Z</cp:lastPrinted>
  <dcterms:created xsi:type="dcterms:W3CDTF">2022-03-25T15:28:00Z</dcterms:created>
  <dcterms:modified xsi:type="dcterms:W3CDTF">2026-09-30T13:11:00Z</dcterms:modified>
</cp:coreProperties>
</file>